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28D0" w14:textId="77777777" w:rsidR="004B4964" w:rsidRPr="005E2991" w:rsidRDefault="00000000">
      <w:pPr>
        <w:pStyle w:val="Title"/>
        <w:rPr>
          <w:color w:val="000000" w:themeColor="text1"/>
          <w:sz w:val="48"/>
        </w:rPr>
      </w:pPr>
      <w:sdt>
        <w:sdtPr>
          <w:rPr>
            <w:color w:val="000000" w:themeColor="text1"/>
            <w:sz w:val="48"/>
          </w:rPr>
          <w:alias w:val="Your Name"/>
          <w:tag w:val=""/>
          <w:id w:val="1246310863"/>
          <w:placeholder>
            <w:docPart w:val="942652017E0CB542A836B1C4AC20C985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Content>
          <w:r w:rsidR="00583ACE">
            <w:rPr>
              <w:color w:val="000000" w:themeColor="text1"/>
              <w:sz w:val="48"/>
            </w:rPr>
            <w:t>Carliss Chatman</w:t>
          </w:r>
        </w:sdtContent>
      </w:sdt>
    </w:p>
    <w:p w14:paraId="19EFC2B3" w14:textId="77777777" w:rsidR="003B2F10" w:rsidRDefault="00C523DA" w:rsidP="003B2F10">
      <w:pPr>
        <w:pStyle w:val="ContactDetails"/>
        <w:ind w:righ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Associate</w:t>
      </w:r>
      <w:r w:rsidR="003A4843" w:rsidRPr="005E2991">
        <w:rPr>
          <w:color w:val="000000" w:themeColor="text1"/>
          <w:sz w:val="22"/>
          <w:szCs w:val="22"/>
        </w:rPr>
        <w:t xml:space="preserve"> Professor</w:t>
      </w:r>
    </w:p>
    <w:p w14:paraId="19D0E01C" w14:textId="18DAB8C9" w:rsidR="00FF6820" w:rsidRPr="005E2991" w:rsidRDefault="003B2F10" w:rsidP="003B2F10">
      <w:pPr>
        <w:pStyle w:val="ContactDetails"/>
        <w:ind w:righ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Southern Methodist University Dedman School of Law</w:t>
      </w:r>
      <w:r w:rsidR="00E8221D" w:rsidRPr="005E2991">
        <w:rPr>
          <w:color w:val="000000" w:themeColor="text1"/>
          <w:sz w:val="22"/>
          <w:szCs w:val="22"/>
        </w:rPr>
        <w:br/>
        <w:t xml:space="preserve"> </w:t>
      </w:r>
      <w:hyperlink r:id="rId7" w:history="1">
        <w:r w:rsidRPr="003F295E">
          <w:rPr>
            <w:rStyle w:val="Hyperlink"/>
            <w:sz w:val="22"/>
            <w:szCs w:val="22"/>
          </w:rPr>
          <w:t>cnchatman@smu.edu</w:t>
        </w:r>
      </w:hyperlink>
      <w:r w:rsidR="00FF6820" w:rsidRPr="005E2991">
        <w:rPr>
          <w:color w:val="000000" w:themeColor="text1"/>
          <w:sz w:val="22"/>
          <w:szCs w:val="22"/>
        </w:rPr>
        <w:t xml:space="preserve"> </w:t>
      </w:r>
    </w:p>
    <w:p w14:paraId="473ADFA7" w14:textId="117392BC" w:rsidR="004B4964" w:rsidRPr="005E2991" w:rsidRDefault="004B4964" w:rsidP="003A4843">
      <w:pPr>
        <w:pStyle w:val="ContactDetails"/>
        <w:ind w:left="3600" w:right="0"/>
        <w:rPr>
          <w:color w:val="000000" w:themeColor="text1"/>
          <w:sz w:val="22"/>
          <w:szCs w:val="22"/>
        </w:rPr>
      </w:pPr>
    </w:p>
    <w:p w14:paraId="2F35A8FC" w14:textId="2B9A1346" w:rsidR="00081915" w:rsidRPr="005E2991" w:rsidRDefault="003B2F10" w:rsidP="00081915">
      <w:pPr>
        <w:pStyle w:val="Heading1"/>
        <w:spacing w:before="360" w:after="360"/>
      </w:pPr>
      <w:r>
        <w:t>Academic Appointments</w:t>
      </w:r>
    </w:p>
    <w:p w14:paraId="3F773E94" w14:textId="77777777" w:rsidR="00604FF2" w:rsidRPr="005E2991" w:rsidRDefault="00604FF2" w:rsidP="00604FF2">
      <w:pPr>
        <w:pStyle w:val="Heading2"/>
        <w:rPr>
          <w:color w:val="000000" w:themeColor="text1"/>
        </w:rPr>
      </w:pPr>
      <w:r>
        <w:rPr>
          <w:color w:val="000000" w:themeColor="text1"/>
        </w:rPr>
        <w:t>Visiting Professor</w:t>
      </w:r>
      <w:r w:rsidRPr="005E2991">
        <w:rPr>
          <w:color w:val="000000" w:themeColor="text1"/>
        </w:rPr>
        <w:t xml:space="preserve"> | </w:t>
      </w:r>
      <w:r w:rsidRPr="00852B51">
        <w:rPr>
          <w:color w:val="000000" w:themeColor="text1"/>
        </w:rPr>
        <w:t xml:space="preserve">University of Florida Levin College of Law </w:t>
      </w:r>
      <w:r w:rsidRPr="005E2991">
        <w:rPr>
          <w:color w:val="000000" w:themeColor="text1"/>
        </w:rPr>
        <w:t>| </w:t>
      </w:r>
      <w:r>
        <w:rPr>
          <w:color w:val="000000" w:themeColor="text1"/>
        </w:rPr>
        <w:t>Spring 2025</w:t>
      </w:r>
    </w:p>
    <w:p w14:paraId="5CA88357" w14:textId="151712FE" w:rsidR="00604FF2" w:rsidRPr="00852B51" w:rsidRDefault="00604FF2" w:rsidP="00604FF2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Teach </w:t>
      </w:r>
      <w:r>
        <w:rPr>
          <w:color w:val="000000" w:themeColor="text1"/>
        </w:rPr>
        <w:t>Contracts and Race, Entrepreneurship</w:t>
      </w:r>
      <w:r>
        <w:rPr>
          <w:color w:val="000000" w:themeColor="text1"/>
        </w:rPr>
        <w:t>,</w:t>
      </w:r>
      <w:r>
        <w:rPr>
          <w:color w:val="000000" w:themeColor="text1"/>
        </w:rPr>
        <w:t xml:space="preserve"> and </w:t>
      </w:r>
      <w:r>
        <w:rPr>
          <w:color w:val="000000" w:themeColor="text1"/>
        </w:rPr>
        <w:t>Inequality</w:t>
      </w:r>
      <w:r>
        <w:rPr>
          <w:color w:val="000000" w:themeColor="text1"/>
        </w:rPr>
        <w:t>.</w:t>
      </w:r>
    </w:p>
    <w:p w14:paraId="03734BAB" w14:textId="1ECBDF6B" w:rsidR="00852B51" w:rsidRPr="005E2991" w:rsidRDefault="00032E01" w:rsidP="00852B51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Visting </w:t>
      </w:r>
      <w:r w:rsidR="00852B51">
        <w:rPr>
          <w:color w:val="000000" w:themeColor="text1"/>
        </w:rPr>
        <w:t>Professor</w:t>
      </w:r>
      <w:r w:rsidR="00852B51" w:rsidRPr="005E2991">
        <w:rPr>
          <w:color w:val="000000" w:themeColor="text1"/>
        </w:rPr>
        <w:t xml:space="preserve"> | </w:t>
      </w:r>
      <w:r w:rsidR="004973D5">
        <w:rPr>
          <w:color w:val="000000" w:themeColor="text1"/>
        </w:rPr>
        <w:t>Boston University</w:t>
      </w:r>
      <w:r w:rsidR="00852B51">
        <w:rPr>
          <w:color w:val="000000" w:themeColor="text1"/>
        </w:rPr>
        <w:t xml:space="preserve"> School of LAw</w:t>
      </w:r>
      <w:r w:rsidR="00852B51" w:rsidRPr="005E2991">
        <w:rPr>
          <w:color w:val="000000" w:themeColor="text1"/>
        </w:rPr>
        <w:t>| </w:t>
      </w:r>
      <w:r w:rsidR="004973D5">
        <w:rPr>
          <w:color w:val="000000" w:themeColor="text1"/>
        </w:rPr>
        <w:t>Fall 2024</w:t>
      </w:r>
    </w:p>
    <w:p w14:paraId="792A9178" w14:textId="1400513E" w:rsidR="00852B51" w:rsidRPr="003B2F10" w:rsidRDefault="00CF2D7E" w:rsidP="00852B51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Teach Contracts and </w:t>
      </w:r>
      <w:r w:rsidR="00852B51">
        <w:rPr>
          <w:color w:val="000000" w:themeColor="text1"/>
        </w:rPr>
        <w:t>Professional Responsibility.</w:t>
      </w:r>
    </w:p>
    <w:p w14:paraId="5F8DA8B1" w14:textId="24DFC223" w:rsidR="003B2F10" w:rsidRPr="005E2991" w:rsidRDefault="003B2F10" w:rsidP="003B2F10">
      <w:pPr>
        <w:pStyle w:val="Heading2"/>
        <w:rPr>
          <w:color w:val="000000" w:themeColor="text1"/>
        </w:rPr>
      </w:pPr>
      <w:r>
        <w:rPr>
          <w:color w:val="000000" w:themeColor="text1"/>
        </w:rPr>
        <w:t>Associate Professor</w:t>
      </w:r>
      <w:r w:rsidRPr="005E2991">
        <w:rPr>
          <w:color w:val="000000" w:themeColor="text1"/>
        </w:rPr>
        <w:t xml:space="preserve"> | </w:t>
      </w:r>
      <w:r>
        <w:rPr>
          <w:color w:val="000000" w:themeColor="text1"/>
        </w:rPr>
        <w:t>Southern Methodist University Dedman School of LAw</w:t>
      </w:r>
      <w:r w:rsidRPr="005E2991">
        <w:rPr>
          <w:color w:val="000000" w:themeColor="text1"/>
        </w:rPr>
        <w:t>| fall 20</w:t>
      </w:r>
      <w:r>
        <w:rPr>
          <w:color w:val="000000" w:themeColor="text1"/>
        </w:rPr>
        <w:t>23-Present</w:t>
      </w:r>
    </w:p>
    <w:p w14:paraId="6A0ABD65" w14:textId="02A6149F" w:rsidR="003B2F10" w:rsidRPr="003B2F10" w:rsidRDefault="003B2F10" w:rsidP="003B2F10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Teach </w:t>
      </w:r>
      <w:r>
        <w:rPr>
          <w:color w:val="000000" w:themeColor="text1"/>
        </w:rPr>
        <w:t>Race, Entrepreneurship and the Law, Professional Responsibility, Business Enterprises</w:t>
      </w:r>
      <w:r w:rsidR="0020698E">
        <w:rPr>
          <w:color w:val="000000" w:themeColor="text1"/>
        </w:rPr>
        <w:t>, and Commercial Law</w:t>
      </w:r>
      <w:r>
        <w:rPr>
          <w:color w:val="000000" w:themeColor="text1"/>
        </w:rPr>
        <w:t>.</w:t>
      </w:r>
    </w:p>
    <w:p w14:paraId="122B325D" w14:textId="3E51881A" w:rsidR="003B2F10" w:rsidRDefault="003B2F10" w:rsidP="00081915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faculty affiliate </w:t>
      </w:r>
      <w:r w:rsidRPr="005E2991">
        <w:rPr>
          <w:color w:val="000000" w:themeColor="text1"/>
        </w:rPr>
        <w:t>|</w:t>
      </w:r>
      <w:r>
        <w:rPr>
          <w:color w:val="000000" w:themeColor="text1"/>
        </w:rPr>
        <w:t xml:space="preserve"> samuel dubois cook center </w:t>
      </w:r>
      <w:r w:rsidRPr="005E2991">
        <w:rPr>
          <w:color w:val="000000" w:themeColor="text1"/>
        </w:rPr>
        <w:t>|</w:t>
      </w:r>
      <w:r>
        <w:rPr>
          <w:color w:val="000000" w:themeColor="text1"/>
        </w:rPr>
        <w:t xml:space="preserve"> duke university </w:t>
      </w:r>
      <w:r w:rsidRPr="005E2991">
        <w:rPr>
          <w:color w:val="000000" w:themeColor="text1"/>
        </w:rPr>
        <w:t>| </w:t>
      </w:r>
      <w:r>
        <w:rPr>
          <w:color w:val="000000" w:themeColor="text1"/>
        </w:rPr>
        <w:t>Spring</w:t>
      </w:r>
      <w:r w:rsidRPr="005E2991">
        <w:rPr>
          <w:color w:val="000000" w:themeColor="text1"/>
        </w:rPr>
        <w:t xml:space="preserve"> 20</w:t>
      </w:r>
      <w:r>
        <w:rPr>
          <w:color w:val="000000" w:themeColor="text1"/>
        </w:rPr>
        <w:t>23-Present</w:t>
      </w:r>
    </w:p>
    <w:p w14:paraId="38A09AAC" w14:textId="50E23C2C" w:rsidR="00081915" w:rsidRPr="005E2991" w:rsidRDefault="00081915" w:rsidP="00081915">
      <w:pPr>
        <w:pStyle w:val="Heading2"/>
        <w:rPr>
          <w:color w:val="000000" w:themeColor="text1"/>
        </w:rPr>
      </w:pPr>
      <w:r w:rsidRPr="005E2991">
        <w:rPr>
          <w:color w:val="000000" w:themeColor="text1"/>
        </w:rPr>
        <w:t>Visiting Assistant Professor, Assistant Professor</w:t>
      </w:r>
      <w:r w:rsidR="00C523DA">
        <w:rPr>
          <w:color w:val="000000" w:themeColor="text1"/>
        </w:rPr>
        <w:t>, Associate Professor</w:t>
      </w:r>
      <w:r w:rsidRPr="005E2991">
        <w:rPr>
          <w:color w:val="000000" w:themeColor="text1"/>
        </w:rPr>
        <w:t xml:space="preserve"> | washington and lee university school of law| fall 2018-</w:t>
      </w:r>
      <w:r w:rsidR="003B2F10">
        <w:rPr>
          <w:color w:val="000000" w:themeColor="text1"/>
        </w:rPr>
        <w:t>June 2023</w:t>
      </w:r>
    </w:p>
    <w:p w14:paraId="045A8B22" w14:textId="38963177" w:rsidR="00081915" w:rsidRPr="005E2991" w:rsidRDefault="0020698E" w:rsidP="00081915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T</w:t>
      </w:r>
      <w:r>
        <w:rPr>
          <w:color w:val="000000" w:themeColor="text1"/>
        </w:rPr>
        <w:t>aught</w:t>
      </w:r>
      <w:r w:rsidRPr="005E2991">
        <w:rPr>
          <w:color w:val="000000" w:themeColor="text1"/>
        </w:rPr>
        <w:t xml:space="preserve"> </w:t>
      </w:r>
      <w:r w:rsidR="00081915" w:rsidRPr="005E2991">
        <w:rPr>
          <w:color w:val="000000" w:themeColor="text1"/>
        </w:rPr>
        <w:t xml:space="preserve">Securities Regulation, Sales, Mergers and Acquisitions Practicum, </w:t>
      </w:r>
      <w:r w:rsidR="002020D3">
        <w:rPr>
          <w:color w:val="000000" w:themeColor="text1"/>
        </w:rPr>
        <w:t>Mergers and Acquisitions: Actual Practice (Representing Businesses in the Walker Program)</w:t>
      </w:r>
      <w:r w:rsidR="004F79AC">
        <w:rPr>
          <w:color w:val="000000" w:themeColor="text1"/>
        </w:rPr>
        <w:t xml:space="preserve">, Start-Up Practicum: Actual Practice (Representing Businesses in the Walker Program), </w:t>
      </w:r>
      <w:r w:rsidR="00081915" w:rsidRPr="005E2991">
        <w:rPr>
          <w:color w:val="000000" w:themeColor="text1"/>
        </w:rPr>
        <w:t>Business Associations, Core Commercial Concepts</w:t>
      </w:r>
      <w:r w:rsidR="004F79AC">
        <w:rPr>
          <w:color w:val="000000" w:themeColor="text1"/>
        </w:rPr>
        <w:t xml:space="preserve"> (UCC Articles 2, 3, 4, and 9)</w:t>
      </w:r>
      <w:r w:rsidR="00081915">
        <w:rPr>
          <w:color w:val="000000" w:themeColor="text1"/>
        </w:rPr>
        <w:t>, Business Immersion Program</w:t>
      </w:r>
      <w:r w:rsidR="00081915" w:rsidRPr="005E2991">
        <w:rPr>
          <w:color w:val="000000" w:themeColor="text1"/>
        </w:rPr>
        <w:t>.</w:t>
      </w:r>
    </w:p>
    <w:p w14:paraId="292FAE90" w14:textId="60C1B8CD" w:rsidR="003B2F10" w:rsidRPr="003B2F10" w:rsidRDefault="00081915" w:rsidP="003B2F10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Director, Business Immersion Program: redesign</w:t>
      </w:r>
      <w:r w:rsidR="0020698E">
        <w:rPr>
          <w:color w:val="000000" w:themeColor="text1"/>
        </w:rPr>
        <w:t>ed</w:t>
      </w:r>
      <w:r w:rsidRPr="005E2991">
        <w:rPr>
          <w:color w:val="000000" w:themeColor="text1"/>
        </w:rPr>
        <w:t xml:space="preserve"> 2-week program simulating a transactional practice experience, taking a company </w:t>
      </w:r>
      <w:proofErr w:type="gramStart"/>
      <w:r w:rsidRPr="005E2991">
        <w:rPr>
          <w:color w:val="000000" w:themeColor="text1"/>
        </w:rPr>
        <w:t>from a general partnership,</w:t>
      </w:r>
      <w:proofErr w:type="gramEnd"/>
      <w:r w:rsidRPr="005E2991">
        <w:rPr>
          <w:color w:val="000000" w:themeColor="text1"/>
        </w:rPr>
        <w:t xml:space="preserve"> to a limited liability company, to a conversion to corporation, and finally through a reverse triangular merger. T</w:t>
      </w:r>
      <w:r w:rsidR="0020698E">
        <w:rPr>
          <w:color w:val="000000" w:themeColor="text1"/>
        </w:rPr>
        <w:t>aught</w:t>
      </w:r>
      <w:r w:rsidRPr="005E2991">
        <w:rPr>
          <w:color w:val="000000" w:themeColor="text1"/>
        </w:rPr>
        <w:t xml:space="preserve"> in and manage</w:t>
      </w:r>
      <w:r w:rsidR="0020698E">
        <w:rPr>
          <w:color w:val="000000" w:themeColor="text1"/>
        </w:rPr>
        <w:t>d</w:t>
      </w:r>
      <w:r w:rsidRPr="005E2991">
        <w:rPr>
          <w:color w:val="000000" w:themeColor="text1"/>
        </w:rPr>
        <w:t xml:space="preserve"> a program with 8 instructors, 8 client actors, and 97 students. </w:t>
      </w:r>
    </w:p>
    <w:p w14:paraId="0215FE82" w14:textId="77777777" w:rsidR="005C4A67" w:rsidRDefault="005C4A67" w:rsidP="005C4A67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Visiting Associate Professor </w:t>
      </w:r>
      <w:r w:rsidRPr="005E2991">
        <w:rPr>
          <w:color w:val="000000" w:themeColor="text1"/>
        </w:rPr>
        <w:t>| </w:t>
      </w:r>
      <w:r>
        <w:rPr>
          <w:color w:val="000000" w:themeColor="text1"/>
        </w:rPr>
        <w:t xml:space="preserve">William and Mary Law School </w:t>
      </w:r>
      <w:r w:rsidRPr="005E2991">
        <w:rPr>
          <w:color w:val="000000" w:themeColor="text1"/>
        </w:rPr>
        <w:t>| </w:t>
      </w:r>
      <w:r>
        <w:rPr>
          <w:color w:val="000000" w:themeColor="text1"/>
        </w:rPr>
        <w:t>Spring 2022</w:t>
      </w:r>
    </w:p>
    <w:p w14:paraId="20D17216" w14:textId="77777777" w:rsidR="005C4A67" w:rsidRPr="00E120A5" w:rsidRDefault="005C4A67" w:rsidP="005C4A67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Teach Commercial Law Survey (UCC Articles 2, 3, 4, and 9). </w:t>
      </w:r>
    </w:p>
    <w:p w14:paraId="6ADB9353" w14:textId="096BAD43" w:rsidR="00402AD4" w:rsidRDefault="00402AD4" w:rsidP="00E120A5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visiting professor </w:t>
      </w:r>
      <w:r w:rsidRPr="005E2991">
        <w:rPr>
          <w:color w:val="000000" w:themeColor="text1"/>
        </w:rPr>
        <w:t>| </w:t>
      </w:r>
      <w:r w:rsidR="003B78E3">
        <w:rPr>
          <w:color w:val="000000" w:themeColor="text1"/>
        </w:rPr>
        <w:t>The George Washington University Law School</w:t>
      </w:r>
      <w:r w:rsidRPr="005E2991">
        <w:rPr>
          <w:color w:val="000000" w:themeColor="text1"/>
        </w:rPr>
        <w:t>| </w:t>
      </w:r>
      <w:r w:rsidR="003B78E3">
        <w:rPr>
          <w:color w:val="000000" w:themeColor="text1"/>
        </w:rPr>
        <w:t>fall 2021</w:t>
      </w:r>
    </w:p>
    <w:p w14:paraId="79E4BC17" w14:textId="30AEE4B4" w:rsidR="003B78E3" w:rsidRPr="003B78E3" w:rsidRDefault="003B78E3" w:rsidP="003B78E3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Teach Contracts. </w:t>
      </w:r>
    </w:p>
    <w:p w14:paraId="71FBFCEA" w14:textId="22ED3BE1" w:rsidR="0018783E" w:rsidRDefault="0018783E" w:rsidP="00081915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Instructor—Contracts </w:t>
      </w:r>
      <w:r w:rsidR="00FE0014">
        <w:rPr>
          <w:color w:val="000000" w:themeColor="text1"/>
        </w:rPr>
        <w:t xml:space="preserve">and Delaware Corporations </w:t>
      </w:r>
      <w:r w:rsidRPr="005E2991">
        <w:rPr>
          <w:color w:val="000000" w:themeColor="text1"/>
        </w:rPr>
        <w:t>|</w:t>
      </w:r>
      <w:r>
        <w:rPr>
          <w:color w:val="000000" w:themeColor="text1"/>
        </w:rPr>
        <w:t xml:space="preserve"> BARBRI </w:t>
      </w:r>
      <w:r w:rsidRPr="005E2991">
        <w:rPr>
          <w:color w:val="000000" w:themeColor="text1"/>
        </w:rPr>
        <w:t>| </w:t>
      </w:r>
      <w:r>
        <w:rPr>
          <w:color w:val="000000" w:themeColor="text1"/>
        </w:rPr>
        <w:t>October 2021-Present</w:t>
      </w:r>
    </w:p>
    <w:p w14:paraId="79C2FFE9" w14:textId="574CBC8E" w:rsidR="0018783E" w:rsidRDefault="0018783E" w:rsidP="0018783E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Deliver lectures for bar exam preparation for national Contracts, and Mississippi, Florida, and Virginia state distinctions. </w:t>
      </w:r>
      <w:r w:rsidR="002E4B0B">
        <w:rPr>
          <w:color w:val="000000" w:themeColor="text1"/>
        </w:rPr>
        <w:t xml:space="preserve"> Update materials to conform with NextGen Bar testing. </w:t>
      </w:r>
    </w:p>
    <w:p w14:paraId="7A15830E" w14:textId="61F305B9" w:rsidR="00FE0014" w:rsidRPr="0018783E" w:rsidRDefault="00FE0014" w:rsidP="0018783E">
      <w:pPr>
        <w:pStyle w:val="ListBullet"/>
        <w:rPr>
          <w:color w:val="000000" w:themeColor="text1"/>
        </w:rPr>
      </w:pPr>
      <w:r>
        <w:rPr>
          <w:color w:val="000000" w:themeColor="text1"/>
        </w:rPr>
        <w:t>Deliver lecture for bar exam preparation on Delaware Corporations.</w:t>
      </w:r>
    </w:p>
    <w:p w14:paraId="35522E4A" w14:textId="4515D793" w:rsidR="00C523DA" w:rsidRDefault="003807BB" w:rsidP="00081915">
      <w:pPr>
        <w:pStyle w:val="Heading2"/>
        <w:rPr>
          <w:color w:val="000000" w:themeColor="text1"/>
        </w:rPr>
      </w:pPr>
      <w:r>
        <w:rPr>
          <w:color w:val="000000" w:themeColor="text1"/>
        </w:rPr>
        <w:t>Subject Matter Expert</w:t>
      </w:r>
      <w:r w:rsidR="00C523DA">
        <w:rPr>
          <w:color w:val="000000" w:themeColor="text1"/>
        </w:rPr>
        <w:t xml:space="preserve"> </w:t>
      </w:r>
      <w:r w:rsidR="00C523DA" w:rsidRPr="005E2991">
        <w:rPr>
          <w:color w:val="000000" w:themeColor="text1"/>
        </w:rPr>
        <w:t>| </w:t>
      </w:r>
      <w:r w:rsidR="00C523DA">
        <w:rPr>
          <w:color w:val="000000" w:themeColor="text1"/>
        </w:rPr>
        <w:t xml:space="preserve">iLaw </w:t>
      </w:r>
      <w:r w:rsidR="00C523DA" w:rsidRPr="005E2991">
        <w:rPr>
          <w:color w:val="000000" w:themeColor="text1"/>
        </w:rPr>
        <w:t>| </w:t>
      </w:r>
      <w:r w:rsidR="00C523DA">
        <w:rPr>
          <w:color w:val="000000" w:themeColor="text1"/>
        </w:rPr>
        <w:t>Summer 2020</w:t>
      </w:r>
      <w:r>
        <w:rPr>
          <w:color w:val="000000" w:themeColor="text1"/>
        </w:rPr>
        <w:t>-Present</w:t>
      </w:r>
    </w:p>
    <w:p w14:paraId="7DE0D71B" w14:textId="77777777" w:rsidR="00F33974" w:rsidRDefault="00C523DA" w:rsidP="00C523DA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Teach </w:t>
      </w:r>
      <w:r>
        <w:rPr>
          <w:color w:val="000000" w:themeColor="text1"/>
        </w:rPr>
        <w:t>fully synchronous Business Organizations virtually, with a focus on document drafting</w:t>
      </w:r>
      <w:r w:rsidR="00F33974">
        <w:rPr>
          <w:color w:val="000000" w:themeColor="text1"/>
        </w:rPr>
        <w:t>.</w:t>
      </w:r>
    </w:p>
    <w:p w14:paraId="760E7F90" w14:textId="02DB7841" w:rsidR="00C523DA" w:rsidRPr="00C523DA" w:rsidRDefault="00F33974" w:rsidP="00C523DA">
      <w:pPr>
        <w:pStyle w:val="ListBullet"/>
        <w:rPr>
          <w:color w:val="000000" w:themeColor="text1"/>
        </w:rPr>
      </w:pPr>
      <w:r>
        <w:rPr>
          <w:color w:val="000000" w:themeColor="text1"/>
        </w:rPr>
        <w:t>D</w:t>
      </w:r>
      <w:r w:rsidR="003807BB">
        <w:rPr>
          <w:color w:val="000000" w:themeColor="text1"/>
        </w:rPr>
        <w:t>esign</w:t>
      </w:r>
      <w:r>
        <w:rPr>
          <w:color w:val="000000" w:themeColor="text1"/>
        </w:rPr>
        <w:t xml:space="preserve"> and teach </w:t>
      </w:r>
      <w:r w:rsidR="003807BB">
        <w:rPr>
          <w:color w:val="000000" w:themeColor="text1"/>
        </w:rPr>
        <w:t xml:space="preserve">an asynchronous Business Organizations course launched </w:t>
      </w:r>
      <w:r w:rsidR="006B3056">
        <w:rPr>
          <w:color w:val="000000" w:themeColor="text1"/>
        </w:rPr>
        <w:t xml:space="preserve">in </w:t>
      </w:r>
      <w:r w:rsidR="003807BB">
        <w:rPr>
          <w:color w:val="000000" w:themeColor="text1"/>
        </w:rPr>
        <w:t xml:space="preserve">Summer </w:t>
      </w:r>
      <w:r w:rsidR="006B3056">
        <w:rPr>
          <w:color w:val="000000" w:themeColor="text1"/>
        </w:rPr>
        <w:t xml:space="preserve">of </w:t>
      </w:r>
      <w:r w:rsidR="003807BB">
        <w:rPr>
          <w:color w:val="000000" w:themeColor="text1"/>
        </w:rPr>
        <w:t>2021</w:t>
      </w:r>
      <w:r w:rsidR="00C523DA" w:rsidRPr="005E2991">
        <w:rPr>
          <w:color w:val="000000" w:themeColor="text1"/>
        </w:rPr>
        <w:t>.</w:t>
      </w:r>
    </w:p>
    <w:p w14:paraId="0F7E018B" w14:textId="3732DCED" w:rsidR="00081915" w:rsidRPr="005E2991" w:rsidRDefault="00081915" w:rsidP="00081915">
      <w:pPr>
        <w:pStyle w:val="Heading2"/>
        <w:rPr>
          <w:color w:val="000000" w:themeColor="text1"/>
        </w:rPr>
      </w:pPr>
      <w:r w:rsidRPr="005E2991">
        <w:rPr>
          <w:color w:val="000000" w:themeColor="text1"/>
        </w:rPr>
        <w:t>assistant professor | northern illinois university college of law| June 2017-December 2018</w:t>
      </w:r>
    </w:p>
    <w:p w14:paraId="700DDBC1" w14:textId="77777777" w:rsidR="00081915" w:rsidRPr="005E2991" w:rsidRDefault="00081915" w:rsidP="00081915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T</w:t>
      </w:r>
      <w:r>
        <w:rPr>
          <w:color w:val="000000" w:themeColor="text1"/>
        </w:rPr>
        <w:t>aught</w:t>
      </w:r>
      <w:r w:rsidRPr="005E2991">
        <w:rPr>
          <w:color w:val="000000" w:themeColor="text1"/>
        </w:rPr>
        <w:t xml:space="preserve"> Contracts I and II, Agency and Unincorporated Entities, Corporations, Business Associations, and Corporate Skills: Mergers and Acquisitions. </w:t>
      </w:r>
    </w:p>
    <w:p w14:paraId="5EB46609" w14:textId="77777777" w:rsidR="00081915" w:rsidRPr="005E2991" w:rsidRDefault="00081915" w:rsidP="00081915">
      <w:pPr>
        <w:pStyle w:val="Heading2"/>
        <w:rPr>
          <w:color w:val="000000" w:themeColor="text1"/>
        </w:rPr>
      </w:pPr>
      <w:r w:rsidRPr="005E2991">
        <w:rPr>
          <w:color w:val="000000" w:themeColor="text1"/>
        </w:rPr>
        <w:lastRenderedPageBreak/>
        <w:t>Visiting Assistant Professor | Stetson University College of LAw| July 2015-JUNE 2017</w:t>
      </w:r>
    </w:p>
    <w:p w14:paraId="49BB48E7" w14:textId="77777777" w:rsidR="00081915" w:rsidRPr="005E2991" w:rsidRDefault="00081915" w:rsidP="00081915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Taught Professional Responsibility, Business Entities, and Non-Litigation Drafting: Mergers and Acquisitions. </w:t>
      </w:r>
    </w:p>
    <w:p w14:paraId="30E89365" w14:textId="77777777" w:rsidR="00081915" w:rsidRPr="005E2991" w:rsidRDefault="00081915" w:rsidP="00081915">
      <w:pPr>
        <w:pStyle w:val="Heading2"/>
        <w:rPr>
          <w:color w:val="000000" w:themeColor="text1"/>
        </w:rPr>
      </w:pPr>
      <w:r w:rsidRPr="005E2991">
        <w:rPr>
          <w:color w:val="000000" w:themeColor="text1"/>
        </w:rPr>
        <w:t>Research Assistant | Professor Charlotte Pierce-Baker, Duke University | Spring 1999-2001</w:t>
      </w:r>
    </w:p>
    <w:p w14:paraId="656B5C7C" w14:textId="77777777" w:rsidR="00081915" w:rsidRPr="005E2991" w:rsidRDefault="00081915" w:rsidP="00081915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Assisted with interdisciplinary research on sexual violence in African and African-American communities, the impact of African linguistic patterns in African-American speech, and the depiction of rape and trauma in African-American literature. </w:t>
      </w:r>
    </w:p>
    <w:p w14:paraId="62C7F63C" w14:textId="77777777" w:rsidR="00081915" w:rsidRPr="005E2991" w:rsidRDefault="00081915" w:rsidP="00081915">
      <w:pPr>
        <w:pStyle w:val="Heading2"/>
        <w:rPr>
          <w:color w:val="000000" w:themeColor="text1"/>
        </w:rPr>
      </w:pPr>
      <w:r w:rsidRPr="005E2991">
        <w:rPr>
          <w:color w:val="000000" w:themeColor="text1"/>
        </w:rPr>
        <w:t>Instructor, Sexual Violence and Domestic ABuse House Course| Duke University | Fall 2000</w:t>
      </w:r>
    </w:p>
    <w:p w14:paraId="2C3E38EF" w14:textId="77777777" w:rsidR="00081915" w:rsidRPr="005E2991" w:rsidRDefault="00081915" w:rsidP="00081915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Co-taught house course for the Women’s Studies Department.  </w:t>
      </w:r>
    </w:p>
    <w:p w14:paraId="5FE8D47B" w14:textId="77777777" w:rsidR="00432B29" w:rsidRPr="00081915" w:rsidRDefault="00432B29" w:rsidP="00432B29">
      <w:pPr>
        <w:pStyle w:val="Heading1"/>
        <w:spacing w:before="360" w:after="240"/>
      </w:pPr>
      <w:r>
        <w:t>Courses</w:t>
      </w:r>
    </w:p>
    <w:p w14:paraId="022C5AEA" w14:textId="462C87BC" w:rsidR="00432B29" w:rsidRPr="005E2991" w:rsidRDefault="00432B29" w:rsidP="00432B29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Business Associations, Corporations, Agency and Unincorporated Entities, Transactional Skills: Mergers and Acquisitions, Mergers and Acquisitions Practicum, </w:t>
      </w:r>
      <w:r w:rsidR="008B2733">
        <w:rPr>
          <w:color w:val="000000" w:themeColor="text1"/>
        </w:rPr>
        <w:t xml:space="preserve">Mergers and Acquisitions: Actual Practice (Representing Clients in the Walker Program), </w:t>
      </w:r>
      <w:r w:rsidR="00002392">
        <w:rPr>
          <w:color w:val="000000" w:themeColor="text1"/>
        </w:rPr>
        <w:t xml:space="preserve">Start-Up Practicum: Actual Practice (Representing Clients in the Walker Program), </w:t>
      </w:r>
      <w:r>
        <w:rPr>
          <w:color w:val="000000" w:themeColor="text1"/>
        </w:rPr>
        <w:t>Professional Responsibility, Securities Regulation, Contracts I and II, Sales, Core Commercial Concepts (</w:t>
      </w:r>
      <w:r w:rsidR="008B2733">
        <w:rPr>
          <w:color w:val="000000" w:themeColor="text1"/>
        </w:rPr>
        <w:t xml:space="preserve">UCC </w:t>
      </w:r>
      <w:r>
        <w:rPr>
          <w:color w:val="000000" w:themeColor="text1"/>
        </w:rPr>
        <w:t>Articles 2, 3, 4, and 9), Business Law Immersion</w:t>
      </w:r>
      <w:r w:rsidR="003B2F10">
        <w:rPr>
          <w:color w:val="000000" w:themeColor="text1"/>
        </w:rPr>
        <w:t xml:space="preserve">, Race, Entrepreneurship and </w:t>
      </w:r>
      <w:r w:rsidR="006D2434">
        <w:rPr>
          <w:color w:val="000000" w:themeColor="text1"/>
        </w:rPr>
        <w:t>Inequality</w:t>
      </w:r>
      <w:r w:rsidR="003B2F10">
        <w:rPr>
          <w:color w:val="000000" w:themeColor="text1"/>
        </w:rPr>
        <w:t xml:space="preserve"> Seminar</w:t>
      </w:r>
      <w:r w:rsidRPr="005E2991">
        <w:rPr>
          <w:color w:val="000000" w:themeColor="text1"/>
        </w:rPr>
        <w:t xml:space="preserve">. </w:t>
      </w:r>
    </w:p>
    <w:p w14:paraId="42038D12" w14:textId="2D5448C1" w:rsidR="00F33974" w:rsidRPr="005E2991" w:rsidRDefault="00F33974" w:rsidP="00F33974">
      <w:pPr>
        <w:pStyle w:val="Heading1"/>
        <w:spacing w:before="360" w:after="360"/>
      </w:pPr>
      <w:r>
        <w:t>Awards and Honors</w:t>
      </w:r>
    </w:p>
    <w:p w14:paraId="7E80143D" w14:textId="3E4C57DE" w:rsidR="002E4B0B" w:rsidRDefault="002E4B0B" w:rsidP="006259E0">
      <w:pPr>
        <w:pStyle w:val="ListBullet"/>
        <w:rPr>
          <w:color w:val="000000" w:themeColor="text1"/>
        </w:rPr>
      </w:pPr>
      <w:r>
        <w:rPr>
          <w:color w:val="000000" w:themeColor="text1"/>
        </w:rPr>
        <w:t>2024 Recipient, Black Faculty of the Year Award, presented by SMU Dedman Law Black Law Students Association.</w:t>
      </w:r>
    </w:p>
    <w:p w14:paraId="0DEDE2D9" w14:textId="35EA7465" w:rsidR="006D2434" w:rsidRDefault="006D2434" w:rsidP="006259E0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2023 Recipient, Outstanding Scholar Award, </w:t>
      </w:r>
      <w:r w:rsidR="00881A08">
        <w:rPr>
          <w:color w:val="000000" w:themeColor="text1"/>
        </w:rPr>
        <w:t>presented by Lutie A. Lytle Black Women Law Faculty Writing Workshop.</w:t>
      </w:r>
    </w:p>
    <w:p w14:paraId="7D2EE787" w14:textId="3D234A80" w:rsidR="006259E0" w:rsidRPr="006259E0" w:rsidRDefault="006259E0" w:rsidP="006259E0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2022 Recipient </w:t>
      </w:r>
      <w:proofErr w:type="spellStart"/>
      <w:r w:rsidRPr="00937BE3">
        <w:rPr>
          <w:color w:val="000000" w:themeColor="text1"/>
        </w:rPr>
        <w:t>Jessine</w:t>
      </w:r>
      <w:proofErr w:type="spellEnd"/>
      <w:r w:rsidRPr="00937BE3">
        <w:rPr>
          <w:color w:val="000000" w:themeColor="text1"/>
        </w:rPr>
        <w:t xml:space="preserve"> A. Monaghan Fellowship</w:t>
      </w:r>
      <w:r>
        <w:rPr>
          <w:color w:val="000000" w:themeColor="text1"/>
        </w:rPr>
        <w:t>.  An award for experiential education, given in recognition of contributions to the transactional component of the Law School’s experiential program for work on the Walker Program.</w:t>
      </w:r>
    </w:p>
    <w:p w14:paraId="1226365E" w14:textId="5B12D980" w:rsidR="00F33974" w:rsidRDefault="00F33974" w:rsidP="00F33974">
      <w:pPr>
        <w:pStyle w:val="ListBullet"/>
        <w:rPr>
          <w:color w:val="000000" w:themeColor="text1"/>
        </w:rPr>
      </w:pPr>
      <w:r>
        <w:rPr>
          <w:color w:val="000000" w:themeColor="text1"/>
        </w:rPr>
        <w:t>2021 Recipient, Der</w:t>
      </w:r>
      <w:r w:rsidR="008C3C9B">
        <w:rPr>
          <w:color w:val="000000" w:themeColor="text1"/>
        </w:rPr>
        <w:t>r</w:t>
      </w:r>
      <w:r>
        <w:rPr>
          <w:color w:val="000000" w:themeColor="text1"/>
        </w:rPr>
        <w:t xml:space="preserve">ick A. Bell, Jr. Award, presented by the Association of American Law Schools Section on Minority Groups. </w:t>
      </w:r>
    </w:p>
    <w:p w14:paraId="75937FB4" w14:textId="21E5FEB7" w:rsidR="00F33974" w:rsidRDefault="00F33974" w:rsidP="00F33974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2020 Recipient </w:t>
      </w:r>
      <w:proofErr w:type="spellStart"/>
      <w:r w:rsidRPr="00937BE3">
        <w:rPr>
          <w:color w:val="000000" w:themeColor="text1"/>
        </w:rPr>
        <w:t>Jessine</w:t>
      </w:r>
      <w:proofErr w:type="spellEnd"/>
      <w:r w:rsidRPr="00937BE3">
        <w:rPr>
          <w:color w:val="000000" w:themeColor="text1"/>
        </w:rPr>
        <w:t xml:space="preserve"> A. Monaghan Fellowship</w:t>
      </w:r>
      <w:r>
        <w:rPr>
          <w:color w:val="000000" w:themeColor="text1"/>
        </w:rPr>
        <w:t>.  An award for experiential education, given in recognition of contributions to the transactional component of the Law School’s experiential program</w:t>
      </w:r>
      <w:r w:rsidR="006259E0">
        <w:rPr>
          <w:color w:val="000000" w:themeColor="text1"/>
        </w:rPr>
        <w:t xml:space="preserve"> for work on the Business Immersion Program and for the development of a Mergers and Acquisitions Practicum. </w:t>
      </w:r>
    </w:p>
    <w:p w14:paraId="3697158D" w14:textId="1EB83987" w:rsidR="00F33974" w:rsidRDefault="00F33974" w:rsidP="00F33974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2020 Recipient Lewis Prize for Excellence in Legal Scholarship.  An award given to recognize outstanding legal scholarship supported by summer grants. </w:t>
      </w:r>
    </w:p>
    <w:p w14:paraId="1C83B2BB" w14:textId="3D9CEFCA" w:rsidR="00BE741C" w:rsidRDefault="00BE741C" w:rsidP="00F33974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2018 </w:t>
      </w:r>
      <w:r w:rsidRPr="005E2991">
        <w:rPr>
          <w:color w:val="000000" w:themeColor="text1"/>
        </w:rPr>
        <w:t>Professor of the Year, Northern Illinois University Black Law Students Association</w:t>
      </w:r>
      <w:r>
        <w:rPr>
          <w:color w:val="000000" w:themeColor="text1"/>
        </w:rPr>
        <w:t>.</w:t>
      </w:r>
    </w:p>
    <w:p w14:paraId="38A2D486" w14:textId="2B0267C3" w:rsidR="004B4964" w:rsidRPr="005E2991" w:rsidRDefault="00F33974" w:rsidP="00081915">
      <w:pPr>
        <w:pStyle w:val="Heading1"/>
        <w:spacing w:before="360" w:after="240"/>
      </w:pPr>
      <w:r>
        <w:t>Education</w:t>
      </w:r>
    </w:p>
    <w:p w14:paraId="59BFDDC3" w14:textId="779DAC35" w:rsidR="004B4964" w:rsidRPr="005E2991" w:rsidRDefault="004A06D8">
      <w:pPr>
        <w:pStyle w:val="Heading2"/>
        <w:rPr>
          <w:color w:val="000000" w:themeColor="text1"/>
        </w:rPr>
      </w:pPr>
      <w:r w:rsidRPr="005E2991">
        <w:rPr>
          <w:color w:val="000000" w:themeColor="text1"/>
        </w:rPr>
        <w:t>J.D</w:t>
      </w:r>
      <w:r w:rsidR="00E73368" w:rsidRPr="005E2991">
        <w:rPr>
          <w:color w:val="000000" w:themeColor="text1"/>
        </w:rPr>
        <w:t xml:space="preserve">. </w:t>
      </w:r>
      <w:r w:rsidR="003A1539" w:rsidRPr="005E2991">
        <w:rPr>
          <w:color w:val="000000" w:themeColor="text1"/>
        </w:rPr>
        <w:t>| </w:t>
      </w:r>
      <w:r w:rsidRPr="005E2991">
        <w:rPr>
          <w:color w:val="000000" w:themeColor="text1"/>
        </w:rPr>
        <w:t xml:space="preserve">2004 </w:t>
      </w:r>
      <w:r w:rsidR="003A1539" w:rsidRPr="005E2991">
        <w:rPr>
          <w:color w:val="000000" w:themeColor="text1"/>
        </w:rPr>
        <w:t>| </w:t>
      </w:r>
      <w:r w:rsidRPr="005E2991">
        <w:rPr>
          <w:color w:val="000000" w:themeColor="text1"/>
        </w:rPr>
        <w:t>University of Texas at Austin School of LAw</w:t>
      </w:r>
    </w:p>
    <w:p w14:paraId="30AB6DD0" w14:textId="77777777" w:rsidR="004A06D8" w:rsidRPr="005E2991" w:rsidRDefault="004A06D8" w:rsidP="004A06D8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Staff Editor, Texas Journal of Women and the Law</w:t>
      </w:r>
    </w:p>
    <w:p w14:paraId="3BA09496" w14:textId="77777777" w:rsidR="004A06D8" w:rsidRPr="005E2991" w:rsidRDefault="004A06D8" w:rsidP="004A06D8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Fundraising Chair, Thurgood Marshall Legal Society</w:t>
      </w:r>
    </w:p>
    <w:p w14:paraId="1A711809" w14:textId="77777777" w:rsidR="004B4964" w:rsidRPr="005E2991" w:rsidRDefault="004A06D8" w:rsidP="004A06D8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Member, Student Recruiting and Orientation Committee</w:t>
      </w:r>
    </w:p>
    <w:p w14:paraId="7FB3C711" w14:textId="77777777" w:rsidR="004B4964" w:rsidRPr="005E2991" w:rsidRDefault="004A06D8">
      <w:pPr>
        <w:pStyle w:val="Heading2"/>
        <w:rPr>
          <w:color w:val="000000" w:themeColor="text1"/>
        </w:rPr>
      </w:pPr>
      <w:r w:rsidRPr="005E2991">
        <w:rPr>
          <w:color w:val="000000" w:themeColor="text1"/>
        </w:rPr>
        <w:t xml:space="preserve">B.A. </w:t>
      </w:r>
      <w:r w:rsidR="003A1539" w:rsidRPr="005E2991">
        <w:rPr>
          <w:color w:val="000000" w:themeColor="text1"/>
        </w:rPr>
        <w:t> | </w:t>
      </w:r>
      <w:r w:rsidRPr="005E2991">
        <w:rPr>
          <w:color w:val="000000" w:themeColor="text1"/>
        </w:rPr>
        <w:t>2001</w:t>
      </w:r>
      <w:r w:rsidR="003A1539" w:rsidRPr="005E2991">
        <w:rPr>
          <w:color w:val="000000" w:themeColor="text1"/>
        </w:rPr>
        <w:t> | </w:t>
      </w:r>
      <w:r w:rsidRPr="005E2991">
        <w:rPr>
          <w:color w:val="000000" w:themeColor="text1"/>
        </w:rPr>
        <w:t>Duke University</w:t>
      </w:r>
    </w:p>
    <w:p w14:paraId="3242DC86" w14:textId="23717B7A" w:rsidR="004B4964" w:rsidRPr="00081915" w:rsidRDefault="004A06D8" w:rsidP="00081915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Majors:</w:t>
      </w:r>
      <w:r w:rsidR="003A1539" w:rsidRPr="005E2991">
        <w:rPr>
          <w:color w:val="000000" w:themeColor="text1"/>
        </w:rPr>
        <w:t xml:space="preserve"> </w:t>
      </w:r>
      <w:r w:rsidRPr="005E2991">
        <w:rPr>
          <w:color w:val="000000" w:themeColor="text1"/>
        </w:rPr>
        <w:t>English and African-American Studies</w:t>
      </w:r>
      <w:r w:rsidR="00081915">
        <w:rPr>
          <w:color w:val="000000" w:themeColor="text1"/>
        </w:rPr>
        <w:t xml:space="preserve">; </w:t>
      </w:r>
      <w:r w:rsidR="003A1539" w:rsidRPr="00081915">
        <w:rPr>
          <w:color w:val="000000" w:themeColor="text1"/>
        </w:rPr>
        <w:t xml:space="preserve">Minor: </w:t>
      </w:r>
      <w:r w:rsidRPr="00081915">
        <w:rPr>
          <w:color w:val="000000" w:themeColor="text1"/>
        </w:rPr>
        <w:t>Women’s Studies</w:t>
      </w:r>
    </w:p>
    <w:p w14:paraId="28BDD4BC" w14:textId="77777777" w:rsidR="0034334F" w:rsidRPr="005E2991" w:rsidRDefault="004A06D8" w:rsidP="004A06D8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Honors: English Distinction Thesis; Dean’s List 1998-2001; </w:t>
      </w:r>
      <w:r w:rsidR="0034334F" w:rsidRPr="005E2991">
        <w:rPr>
          <w:color w:val="000000" w:themeColor="text1"/>
        </w:rPr>
        <w:t>Griffith Service Award</w:t>
      </w:r>
    </w:p>
    <w:p w14:paraId="07B305A8" w14:textId="77777777" w:rsidR="0034334F" w:rsidRPr="005E2991" w:rsidRDefault="004A06D8" w:rsidP="004A06D8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Founder and Presenter, Beauf</w:t>
      </w:r>
      <w:r w:rsidR="0034334F" w:rsidRPr="005E2991">
        <w:rPr>
          <w:color w:val="000000" w:themeColor="text1"/>
        </w:rPr>
        <w:t>ort Student Leadership Retreat</w:t>
      </w:r>
    </w:p>
    <w:p w14:paraId="64EC4D56" w14:textId="510E870A" w:rsidR="00AE42EE" w:rsidRPr="00081915" w:rsidRDefault="004A06D8" w:rsidP="00AE42EE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Editor, </w:t>
      </w:r>
      <w:r w:rsidRPr="005E2991">
        <w:rPr>
          <w:i/>
          <w:color w:val="000000" w:themeColor="text1"/>
        </w:rPr>
        <w:t>Voices</w:t>
      </w:r>
      <w:r w:rsidRPr="005E2991">
        <w:rPr>
          <w:color w:val="000000" w:themeColor="text1"/>
        </w:rPr>
        <w:t xml:space="preserve"> Literary Magazine</w:t>
      </w:r>
    </w:p>
    <w:p w14:paraId="5E0CE3A8" w14:textId="6789C6E8" w:rsidR="00ED11D3" w:rsidRPr="00081915" w:rsidRDefault="004A06D8" w:rsidP="00701D9F">
      <w:pPr>
        <w:pStyle w:val="Heading1"/>
        <w:spacing w:before="360" w:after="240"/>
      </w:pPr>
      <w:r w:rsidRPr="005E2991">
        <w:lastRenderedPageBreak/>
        <w:t xml:space="preserve">Publications </w:t>
      </w:r>
    </w:p>
    <w:p w14:paraId="4F231EC5" w14:textId="3B89D7D1" w:rsidR="006D2434" w:rsidRPr="006D2434" w:rsidRDefault="006D2434" w:rsidP="00701D9F">
      <w:pPr>
        <w:pStyle w:val="ListBullet"/>
        <w:keepNext/>
        <w:keepLines/>
        <w:numPr>
          <w:ilvl w:val="0"/>
          <w:numId w:val="0"/>
        </w:numPr>
        <w:spacing w:after="240"/>
        <w:rPr>
          <w:iCs/>
          <w:color w:val="000000" w:themeColor="text1"/>
        </w:rPr>
      </w:pPr>
      <w:hyperlink r:id="rId8" w:history="1">
        <w:r w:rsidRPr="008611D9">
          <w:rPr>
            <w:rStyle w:val="Hyperlink"/>
            <w:i/>
          </w:rPr>
          <w:t>Corporate Human Trafficking</w:t>
        </w:r>
      </w:hyperlink>
      <w:r>
        <w:rPr>
          <w:iCs/>
          <w:color w:val="000000" w:themeColor="text1"/>
        </w:rPr>
        <w:t xml:space="preserve">, </w:t>
      </w:r>
      <w:r w:rsidR="001E2657">
        <w:rPr>
          <w:iCs/>
          <w:color w:val="000000" w:themeColor="text1"/>
        </w:rPr>
        <w:t>102</w:t>
      </w:r>
      <w:r>
        <w:rPr>
          <w:iCs/>
          <w:color w:val="000000" w:themeColor="text1"/>
        </w:rPr>
        <w:t xml:space="preserve"> U. </w:t>
      </w:r>
      <w:r w:rsidRPr="001E2657">
        <w:rPr>
          <w:rFonts w:cs="Times New Roman (Body CS)"/>
          <w:iCs/>
          <w:smallCaps/>
          <w:color w:val="000000" w:themeColor="text1"/>
        </w:rPr>
        <w:t>Tex. L. Rev.</w:t>
      </w:r>
      <w:r w:rsidR="008611D9">
        <w:rPr>
          <w:iCs/>
          <w:color w:val="000000" w:themeColor="text1"/>
        </w:rPr>
        <w:t>1135</w:t>
      </w:r>
      <w:r>
        <w:rPr>
          <w:iCs/>
          <w:color w:val="000000" w:themeColor="text1"/>
        </w:rPr>
        <w:t xml:space="preserve"> (2024).</w:t>
      </w:r>
    </w:p>
    <w:p w14:paraId="6E6F4CF6" w14:textId="4EB6200F" w:rsidR="00701D9F" w:rsidRPr="00701D9F" w:rsidRDefault="00701D9F" w:rsidP="003B2F10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701D9F">
        <w:rPr>
          <w:color w:val="000000" w:themeColor="text1"/>
        </w:rPr>
        <w:t xml:space="preserve">Co-Author (with Carla Reyes) </w:t>
      </w:r>
      <w:hyperlink r:id="rId9" w:history="1">
        <w:r w:rsidRPr="008611D9">
          <w:rPr>
            <w:rStyle w:val="Hyperlink"/>
            <w:i/>
            <w:iCs/>
          </w:rPr>
          <w:t>Uncovering Elon’s Data Empire</w:t>
        </w:r>
      </w:hyperlink>
      <w:r>
        <w:rPr>
          <w:color w:val="000000" w:themeColor="text1"/>
        </w:rPr>
        <w:t xml:space="preserve">, </w:t>
      </w:r>
      <w:r w:rsidR="008611D9">
        <w:rPr>
          <w:color w:val="000000" w:themeColor="text1"/>
        </w:rPr>
        <w:t>53</w:t>
      </w:r>
      <w:r>
        <w:rPr>
          <w:color w:val="000000" w:themeColor="text1"/>
        </w:rPr>
        <w:t xml:space="preserve"> </w:t>
      </w:r>
      <w:r w:rsidRPr="001E2657">
        <w:rPr>
          <w:rFonts w:cs="Times New Roman (Body CS)"/>
          <w:smallCaps/>
          <w:color w:val="000000" w:themeColor="text1"/>
        </w:rPr>
        <w:t>Stetson L. Rev</w:t>
      </w:r>
      <w:r>
        <w:rPr>
          <w:color w:val="000000" w:themeColor="text1"/>
        </w:rPr>
        <w:t xml:space="preserve">. </w:t>
      </w:r>
      <w:r w:rsidR="008611D9">
        <w:rPr>
          <w:color w:val="000000" w:themeColor="text1"/>
        </w:rPr>
        <w:t>405</w:t>
      </w:r>
      <w:r>
        <w:rPr>
          <w:color w:val="000000" w:themeColor="text1"/>
        </w:rPr>
        <w:t xml:space="preserve"> (2024).</w:t>
      </w:r>
    </w:p>
    <w:p w14:paraId="1C1DF95D" w14:textId="7321B024" w:rsidR="003B2F10" w:rsidRPr="006304A9" w:rsidRDefault="003B2F10" w:rsidP="003B2F10">
      <w:pPr>
        <w:pStyle w:val="ListBullet"/>
        <w:numPr>
          <w:ilvl w:val="0"/>
          <w:numId w:val="0"/>
        </w:numPr>
        <w:spacing w:after="240"/>
        <w:rPr>
          <w:iCs/>
          <w:color w:val="000000" w:themeColor="text1"/>
        </w:rPr>
      </w:pPr>
      <w:hyperlink r:id="rId10" w:history="1">
        <w:r w:rsidRPr="003B2F10">
          <w:rPr>
            <w:rStyle w:val="Hyperlink"/>
            <w:i/>
          </w:rPr>
          <w:t>Teaching Slavery in Commercial Law</w:t>
        </w:r>
      </w:hyperlink>
      <w:r>
        <w:rPr>
          <w:iCs/>
          <w:color w:val="000000" w:themeColor="text1"/>
        </w:rPr>
        <w:t xml:space="preserve">, 28 </w:t>
      </w:r>
      <w:r>
        <w:rPr>
          <w:rFonts w:cs="Times New Roman (Body CS)"/>
          <w:smallCaps/>
          <w:color w:val="000000" w:themeColor="text1"/>
        </w:rPr>
        <w:t>Mich. j. Race &amp; Law 1 (2023).</w:t>
      </w:r>
      <w:r>
        <w:rPr>
          <w:iCs/>
          <w:color w:val="000000" w:themeColor="text1"/>
        </w:rPr>
        <w:t xml:space="preserve"> </w:t>
      </w:r>
    </w:p>
    <w:p w14:paraId="35B6CB88" w14:textId="1A6DFFD0" w:rsidR="00FE0014" w:rsidRPr="00FE0014" w:rsidRDefault="00FE0014" w:rsidP="006803EE">
      <w:pPr>
        <w:pStyle w:val="ListBullet"/>
        <w:numPr>
          <w:ilvl w:val="0"/>
          <w:numId w:val="0"/>
        </w:numPr>
        <w:spacing w:after="24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Co-Author (with Tammi Etheridge), </w:t>
      </w:r>
      <w:r>
        <w:rPr>
          <w:i/>
          <w:color w:val="000000" w:themeColor="text1"/>
        </w:rPr>
        <w:t>Federalizing Caremark</w:t>
      </w:r>
      <w:r>
        <w:rPr>
          <w:iCs/>
          <w:color w:val="000000" w:themeColor="text1"/>
        </w:rPr>
        <w:t xml:space="preserve">, </w:t>
      </w:r>
      <w:r w:rsidR="00522DB6">
        <w:rPr>
          <w:iCs/>
          <w:color w:val="000000" w:themeColor="text1"/>
        </w:rPr>
        <w:t>70</w:t>
      </w:r>
      <w:r>
        <w:rPr>
          <w:iCs/>
          <w:color w:val="000000" w:themeColor="text1"/>
        </w:rPr>
        <w:t xml:space="preserve"> </w:t>
      </w:r>
      <w:r w:rsidR="005C2736">
        <w:rPr>
          <w:rFonts w:cs="Times New Roman (Body CS)"/>
          <w:smallCaps/>
          <w:color w:val="000000" w:themeColor="text1"/>
        </w:rPr>
        <w:t>UCLA L. Rev.</w:t>
      </w:r>
      <w:r w:rsidR="00522DB6">
        <w:rPr>
          <w:iCs/>
          <w:color w:val="000000" w:themeColor="text1"/>
        </w:rPr>
        <w:t>908</w:t>
      </w:r>
      <w:r>
        <w:rPr>
          <w:iCs/>
          <w:color w:val="000000" w:themeColor="text1"/>
        </w:rPr>
        <w:t xml:space="preserve"> (2023). </w:t>
      </w:r>
    </w:p>
    <w:p w14:paraId="41E9978E" w14:textId="0A23DE32" w:rsidR="008F1430" w:rsidRDefault="008F1430" w:rsidP="00972ED4">
      <w:pPr>
        <w:pStyle w:val="ListBullet"/>
        <w:numPr>
          <w:ilvl w:val="0"/>
          <w:numId w:val="0"/>
        </w:numPr>
        <w:spacing w:after="240"/>
        <w:rPr>
          <w:iCs/>
          <w:color w:val="000000" w:themeColor="text1"/>
        </w:rPr>
      </w:pPr>
      <w:r w:rsidRPr="003807BB">
        <w:rPr>
          <w:i/>
          <w:color w:val="000000" w:themeColor="text1"/>
        </w:rPr>
        <w:t>Citizens United</w:t>
      </w:r>
      <w:r>
        <w:rPr>
          <w:iCs/>
          <w:color w:val="000000" w:themeColor="text1"/>
        </w:rPr>
        <w:t xml:space="preserve"> Chapter in </w:t>
      </w:r>
      <w:r w:rsidRPr="005D6139">
        <w:rPr>
          <w:rFonts w:cs="Times New Roman (Body CS)"/>
          <w:smallCaps/>
          <w:color w:val="000000" w:themeColor="text1"/>
        </w:rPr>
        <w:t>Feminist Judgments: Rewritten Corporate Law</w:t>
      </w:r>
      <w:r>
        <w:rPr>
          <w:iCs/>
          <w:color w:val="000000" w:themeColor="text1"/>
        </w:rPr>
        <w:t xml:space="preserve"> (</w:t>
      </w:r>
      <w:r w:rsidR="00654DBB">
        <w:rPr>
          <w:iCs/>
          <w:color w:val="000000" w:themeColor="text1"/>
        </w:rPr>
        <w:t>January</w:t>
      </w:r>
      <w:r>
        <w:rPr>
          <w:iCs/>
          <w:color w:val="000000" w:themeColor="text1"/>
        </w:rPr>
        <w:t xml:space="preserve"> 202</w:t>
      </w:r>
      <w:r w:rsidR="00654DBB">
        <w:rPr>
          <w:iCs/>
          <w:color w:val="000000" w:themeColor="text1"/>
        </w:rPr>
        <w:t>3</w:t>
      </w:r>
      <w:r>
        <w:rPr>
          <w:iCs/>
          <w:color w:val="000000" w:themeColor="text1"/>
        </w:rPr>
        <w:t xml:space="preserve">). </w:t>
      </w:r>
    </w:p>
    <w:p w14:paraId="05009743" w14:textId="4715F549" w:rsidR="005C4A67" w:rsidRDefault="005C4A67" w:rsidP="005C4A67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>Co-Author</w:t>
      </w:r>
      <w:r>
        <w:rPr>
          <w:color w:val="000000" w:themeColor="text1"/>
        </w:rPr>
        <w:t xml:space="preserve"> (with Carla Reyes)</w:t>
      </w:r>
      <w:r w:rsidRPr="005E2991">
        <w:rPr>
          <w:color w:val="000000" w:themeColor="text1"/>
        </w:rPr>
        <w:t xml:space="preserve">, </w:t>
      </w:r>
      <w:r w:rsidRPr="005D6139">
        <w:rPr>
          <w:rFonts w:cs="Times New Roman (Body CS)"/>
          <w:smallCaps/>
          <w:color w:val="000000" w:themeColor="text1"/>
        </w:rPr>
        <w:t xml:space="preserve">Business </w:t>
      </w:r>
      <w:r w:rsidR="00604FF2">
        <w:rPr>
          <w:rFonts w:cs="Times New Roman (Body CS)"/>
          <w:smallCaps/>
          <w:color w:val="000000" w:themeColor="text1"/>
        </w:rPr>
        <w:t>Enterprises: An Experiential Approach,</w:t>
      </w:r>
      <w:r w:rsidRPr="005E2991">
        <w:rPr>
          <w:color w:val="000000" w:themeColor="text1"/>
        </w:rPr>
        <w:t xml:space="preserve"> Carolina Academic Press (</w:t>
      </w:r>
      <w:r>
        <w:rPr>
          <w:color w:val="000000" w:themeColor="text1"/>
        </w:rPr>
        <w:t>2022</w:t>
      </w:r>
      <w:r w:rsidRPr="005E2991">
        <w:rPr>
          <w:color w:val="000000" w:themeColor="text1"/>
        </w:rPr>
        <w:t>).</w:t>
      </w:r>
    </w:p>
    <w:p w14:paraId="28F0CE25" w14:textId="433F58F0" w:rsidR="008B2733" w:rsidRDefault="008B2733" w:rsidP="006B3056">
      <w:pPr>
        <w:pStyle w:val="ListBullet"/>
        <w:numPr>
          <w:ilvl w:val="0"/>
          <w:numId w:val="0"/>
        </w:numPr>
        <w:spacing w:after="240"/>
        <w:rPr>
          <w:rFonts w:cs="Times New Roman (Body CS)"/>
          <w:iCs/>
          <w:color w:val="000000" w:themeColor="text1"/>
        </w:rPr>
      </w:pPr>
      <w:hyperlink r:id="rId11" w:history="1">
        <w:r w:rsidRPr="003C6834">
          <w:rPr>
            <w:rStyle w:val="Hyperlink"/>
            <w:rFonts w:cs="Times New Roman (Body CS)"/>
            <w:i/>
          </w:rPr>
          <w:t>We Shouldn’t Need Roe</w:t>
        </w:r>
      </w:hyperlink>
      <w:r w:rsidRPr="003C6834">
        <w:rPr>
          <w:rFonts w:cs="Times New Roman (Body CS)"/>
          <w:iCs/>
          <w:color w:val="000000" w:themeColor="text1"/>
        </w:rPr>
        <w:t>, 2</w:t>
      </w:r>
      <w:r w:rsidR="003C6834" w:rsidRPr="003C6834">
        <w:rPr>
          <w:rFonts w:cs="Times New Roman (Body CS)"/>
          <w:iCs/>
          <w:color w:val="000000" w:themeColor="text1"/>
        </w:rPr>
        <w:t xml:space="preserve">8 </w:t>
      </w:r>
      <w:r w:rsidRPr="003C6834">
        <w:rPr>
          <w:rFonts w:cs="Times New Roman (Body CS)"/>
          <w:iCs/>
          <w:smallCaps/>
          <w:color w:val="000000" w:themeColor="text1"/>
        </w:rPr>
        <w:t xml:space="preserve">UCLA </w:t>
      </w:r>
      <w:r w:rsidR="003C6834" w:rsidRPr="003C6834">
        <w:rPr>
          <w:rFonts w:cs="Times New Roman (Body CS)"/>
          <w:iCs/>
          <w:smallCaps/>
          <w:color w:val="000000" w:themeColor="text1"/>
        </w:rPr>
        <w:t xml:space="preserve">Journal of Gender </w:t>
      </w:r>
      <w:r w:rsidRPr="003C6834">
        <w:rPr>
          <w:rFonts w:cs="Times New Roman (Body CS)"/>
          <w:iCs/>
          <w:color w:val="000000" w:themeColor="text1"/>
        </w:rPr>
        <w:t xml:space="preserve"> </w:t>
      </w:r>
      <w:r w:rsidR="003C6834" w:rsidRPr="003C6834">
        <w:rPr>
          <w:rFonts w:cs="Times New Roman (Body CS)"/>
          <w:iCs/>
          <w:color w:val="000000" w:themeColor="text1"/>
        </w:rPr>
        <w:t>81</w:t>
      </w:r>
      <w:r w:rsidRPr="003C6834">
        <w:rPr>
          <w:rFonts w:cs="Times New Roman (Body CS)"/>
          <w:iCs/>
          <w:color w:val="000000" w:themeColor="text1"/>
        </w:rPr>
        <w:t xml:space="preserve"> (202</w:t>
      </w:r>
      <w:r w:rsidR="006540C0" w:rsidRPr="003C6834">
        <w:rPr>
          <w:rFonts w:cs="Times New Roman (Body CS)"/>
          <w:iCs/>
          <w:color w:val="000000" w:themeColor="text1"/>
        </w:rPr>
        <w:t>2</w:t>
      </w:r>
      <w:r w:rsidRPr="003C6834">
        <w:rPr>
          <w:rFonts w:cs="Times New Roman (Body CS)"/>
          <w:iCs/>
          <w:color w:val="000000" w:themeColor="text1"/>
        </w:rPr>
        <w:t>).</w:t>
      </w:r>
    </w:p>
    <w:p w14:paraId="776410FD" w14:textId="3D2D1621" w:rsidR="003C6834" w:rsidRDefault="003C6834" w:rsidP="00B55D4E">
      <w:pPr>
        <w:pStyle w:val="ListBullet"/>
        <w:numPr>
          <w:ilvl w:val="0"/>
          <w:numId w:val="0"/>
        </w:numPr>
        <w:spacing w:after="240"/>
        <w:ind w:left="144" w:hanging="144"/>
        <w:rPr>
          <w:rFonts w:cs="Times New Roman (Body CS)"/>
          <w:color w:val="000000" w:themeColor="text1"/>
        </w:rPr>
      </w:pPr>
      <w:hyperlink r:id="rId12" w:history="1">
        <w:r w:rsidRPr="003C6834">
          <w:rPr>
            <w:rStyle w:val="Hyperlink"/>
            <w:rFonts w:cs="Times New Roman (Body CS)"/>
            <w:i/>
            <w:iCs/>
          </w:rPr>
          <w:t>Honoring Lutie A. Lytle and John Mercer Langston with our Words</w:t>
        </w:r>
        <w:r w:rsidRPr="003C6834">
          <w:rPr>
            <w:rStyle w:val="Hyperlink"/>
            <w:rFonts w:cs="Times New Roman (Body CS)"/>
          </w:rPr>
          <w:t>,</w:t>
        </w:r>
      </w:hyperlink>
      <w:r>
        <w:rPr>
          <w:rFonts w:cs="Times New Roman (Body CS)"/>
          <w:color w:val="000000" w:themeColor="text1"/>
        </w:rPr>
        <w:t xml:space="preserve"> </w:t>
      </w:r>
      <w:r w:rsidRPr="003C6834">
        <w:rPr>
          <w:rFonts w:cs="Times New Roman (Body CS)"/>
          <w:color w:val="000000" w:themeColor="text1"/>
        </w:rPr>
        <w:t xml:space="preserve">78 </w:t>
      </w:r>
      <w:r w:rsidRPr="003C6834">
        <w:rPr>
          <w:rFonts w:cs="Times New Roman (Body CS)"/>
          <w:smallCaps/>
          <w:color w:val="000000" w:themeColor="text1"/>
        </w:rPr>
        <w:t>Wash. &amp; Lee L. Rev.</w:t>
      </w:r>
      <w:r w:rsidRPr="003C6834">
        <w:rPr>
          <w:rFonts w:cs="Times New Roman (Body CS)"/>
          <w:color w:val="000000" w:themeColor="text1"/>
        </w:rPr>
        <w:t xml:space="preserve"> 1719 (2022).</w:t>
      </w:r>
    </w:p>
    <w:p w14:paraId="74FC1BAE" w14:textId="60564884" w:rsidR="00FE0014" w:rsidRPr="00FE0014" w:rsidRDefault="00FE0014" w:rsidP="00FE0014">
      <w:pPr>
        <w:pStyle w:val="ListBullet"/>
        <w:numPr>
          <w:ilvl w:val="0"/>
          <w:numId w:val="0"/>
        </w:numPr>
        <w:spacing w:after="240"/>
        <w:rPr>
          <w:rFonts w:cs="Times New Roman (Body CS)"/>
          <w:iCs/>
          <w:color w:val="000000" w:themeColor="text1"/>
        </w:rPr>
      </w:pPr>
      <w:r>
        <w:rPr>
          <w:i/>
          <w:color w:val="000000" w:themeColor="text1"/>
        </w:rPr>
        <w:t xml:space="preserve">We Shouldn’t Need Roe </w:t>
      </w:r>
      <w:r>
        <w:rPr>
          <w:iCs/>
          <w:color w:val="000000" w:themeColor="text1"/>
        </w:rPr>
        <w:t xml:space="preserve">Chapter in </w:t>
      </w:r>
      <w:r>
        <w:rPr>
          <w:rFonts w:cs="Times New Roman (Body CS)" w:hint="cs"/>
          <w:iCs/>
          <w:smallCaps/>
          <w:color w:val="000000" w:themeColor="text1"/>
        </w:rPr>
        <w:t>A</w:t>
      </w:r>
      <w:r>
        <w:rPr>
          <w:rFonts w:cs="Times New Roman (Body CS)"/>
          <w:iCs/>
          <w:smallCaps/>
          <w:color w:val="000000" w:themeColor="text1"/>
        </w:rPr>
        <w:t xml:space="preserve"> War on My Body </w:t>
      </w:r>
      <w:r>
        <w:rPr>
          <w:rFonts w:cs="Times New Roman (Body CS)"/>
          <w:iCs/>
          <w:color w:val="000000" w:themeColor="text1"/>
        </w:rPr>
        <w:t xml:space="preserve">(January 2022). </w:t>
      </w:r>
    </w:p>
    <w:p w14:paraId="48009102" w14:textId="374509B9" w:rsidR="006B3056" w:rsidRDefault="006B3056" w:rsidP="006B3056">
      <w:pPr>
        <w:pStyle w:val="ListBullet"/>
        <w:numPr>
          <w:ilvl w:val="0"/>
          <w:numId w:val="0"/>
        </w:numPr>
        <w:spacing w:after="240"/>
        <w:rPr>
          <w:iCs/>
          <w:color w:val="000000" w:themeColor="text1"/>
        </w:rPr>
      </w:pPr>
      <w:hyperlink r:id="rId13" w:history="1">
        <w:r w:rsidRPr="00CE7AE2">
          <w:rPr>
            <w:rStyle w:val="Hyperlink"/>
            <w:i/>
          </w:rPr>
          <w:t>Corporate Family Matters</w:t>
        </w:r>
      </w:hyperlink>
      <w:r w:rsidRPr="005E2991">
        <w:rPr>
          <w:iCs/>
          <w:color w:val="000000" w:themeColor="text1"/>
        </w:rPr>
        <w:t xml:space="preserve">, </w:t>
      </w:r>
      <w:r w:rsidR="003B2DDB">
        <w:rPr>
          <w:iCs/>
          <w:color w:val="000000" w:themeColor="text1"/>
        </w:rPr>
        <w:t xml:space="preserve">12 </w:t>
      </w:r>
      <w:r w:rsidRPr="008B2733">
        <w:rPr>
          <w:rFonts w:cs="Times New Roman (Body CS)"/>
          <w:iCs/>
          <w:smallCaps/>
          <w:color w:val="000000" w:themeColor="text1"/>
        </w:rPr>
        <w:t>UC Irvine L. Rev.</w:t>
      </w:r>
      <w:r>
        <w:rPr>
          <w:iCs/>
          <w:color w:val="000000" w:themeColor="text1"/>
        </w:rPr>
        <w:t xml:space="preserve"> </w:t>
      </w:r>
      <w:r w:rsidR="006304A9">
        <w:rPr>
          <w:iCs/>
          <w:color w:val="000000" w:themeColor="text1"/>
        </w:rPr>
        <w:t>1</w:t>
      </w:r>
      <w:r w:rsidR="003B2DDB">
        <w:rPr>
          <w:iCs/>
          <w:color w:val="000000" w:themeColor="text1"/>
        </w:rPr>
        <w:t xml:space="preserve"> (2021).</w:t>
      </w:r>
    </w:p>
    <w:p w14:paraId="1A67F99F" w14:textId="5D735F05" w:rsidR="005D6139" w:rsidRPr="006B3056" w:rsidRDefault="005D6139" w:rsidP="006B3056">
      <w:pPr>
        <w:pStyle w:val="ListBullet"/>
        <w:numPr>
          <w:ilvl w:val="0"/>
          <w:numId w:val="0"/>
        </w:numPr>
        <w:spacing w:after="240"/>
        <w:ind w:left="144" w:hanging="144"/>
        <w:rPr>
          <w:i/>
          <w:color w:val="000000" w:themeColor="text1"/>
        </w:rPr>
      </w:pPr>
      <w:r>
        <w:rPr>
          <w:iCs/>
          <w:color w:val="000000" w:themeColor="text1"/>
        </w:rPr>
        <w:t>Co-Author</w:t>
      </w:r>
      <w:r w:rsidR="006304A9">
        <w:rPr>
          <w:iCs/>
          <w:color w:val="000000" w:themeColor="text1"/>
        </w:rPr>
        <w:t xml:space="preserve"> (with Najarian Peters)</w:t>
      </w:r>
      <w:r>
        <w:rPr>
          <w:iCs/>
          <w:color w:val="000000" w:themeColor="text1"/>
        </w:rPr>
        <w:t xml:space="preserve">, </w:t>
      </w:r>
      <w:hyperlink r:id="rId14" w:history="1">
        <w:r w:rsidR="006B3056" w:rsidRPr="00CE7AE2">
          <w:rPr>
            <w:rStyle w:val="Hyperlink"/>
            <w:i/>
          </w:rPr>
          <w:t>The Soft-Shoe and Shuffle of Law School Hiring Committee Practice</w:t>
        </w:r>
      </w:hyperlink>
      <w:r w:rsidR="006B3056" w:rsidRPr="006B3056">
        <w:rPr>
          <w:i/>
          <w:color w:val="000000" w:themeColor="text1"/>
        </w:rPr>
        <w:t>s</w:t>
      </w:r>
      <w:r w:rsidR="006B3056">
        <w:rPr>
          <w:i/>
          <w:color w:val="000000" w:themeColor="text1"/>
        </w:rPr>
        <w:t xml:space="preserve">, </w:t>
      </w:r>
      <w:r w:rsidR="006B3056" w:rsidRPr="006B3056">
        <w:rPr>
          <w:iCs/>
          <w:color w:val="000000" w:themeColor="text1"/>
        </w:rPr>
        <w:t xml:space="preserve">69 </w:t>
      </w:r>
      <w:r w:rsidR="006B3056" w:rsidRPr="008B2733">
        <w:rPr>
          <w:rFonts w:cs="Times New Roman (Body CS)"/>
          <w:iCs/>
          <w:smallCaps/>
          <w:color w:val="000000" w:themeColor="text1"/>
        </w:rPr>
        <w:t>UCLA L. Rev. Disc.</w:t>
      </w:r>
      <w:r w:rsidR="006B3056" w:rsidRPr="006B3056">
        <w:rPr>
          <w:iCs/>
          <w:color w:val="000000" w:themeColor="text1"/>
        </w:rPr>
        <w:t xml:space="preserve"> 2 (2021)</w:t>
      </w:r>
      <w:r w:rsidR="006B3056">
        <w:rPr>
          <w:iCs/>
          <w:color w:val="000000" w:themeColor="text1"/>
        </w:rPr>
        <w:t>.</w:t>
      </w:r>
    </w:p>
    <w:p w14:paraId="17B1DE2D" w14:textId="52CE838C" w:rsidR="000E1356" w:rsidRPr="000E1356" w:rsidRDefault="000E1356" w:rsidP="006803EE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hyperlink r:id="rId15" w:history="1">
        <w:r w:rsidRPr="00CE7AE2">
          <w:rPr>
            <w:rStyle w:val="Hyperlink"/>
            <w:rFonts w:cs="Times New Roman (Body CS)"/>
            <w:smallCaps/>
          </w:rPr>
          <w:t>Companies are People Too</w:t>
        </w:r>
      </w:hyperlink>
      <w:r w:rsidRPr="00F33974">
        <w:rPr>
          <w:rFonts w:cs="Times New Roman (Body CS)"/>
          <w:smallCaps/>
          <w:color w:val="000000" w:themeColor="text1"/>
        </w:rPr>
        <w:t>,</w:t>
      </w:r>
      <w:r>
        <w:rPr>
          <w:color w:val="000000" w:themeColor="text1"/>
        </w:rPr>
        <w:t xml:space="preserve"> Illustrated by Winsome Reed (A children’s book on corporate personhood) </w:t>
      </w:r>
      <w:r w:rsidR="00BE4401">
        <w:rPr>
          <w:color w:val="000000" w:themeColor="text1"/>
        </w:rPr>
        <w:t>(December 31, 2020</w:t>
      </w:r>
      <w:r w:rsidR="00F33974">
        <w:rPr>
          <w:color w:val="000000" w:themeColor="text1"/>
        </w:rPr>
        <w:t>, Amazon Best Seller</w:t>
      </w:r>
      <w:r>
        <w:rPr>
          <w:color w:val="000000" w:themeColor="text1"/>
        </w:rPr>
        <w:t>).</w:t>
      </w:r>
    </w:p>
    <w:p w14:paraId="69CE904E" w14:textId="6DFB4923" w:rsidR="00D66469" w:rsidRPr="00D66469" w:rsidRDefault="00D66469" w:rsidP="00D66469">
      <w:pPr>
        <w:pStyle w:val="ListBullet"/>
        <w:numPr>
          <w:ilvl w:val="0"/>
          <w:numId w:val="0"/>
        </w:numPr>
        <w:spacing w:after="240"/>
        <w:rPr>
          <w:iCs/>
          <w:color w:val="000000" w:themeColor="text1"/>
        </w:rPr>
      </w:pPr>
      <w:r>
        <w:rPr>
          <w:iCs/>
          <w:color w:val="000000" w:themeColor="text1"/>
        </w:rPr>
        <w:t>Co-Author</w:t>
      </w:r>
      <w:r w:rsidR="006304A9">
        <w:rPr>
          <w:iCs/>
          <w:color w:val="000000" w:themeColor="text1"/>
        </w:rPr>
        <w:t xml:space="preserve"> (with Marissa Jackson Sow)</w:t>
      </w:r>
      <w:r>
        <w:rPr>
          <w:iCs/>
          <w:color w:val="000000" w:themeColor="text1"/>
        </w:rPr>
        <w:t xml:space="preserve">, </w:t>
      </w:r>
      <w:hyperlink r:id="rId16" w:history="1">
        <w:r w:rsidRPr="00CE7AE2">
          <w:rPr>
            <w:rStyle w:val="Hyperlink"/>
            <w:i/>
          </w:rPr>
          <w:t>The Disregarded Canary: On the Plight of Black Women Voters</w:t>
        </w:r>
      </w:hyperlink>
      <w:r>
        <w:rPr>
          <w:iCs/>
          <w:color w:val="000000" w:themeColor="text1"/>
        </w:rPr>
        <w:t xml:space="preserve">, </w:t>
      </w:r>
      <w:r w:rsidRPr="008B2733">
        <w:rPr>
          <w:rFonts w:cs="Times New Roman (Body CS)"/>
          <w:iCs/>
          <w:smallCaps/>
          <w:color w:val="000000" w:themeColor="text1"/>
        </w:rPr>
        <w:t>Northwestern L. Rev. of Note</w:t>
      </w:r>
      <w:r>
        <w:rPr>
          <w:iCs/>
          <w:color w:val="000000" w:themeColor="text1"/>
        </w:rPr>
        <w:t xml:space="preserve">, October 29, 2020. </w:t>
      </w:r>
    </w:p>
    <w:p w14:paraId="3482E9E9" w14:textId="200403A2" w:rsidR="00D66469" w:rsidRPr="005E2991" w:rsidRDefault="00D66469" w:rsidP="00D66469">
      <w:pPr>
        <w:pStyle w:val="ListBullet"/>
        <w:numPr>
          <w:ilvl w:val="0"/>
          <w:numId w:val="0"/>
        </w:numPr>
        <w:spacing w:after="240"/>
        <w:rPr>
          <w:iCs/>
          <w:color w:val="000000" w:themeColor="text1"/>
        </w:rPr>
      </w:pPr>
      <w:hyperlink r:id="rId17" w:history="1">
        <w:r w:rsidRPr="00CE7AE2">
          <w:rPr>
            <w:rStyle w:val="Hyperlink"/>
            <w:i/>
          </w:rPr>
          <w:t>If a Fetus is a Person, It Should get Child Support, Due Process and Citizenship</w:t>
        </w:r>
      </w:hyperlink>
      <w:r w:rsidRPr="005E2991">
        <w:rPr>
          <w:iCs/>
          <w:color w:val="000000" w:themeColor="text1"/>
        </w:rPr>
        <w:t xml:space="preserve">, </w:t>
      </w:r>
      <w:r>
        <w:rPr>
          <w:iCs/>
          <w:color w:val="000000" w:themeColor="text1"/>
        </w:rPr>
        <w:t>76</w:t>
      </w:r>
      <w:r w:rsidRPr="005E2991">
        <w:rPr>
          <w:iCs/>
          <w:color w:val="000000" w:themeColor="text1"/>
        </w:rPr>
        <w:t xml:space="preserve"> </w:t>
      </w:r>
      <w:r w:rsidRPr="008B2733">
        <w:rPr>
          <w:rFonts w:cs="Times New Roman (Body CS)"/>
          <w:iCs/>
          <w:smallCaps/>
          <w:color w:val="000000" w:themeColor="text1"/>
        </w:rPr>
        <w:t>Wash. &amp; Lee. L. Rev. No.</w:t>
      </w:r>
      <w:r>
        <w:rPr>
          <w:iCs/>
          <w:color w:val="000000" w:themeColor="text1"/>
        </w:rPr>
        <w:t xml:space="preserve"> 1, </w:t>
      </w:r>
      <w:r w:rsidRPr="005E2991">
        <w:rPr>
          <w:iCs/>
          <w:color w:val="000000" w:themeColor="text1"/>
        </w:rPr>
        <w:t>20</w:t>
      </w:r>
      <w:r>
        <w:rPr>
          <w:iCs/>
          <w:color w:val="000000" w:themeColor="text1"/>
        </w:rPr>
        <w:t>20</w:t>
      </w:r>
      <w:r w:rsidRPr="005E2991">
        <w:rPr>
          <w:iCs/>
          <w:color w:val="000000" w:themeColor="text1"/>
        </w:rPr>
        <w:t xml:space="preserve">.  </w:t>
      </w:r>
    </w:p>
    <w:p w14:paraId="7FF6FE3C" w14:textId="36F63D9F" w:rsidR="000E1356" w:rsidRPr="000E1356" w:rsidRDefault="000E1356" w:rsidP="006803EE">
      <w:pPr>
        <w:pStyle w:val="ListBullet"/>
        <w:numPr>
          <w:ilvl w:val="0"/>
          <w:numId w:val="0"/>
        </w:numPr>
        <w:spacing w:after="240"/>
        <w:rPr>
          <w:iCs/>
          <w:color w:val="000000" w:themeColor="text1"/>
        </w:rPr>
      </w:pPr>
      <w:hyperlink r:id="rId18" w:history="1">
        <w:r w:rsidRPr="00CE7AE2">
          <w:rPr>
            <w:rStyle w:val="Hyperlink"/>
            <w:i/>
          </w:rPr>
          <w:t>The Trump Administration Should Have Attorney Whistleblowers</w:t>
        </w:r>
      </w:hyperlink>
      <w:r>
        <w:rPr>
          <w:iCs/>
          <w:color w:val="000000" w:themeColor="text1"/>
        </w:rPr>
        <w:t xml:space="preserve">, </w:t>
      </w:r>
      <w:r w:rsidRPr="000E1356">
        <w:rPr>
          <w:iCs/>
          <w:color w:val="000000" w:themeColor="text1"/>
        </w:rPr>
        <w:t>73 SMU L. Rev. F. 196 (2020)</w:t>
      </w:r>
      <w:r>
        <w:rPr>
          <w:iCs/>
          <w:color w:val="000000" w:themeColor="text1"/>
        </w:rPr>
        <w:t>.</w:t>
      </w:r>
    </w:p>
    <w:p w14:paraId="23FCF7EC" w14:textId="458883AA" w:rsidR="00182ED6" w:rsidRPr="005E2991" w:rsidRDefault="00182ED6" w:rsidP="006803EE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hyperlink r:id="rId19" w:history="1">
        <w:r w:rsidRPr="00CE7AE2">
          <w:rPr>
            <w:rStyle w:val="Hyperlink"/>
            <w:i/>
          </w:rPr>
          <w:t>The Myth of the Attorney Whistleblower</w:t>
        </w:r>
      </w:hyperlink>
      <w:r w:rsidRPr="005E2991">
        <w:rPr>
          <w:i/>
          <w:color w:val="000000" w:themeColor="text1"/>
        </w:rPr>
        <w:t xml:space="preserve">, </w:t>
      </w:r>
      <w:r w:rsidR="00BC077C">
        <w:rPr>
          <w:iCs/>
          <w:color w:val="000000" w:themeColor="text1"/>
        </w:rPr>
        <w:t>72</w:t>
      </w:r>
      <w:r w:rsidRPr="005E2991">
        <w:rPr>
          <w:i/>
          <w:color w:val="000000" w:themeColor="text1"/>
        </w:rPr>
        <w:t xml:space="preserve"> </w:t>
      </w:r>
      <w:r w:rsidRPr="005E2991">
        <w:rPr>
          <w:iCs/>
          <w:color w:val="000000" w:themeColor="text1"/>
        </w:rPr>
        <w:t xml:space="preserve">SMU L. REV. </w:t>
      </w:r>
      <w:r w:rsidR="00BC077C">
        <w:rPr>
          <w:iCs/>
          <w:color w:val="000000" w:themeColor="text1"/>
        </w:rPr>
        <w:t xml:space="preserve">669 </w:t>
      </w:r>
      <w:r w:rsidRPr="005E2991">
        <w:rPr>
          <w:iCs/>
          <w:color w:val="000000" w:themeColor="text1"/>
        </w:rPr>
        <w:t>(2019)</w:t>
      </w:r>
      <w:r w:rsidRPr="005E2991">
        <w:rPr>
          <w:color w:val="000000" w:themeColor="text1"/>
        </w:rPr>
        <w:t>.</w:t>
      </w:r>
      <w:r w:rsidR="00052BF9" w:rsidRPr="005E2991">
        <w:rPr>
          <w:i/>
          <w:color w:val="000000" w:themeColor="text1"/>
        </w:rPr>
        <w:t xml:space="preserve"> </w:t>
      </w:r>
    </w:p>
    <w:p w14:paraId="1B08125C" w14:textId="6ACA4B12" w:rsidR="009D7041" w:rsidRPr="005E2991" w:rsidRDefault="00E853C6" w:rsidP="006803EE">
      <w:pPr>
        <w:pStyle w:val="ListBullet"/>
        <w:numPr>
          <w:ilvl w:val="0"/>
          <w:numId w:val="0"/>
        </w:numPr>
        <w:spacing w:after="240"/>
        <w:rPr>
          <w:i/>
          <w:color w:val="000000" w:themeColor="text1"/>
        </w:rPr>
      </w:pPr>
      <w:hyperlink r:id="rId20" w:history="1">
        <w:r w:rsidRPr="00CE7AE2">
          <w:rPr>
            <w:rStyle w:val="Hyperlink"/>
            <w:i/>
          </w:rPr>
          <w:t>The Corporate Personhood Two-Step</w:t>
        </w:r>
      </w:hyperlink>
      <w:r w:rsidR="00811A89" w:rsidRPr="005E2991">
        <w:rPr>
          <w:color w:val="000000" w:themeColor="text1"/>
        </w:rPr>
        <w:t xml:space="preserve">, </w:t>
      </w:r>
      <w:r w:rsidR="00E06605" w:rsidRPr="005E2991">
        <w:rPr>
          <w:color w:val="000000" w:themeColor="text1"/>
        </w:rPr>
        <w:t xml:space="preserve">18 </w:t>
      </w:r>
      <w:r w:rsidR="00811A89" w:rsidRPr="005E2991">
        <w:rPr>
          <w:color w:val="000000" w:themeColor="text1"/>
        </w:rPr>
        <w:t xml:space="preserve">Nev. L. J. </w:t>
      </w:r>
      <w:r w:rsidR="006976AE" w:rsidRPr="005E2991">
        <w:rPr>
          <w:color w:val="000000" w:themeColor="text1"/>
        </w:rPr>
        <w:t>811</w:t>
      </w:r>
      <w:r w:rsidR="00811A89" w:rsidRPr="005E2991">
        <w:rPr>
          <w:color w:val="000000" w:themeColor="text1"/>
        </w:rPr>
        <w:t xml:space="preserve"> (2018)</w:t>
      </w:r>
      <w:r w:rsidR="00345B9C" w:rsidRPr="005E2991">
        <w:rPr>
          <w:color w:val="000000" w:themeColor="text1"/>
        </w:rPr>
        <w:t>.</w:t>
      </w:r>
      <w:r w:rsidR="009D7041" w:rsidRPr="005E2991">
        <w:rPr>
          <w:color w:val="000000" w:themeColor="text1"/>
        </w:rPr>
        <w:t xml:space="preserve"> </w:t>
      </w:r>
    </w:p>
    <w:p w14:paraId="1FB515D0" w14:textId="1A5B526C" w:rsidR="009D7041" w:rsidRPr="005E2991" w:rsidRDefault="009D7041" w:rsidP="006803EE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hyperlink r:id="rId21" w:history="1">
        <w:r w:rsidRPr="00CE7AE2">
          <w:rPr>
            <w:rStyle w:val="Hyperlink"/>
            <w:i/>
          </w:rPr>
          <w:t xml:space="preserve">Judgment Without Notice: </w:t>
        </w:r>
        <w:r w:rsidRPr="00CE7AE2">
          <w:rPr>
            <w:rStyle w:val="Hyperlink"/>
            <w:i/>
            <w:iCs/>
          </w:rPr>
          <w:t>The Unconstitutionality of Constructive Notice Following</w:t>
        </w:r>
        <w:r w:rsidRPr="00CE7AE2">
          <w:rPr>
            <w:rStyle w:val="Hyperlink"/>
          </w:rPr>
          <w:t xml:space="preserve"> </w:t>
        </w:r>
        <w:r w:rsidRPr="00CE7AE2">
          <w:rPr>
            <w:rStyle w:val="Hyperlink"/>
            <w:iCs/>
          </w:rPr>
          <w:t>Citizens United</w:t>
        </w:r>
        <w:r w:rsidR="00751CB2" w:rsidRPr="00CE7AE2">
          <w:rPr>
            <w:rStyle w:val="Hyperlink"/>
          </w:rPr>
          <w:t>,</w:t>
        </w:r>
      </w:hyperlink>
      <w:r w:rsidR="00751CB2" w:rsidRPr="005E2991">
        <w:rPr>
          <w:color w:val="000000" w:themeColor="text1"/>
        </w:rPr>
        <w:t xml:space="preserve"> </w:t>
      </w:r>
      <w:r w:rsidR="00751CB2" w:rsidRPr="008B2733">
        <w:rPr>
          <w:rFonts w:cs="Times New Roman (Body CS)"/>
          <w:iCs/>
          <w:smallCaps/>
          <w:color w:val="000000" w:themeColor="text1"/>
        </w:rPr>
        <w:t>105 KY. L. J. 49</w:t>
      </w:r>
      <w:r w:rsidR="00751CB2" w:rsidRPr="005E2991">
        <w:rPr>
          <w:color w:val="000000" w:themeColor="text1"/>
        </w:rPr>
        <w:t xml:space="preserve"> (2016).</w:t>
      </w:r>
    </w:p>
    <w:p w14:paraId="5FACF05D" w14:textId="0199845A" w:rsidR="009D7041" w:rsidRPr="005E2991" w:rsidRDefault="00463820" w:rsidP="006803EE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hyperlink r:id="rId22" w:history="1">
        <w:r w:rsidRPr="00CE7AE2">
          <w:rPr>
            <w:rStyle w:val="Hyperlink"/>
            <w:i/>
          </w:rPr>
          <w:t xml:space="preserve">HOLA Preemption and the Original Intent of Congress: </w:t>
        </w:r>
        <w:r w:rsidRPr="00CE7AE2">
          <w:rPr>
            <w:rStyle w:val="Hyperlink"/>
          </w:rPr>
          <w:t>Are Federal Thrifts Necessary to Stabilize the Housing Market?</w:t>
        </w:r>
        <w:r w:rsidR="009D7041" w:rsidRPr="00CE7AE2">
          <w:rPr>
            <w:rStyle w:val="Hyperlink"/>
          </w:rPr>
          <w:t>,</w:t>
        </w:r>
      </w:hyperlink>
      <w:r w:rsidR="009D7041" w:rsidRPr="005E2991">
        <w:rPr>
          <w:color w:val="000000" w:themeColor="text1"/>
        </w:rPr>
        <w:t xml:space="preserve"> 18 </w:t>
      </w:r>
      <w:r w:rsidR="009D7041" w:rsidRPr="008B2733">
        <w:rPr>
          <w:rFonts w:cs="Times New Roman (Body CS)"/>
          <w:smallCaps/>
          <w:color w:val="000000" w:themeColor="text1"/>
        </w:rPr>
        <w:t>F</w:t>
      </w:r>
      <w:r w:rsidR="008B2733" w:rsidRPr="008B2733">
        <w:rPr>
          <w:rFonts w:cs="Times New Roman (Body CS)"/>
          <w:smallCaps/>
          <w:color w:val="000000" w:themeColor="text1"/>
        </w:rPr>
        <w:t>ordham</w:t>
      </w:r>
      <w:r w:rsidR="009D7041" w:rsidRPr="008B2733">
        <w:rPr>
          <w:rFonts w:cs="Times New Roman (Body CS)"/>
          <w:smallCaps/>
          <w:color w:val="000000" w:themeColor="text1"/>
        </w:rPr>
        <w:t xml:space="preserve"> J. C</w:t>
      </w:r>
      <w:r w:rsidR="008B2733" w:rsidRPr="008B2733">
        <w:rPr>
          <w:rFonts w:cs="Times New Roman (Body CS)"/>
          <w:smallCaps/>
          <w:color w:val="000000" w:themeColor="text1"/>
        </w:rPr>
        <w:t>orp</w:t>
      </w:r>
      <w:r w:rsidR="009D7041" w:rsidRPr="008B2733">
        <w:rPr>
          <w:rFonts w:cs="Times New Roman (Body CS)"/>
          <w:smallCaps/>
          <w:color w:val="000000" w:themeColor="text1"/>
        </w:rPr>
        <w:t xml:space="preserve"> &amp; F</w:t>
      </w:r>
      <w:r w:rsidR="008B2733" w:rsidRPr="008B2733">
        <w:rPr>
          <w:rFonts w:cs="Times New Roman (Body CS)"/>
          <w:smallCaps/>
          <w:color w:val="000000" w:themeColor="text1"/>
        </w:rPr>
        <w:t>in.</w:t>
      </w:r>
      <w:r w:rsidR="009D7041" w:rsidRPr="008B2733">
        <w:rPr>
          <w:rFonts w:cs="Times New Roman (Body CS)"/>
          <w:smallCaps/>
          <w:color w:val="000000" w:themeColor="text1"/>
        </w:rPr>
        <w:t xml:space="preserve"> L.</w:t>
      </w:r>
      <w:r w:rsidR="009D7041" w:rsidRPr="005E2991">
        <w:rPr>
          <w:color w:val="000000" w:themeColor="text1"/>
        </w:rPr>
        <w:t xml:space="preserve"> 565 (2013).</w:t>
      </w:r>
    </w:p>
    <w:p w14:paraId="4FDFCBC8" w14:textId="552D7963" w:rsidR="006304A9" w:rsidRDefault="006304A9" w:rsidP="00081915">
      <w:pPr>
        <w:pStyle w:val="Heading1"/>
        <w:spacing w:before="360" w:after="240"/>
      </w:pPr>
      <w:r w:rsidRPr="005E2991">
        <w:t xml:space="preserve">Works in Progress </w:t>
      </w:r>
    </w:p>
    <w:p w14:paraId="04432A81" w14:textId="77777777" w:rsidR="003B2F10" w:rsidRDefault="003B2F10" w:rsidP="003B2F10">
      <w:pPr>
        <w:pStyle w:val="ListBullet"/>
        <w:numPr>
          <w:ilvl w:val="0"/>
          <w:numId w:val="0"/>
        </w:numPr>
        <w:spacing w:after="240"/>
        <w:rPr>
          <w:i/>
          <w:color w:val="000000" w:themeColor="text1"/>
        </w:rPr>
      </w:pPr>
      <w:r>
        <w:rPr>
          <w:i/>
          <w:color w:val="000000" w:themeColor="text1"/>
        </w:rPr>
        <w:t>1981.</w:t>
      </w:r>
    </w:p>
    <w:p w14:paraId="42B5ECA4" w14:textId="77777777" w:rsidR="002E4B0B" w:rsidRDefault="002E4B0B" w:rsidP="006304A9">
      <w:pPr>
        <w:pStyle w:val="ListBullet"/>
        <w:numPr>
          <w:ilvl w:val="0"/>
          <w:numId w:val="0"/>
        </w:numPr>
        <w:spacing w:after="24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The American Reparations Trust. </w:t>
      </w:r>
    </w:p>
    <w:p w14:paraId="4A1DA5EE" w14:textId="57C1D930" w:rsidR="006304A9" w:rsidRDefault="006304A9" w:rsidP="006304A9">
      <w:pPr>
        <w:pStyle w:val="ListBullet"/>
        <w:numPr>
          <w:ilvl w:val="0"/>
          <w:numId w:val="0"/>
        </w:numPr>
        <w:spacing w:after="240"/>
        <w:rPr>
          <w:iCs/>
          <w:color w:val="000000" w:themeColor="text1"/>
        </w:rPr>
      </w:pPr>
      <w:r w:rsidRPr="005E2991">
        <w:rPr>
          <w:i/>
          <w:color w:val="000000" w:themeColor="text1"/>
        </w:rPr>
        <w:t>The Slippery Slope of Fetal Personhood</w:t>
      </w:r>
      <w:r>
        <w:rPr>
          <w:iCs/>
          <w:color w:val="000000" w:themeColor="text1"/>
        </w:rPr>
        <w:t>.</w:t>
      </w:r>
      <w:r w:rsidRPr="005E2991">
        <w:rPr>
          <w:iCs/>
          <w:color w:val="000000" w:themeColor="text1"/>
        </w:rPr>
        <w:t xml:space="preserve"> </w:t>
      </w:r>
    </w:p>
    <w:p w14:paraId="48914F94" w14:textId="4B07F6E6" w:rsidR="002E4B0B" w:rsidRDefault="002E4B0B" w:rsidP="006304A9">
      <w:pPr>
        <w:pStyle w:val="ListBullet"/>
        <w:numPr>
          <w:ilvl w:val="0"/>
          <w:numId w:val="0"/>
        </w:numPr>
        <w:spacing w:after="24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Corporate Colonization. </w:t>
      </w:r>
    </w:p>
    <w:p w14:paraId="54812F40" w14:textId="4AD2843F" w:rsidR="002E4B0B" w:rsidRPr="002E4B0B" w:rsidRDefault="002E4B0B" w:rsidP="006304A9">
      <w:pPr>
        <w:pStyle w:val="ListBullet"/>
        <w:numPr>
          <w:ilvl w:val="0"/>
          <w:numId w:val="0"/>
        </w:numPr>
        <w:spacing w:after="240"/>
        <w:rPr>
          <w:i/>
          <w:color w:val="000000" w:themeColor="text1"/>
        </w:rPr>
      </w:pPr>
      <w:r>
        <w:rPr>
          <w:i/>
          <w:color w:val="000000" w:themeColor="text1"/>
        </w:rPr>
        <w:t>Corporate Governance as Data Governance.</w:t>
      </w:r>
    </w:p>
    <w:p w14:paraId="5F61F164" w14:textId="6F68CD36" w:rsidR="006304A9" w:rsidRDefault="006304A9" w:rsidP="006304A9">
      <w:pPr>
        <w:pStyle w:val="ListBullet"/>
        <w:numPr>
          <w:ilvl w:val="0"/>
          <w:numId w:val="0"/>
        </w:numPr>
        <w:spacing w:after="240"/>
        <w:rPr>
          <w:iCs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Consider the Black Woman: </w:t>
      </w:r>
      <w:r w:rsidRPr="006B3056">
        <w:rPr>
          <w:i/>
          <w:color w:val="000000" w:themeColor="text1"/>
        </w:rPr>
        <w:t xml:space="preserve">A Reimagination </w:t>
      </w:r>
      <w:r w:rsidR="005C4A67">
        <w:rPr>
          <w:i/>
          <w:color w:val="000000" w:themeColor="text1"/>
        </w:rPr>
        <w:t>o</w:t>
      </w:r>
      <w:r w:rsidRPr="006B3056">
        <w:rPr>
          <w:i/>
          <w:color w:val="000000" w:themeColor="text1"/>
        </w:rPr>
        <w:t xml:space="preserve">f Citizens United Through </w:t>
      </w:r>
      <w:r w:rsidR="005C4A67">
        <w:rPr>
          <w:i/>
          <w:color w:val="000000" w:themeColor="text1"/>
        </w:rPr>
        <w:t>t</w:t>
      </w:r>
      <w:r w:rsidRPr="006B3056">
        <w:rPr>
          <w:i/>
          <w:color w:val="000000" w:themeColor="text1"/>
        </w:rPr>
        <w:t xml:space="preserve">he Lens </w:t>
      </w:r>
      <w:r w:rsidR="005C4A67">
        <w:rPr>
          <w:i/>
          <w:color w:val="000000" w:themeColor="text1"/>
        </w:rPr>
        <w:t>o</w:t>
      </w:r>
      <w:r w:rsidRPr="006B3056">
        <w:rPr>
          <w:i/>
          <w:color w:val="000000" w:themeColor="text1"/>
        </w:rPr>
        <w:t>f Black Radical Feminism</w:t>
      </w:r>
      <w:r>
        <w:rPr>
          <w:iCs/>
          <w:color w:val="000000" w:themeColor="text1"/>
        </w:rPr>
        <w:t>.</w:t>
      </w:r>
    </w:p>
    <w:p w14:paraId="5A77B38C" w14:textId="0D593DA9" w:rsidR="006304A9" w:rsidRPr="005D6139" w:rsidRDefault="006304A9" w:rsidP="006304A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Co-Author (with Karen Woody), </w:t>
      </w:r>
      <w:r w:rsidRPr="005D6139">
        <w:rPr>
          <w:rFonts w:cs="Times New Roman (Body CS)"/>
          <w:iCs/>
          <w:smallCaps/>
          <w:color w:val="000000" w:themeColor="text1"/>
        </w:rPr>
        <w:t>Securities Transactions: Documenting the Deal</w:t>
      </w:r>
      <w:r>
        <w:rPr>
          <w:color w:val="000000" w:themeColor="text1"/>
        </w:rPr>
        <w:t xml:space="preserve">, West Academic (projected </w:t>
      </w:r>
      <w:r w:rsidR="00A07323">
        <w:rPr>
          <w:color w:val="000000" w:themeColor="text1"/>
        </w:rPr>
        <w:t xml:space="preserve">Spring </w:t>
      </w:r>
      <w:r w:rsidR="00EC36E2">
        <w:rPr>
          <w:color w:val="000000" w:themeColor="text1"/>
        </w:rPr>
        <w:t>202</w:t>
      </w:r>
      <w:r w:rsidR="00A07323">
        <w:rPr>
          <w:color w:val="000000" w:themeColor="text1"/>
        </w:rPr>
        <w:t>5</w:t>
      </w:r>
      <w:r>
        <w:rPr>
          <w:color w:val="000000" w:themeColor="text1"/>
        </w:rPr>
        <w:t xml:space="preserve">). </w:t>
      </w:r>
    </w:p>
    <w:p w14:paraId="58A203C6" w14:textId="76F0ACD8" w:rsidR="006304A9" w:rsidRPr="006304A9" w:rsidRDefault="006304A9" w:rsidP="006304A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Co-Author (with Christina Sautter), </w:t>
      </w:r>
      <w:r w:rsidRPr="005D6139">
        <w:rPr>
          <w:rFonts w:cs="Times New Roman (Body CS)"/>
          <w:smallCaps/>
          <w:color w:val="000000" w:themeColor="text1"/>
        </w:rPr>
        <w:t>Mergers and Acquisitions: Documenting the Deal</w:t>
      </w:r>
      <w:r>
        <w:rPr>
          <w:color w:val="000000" w:themeColor="text1"/>
        </w:rPr>
        <w:t xml:space="preserve">, West Academic (projected </w:t>
      </w:r>
      <w:r w:rsidR="00A07323">
        <w:rPr>
          <w:color w:val="000000" w:themeColor="text1"/>
        </w:rPr>
        <w:t xml:space="preserve">Spring </w:t>
      </w:r>
      <w:r>
        <w:rPr>
          <w:color w:val="000000" w:themeColor="text1"/>
        </w:rPr>
        <w:t>202</w:t>
      </w:r>
      <w:r w:rsidR="00A07323">
        <w:rPr>
          <w:color w:val="000000" w:themeColor="text1"/>
        </w:rPr>
        <w:t>5</w:t>
      </w:r>
      <w:r>
        <w:rPr>
          <w:color w:val="000000" w:themeColor="text1"/>
        </w:rPr>
        <w:t>).</w:t>
      </w:r>
    </w:p>
    <w:p w14:paraId="772A46FA" w14:textId="59DEB558" w:rsidR="002E16E8" w:rsidRPr="005E2991" w:rsidRDefault="006A6CC1" w:rsidP="00081915">
      <w:pPr>
        <w:pStyle w:val="Heading1"/>
        <w:spacing w:before="360" w:after="240"/>
      </w:pPr>
      <w:r w:rsidRPr="005E2991">
        <w:t>Service Activities</w:t>
      </w:r>
    </w:p>
    <w:p w14:paraId="06A89772" w14:textId="73469920" w:rsidR="007D1614" w:rsidRDefault="007D1614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Founder and Organizer, LSA CRN 26 Race and Private Law, 2024-Present.</w:t>
      </w:r>
    </w:p>
    <w:p w14:paraId="30A26676" w14:textId="71B6A36E" w:rsidR="002A0565" w:rsidRDefault="002A0565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Founder and Chair, AALS Race and Private Law</w:t>
      </w:r>
      <w:r w:rsidR="006B3049">
        <w:rPr>
          <w:color w:val="000000" w:themeColor="text1"/>
        </w:rPr>
        <w:t xml:space="preserve"> Section, 2024-Present</w:t>
      </w:r>
      <w:r w:rsidR="00C93625">
        <w:rPr>
          <w:color w:val="000000" w:themeColor="text1"/>
        </w:rPr>
        <w:t>.</w:t>
      </w:r>
    </w:p>
    <w:p w14:paraId="7A01AF6B" w14:textId="3ECCFA2D" w:rsidR="006B3049" w:rsidRDefault="006B3049" w:rsidP="00F02625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Board Member, Lutie Legacy Society, 2023-Present. </w:t>
      </w:r>
    </w:p>
    <w:p w14:paraId="351D9D6D" w14:textId="5304CB8D" w:rsidR="00F02625" w:rsidRDefault="00F02625" w:rsidP="00F02625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Advisory Board, The Walker Program, 2020-Present.</w:t>
      </w:r>
    </w:p>
    <w:p w14:paraId="238A207A" w14:textId="5037EE53" w:rsidR="003B2DDB" w:rsidRDefault="003B2DDB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Vice Chair, Article 2 Committee, American Bar Association</w:t>
      </w:r>
      <w:r w:rsidR="005B5A0A">
        <w:rPr>
          <w:color w:val="000000" w:themeColor="text1"/>
        </w:rPr>
        <w:t>,</w:t>
      </w:r>
      <w:r>
        <w:rPr>
          <w:color w:val="000000" w:themeColor="text1"/>
        </w:rPr>
        <w:t xml:space="preserve"> 2021-Present</w:t>
      </w:r>
      <w:r w:rsidR="005B5A0A">
        <w:rPr>
          <w:color w:val="000000" w:themeColor="text1"/>
        </w:rPr>
        <w:t>.</w:t>
      </w:r>
    </w:p>
    <w:p w14:paraId="75A223AD" w14:textId="31C29FA6" w:rsidR="003B2DDB" w:rsidRDefault="003B2DDB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Member, AALS Business Associations Section Executive Committee</w:t>
      </w:r>
      <w:r w:rsidR="005B5A0A">
        <w:rPr>
          <w:color w:val="000000" w:themeColor="text1"/>
        </w:rPr>
        <w:t xml:space="preserve">, </w:t>
      </w:r>
      <w:r>
        <w:rPr>
          <w:color w:val="000000" w:themeColor="text1"/>
        </w:rPr>
        <w:t>2021-Present</w:t>
      </w:r>
      <w:r w:rsidR="005B5A0A">
        <w:rPr>
          <w:color w:val="000000" w:themeColor="text1"/>
        </w:rPr>
        <w:t>.</w:t>
      </w:r>
    </w:p>
    <w:p w14:paraId="76EB57E9" w14:textId="5089E65B" w:rsidR="003B2DDB" w:rsidRDefault="003B2DDB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Member, AALS Section on Unincorporated Organizations Executive Committee</w:t>
      </w:r>
      <w:r w:rsidR="005B5A0A">
        <w:rPr>
          <w:color w:val="000000" w:themeColor="text1"/>
        </w:rPr>
        <w:t>,</w:t>
      </w:r>
      <w:r>
        <w:rPr>
          <w:color w:val="000000" w:themeColor="text1"/>
        </w:rPr>
        <w:t xml:space="preserve"> 2021-Present</w:t>
      </w:r>
      <w:r w:rsidR="005B5A0A">
        <w:rPr>
          <w:color w:val="000000" w:themeColor="text1"/>
        </w:rPr>
        <w:t>.</w:t>
      </w:r>
    </w:p>
    <w:p w14:paraId="35ED2C2C" w14:textId="77777777" w:rsidR="00F02625" w:rsidRPr="005E2991" w:rsidRDefault="00F02625" w:rsidP="00F02625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Programming Committee, Lutie U. Committee, and New Lutie Committee Chair, Lutie Lytle Black Women Law Faculty Workshop and Writing Retreat, 2018-Present. </w:t>
      </w:r>
    </w:p>
    <w:p w14:paraId="6ABA935C" w14:textId="2327F96A" w:rsidR="006B3049" w:rsidRDefault="006B3049" w:rsidP="00F02625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Member, Appointments Committee, AY 2023-24.</w:t>
      </w:r>
    </w:p>
    <w:p w14:paraId="7CAFFFCE" w14:textId="3F884B39" w:rsidR="00F02625" w:rsidRDefault="00F02625" w:rsidP="00F02625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Member, EPCC Committee, 2022-2023.</w:t>
      </w:r>
    </w:p>
    <w:p w14:paraId="147640C7" w14:textId="77777777" w:rsidR="00F02625" w:rsidRDefault="00F02625" w:rsidP="00F02625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Board Member, Rockbridge Regional Library Foundation, 2021-2023.</w:t>
      </w:r>
    </w:p>
    <w:p w14:paraId="77B11301" w14:textId="16D2C8BB" w:rsidR="00E61A95" w:rsidRPr="005E2991" w:rsidRDefault="00E61A95" w:rsidP="00E61A95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Co-</w:t>
      </w:r>
      <w:r w:rsidRPr="005E2991">
        <w:rPr>
          <w:color w:val="000000" w:themeColor="text1"/>
        </w:rPr>
        <w:t xml:space="preserve">Host and Event Coordinator, </w:t>
      </w:r>
      <w:r>
        <w:rPr>
          <w:color w:val="000000" w:themeColor="text1"/>
        </w:rPr>
        <w:t>L</w:t>
      </w:r>
      <w:r w:rsidRPr="008D5AE7">
        <w:rPr>
          <w:color w:val="000000" w:themeColor="text1"/>
        </w:rPr>
        <w:t xml:space="preserve">utie Lytle - John Mercer Langston </w:t>
      </w:r>
      <w:r>
        <w:rPr>
          <w:color w:val="000000" w:themeColor="text1"/>
        </w:rPr>
        <w:t xml:space="preserve">Hybrid </w:t>
      </w:r>
      <w:r w:rsidRPr="008D5AE7">
        <w:rPr>
          <w:color w:val="000000" w:themeColor="text1"/>
        </w:rPr>
        <w:t>Winter Writing Workshop</w:t>
      </w:r>
      <w:r w:rsidRPr="005E2991">
        <w:rPr>
          <w:color w:val="000000" w:themeColor="text1"/>
        </w:rPr>
        <w:t xml:space="preserve">, </w:t>
      </w:r>
      <w:r>
        <w:rPr>
          <w:color w:val="000000" w:themeColor="text1"/>
        </w:rPr>
        <w:t>Washington and Lee University, December 16-17 2021</w:t>
      </w:r>
      <w:r w:rsidRPr="005E2991">
        <w:rPr>
          <w:color w:val="000000" w:themeColor="text1"/>
        </w:rPr>
        <w:t xml:space="preserve">. </w:t>
      </w:r>
    </w:p>
    <w:p w14:paraId="3679BEB9" w14:textId="73E7070E" w:rsidR="008D5AE7" w:rsidRPr="005E2991" w:rsidRDefault="008D5AE7" w:rsidP="008D5AE7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Co-</w:t>
      </w:r>
      <w:r w:rsidRPr="005E2991">
        <w:rPr>
          <w:color w:val="000000" w:themeColor="text1"/>
        </w:rPr>
        <w:t xml:space="preserve">Host and Event Coordinator, </w:t>
      </w:r>
      <w:r>
        <w:rPr>
          <w:color w:val="000000" w:themeColor="text1"/>
        </w:rPr>
        <w:t>L</w:t>
      </w:r>
      <w:r w:rsidRPr="008D5AE7">
        <w:rPr>
          <w:color w:val="000000" w:themeColor="text1"/>
        </w:rPr>
        <w:t>utie Lytle - John Mercer Langston Winter Writing Workshop</w:t>
      </w:r>
      <w:r w:rsidRPr="005E2991">
        <w:rPr>
          <w:color w:val="000000" w:themeColor="text1"/>
        </w:rPr>
        <w:t xml:space="preserve">, </w:t>
      </w:r>
      <w:r>
        <w:rPr>
          <w:color w:val="000000" w:themeColor="text1"/>
        </w:rPr>
        <w:t>Virtual</w:t>
      </w:r>
      <w:r w:rsidR="00E61A95">
        <w:rPr>
          <w:color w:val="000000" w:themeColor="text1"/>
        </w:rPr>
        <w:t xml:space="preserve">, </w:t>
      </w:r>
      <w:r>
        <w:rPr>
          <w:color w:val="000000" w:themeColor="text1"/>
        </w:rPr>
        <w:t>December 2020</w:t>
      </w:r>
      <w:r w:rsidRPr="005E2991">
        <w:rPr>
          <w:color w:val="000000" w:themeColor="text1"/>
        </w:rPr>
        <w:t xml:space="preserve">. </w:t>
      </w:r>
    </w:p>
    <w:p w14:paraId="103342D4" w14:textId="5FBC5274" w:rsidR="00D66469" w:rsidRDefault="00D66469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Law School Representative, </w:t>
      </w:r>
      <w:r w:rsidR="00F02625">
        <w:rPr>
          <w:color w:val="000000" w:themeColor="text1"/>
        </w:rPr>
        <w:t xml:space="preserve">Washington and Lee University </w:t>
      </w:r>
      <w:r w:rsidRPr="00D66469">
        <w:rPr>
          <w:color w:val="000000" w:themeColor="text1"/>
        </w:rPr>
        <w:t>Faculty Antiracist Plan ad hoc Committee (FAPC)</w:t>
      </w:r>
      <w:r>
        <w:rPr>
          <w:color w:val="000000" w:themeColor="text1"/>
        </w:rPr>
        <w:t>, 2020-</w:t>
      </w:r>
      <w:r w:rsidR="00F02625">
        <w:rPr>
          <w:color w:val="000000" w:themeColor="text1"/>
        </w:rPr>
        <w:t>2023</w:t>
      </w:r>
      <w:r w:rsidRPr="00D66469">
        <w:rPr>
          <w:color w:val="000000" w:themeColor="text1"/>
        </w:rPr>
        <w:t>.</w:t>
      </w:r>
    </w:p>
    <w:p w14:paraId="49FAF03F" w14:textId="0FCDA7C2" w:rsidR="00D66469" w:rsidRDefault="00F02625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Washington and Lee </w:t>
      </w:r>
      <w:r w:rsidR="00D66469">
        <w:rPr>
          <w:color w:val="000000" w:themeColor="text1"/>
        </w:rPr>
        <w:t>University Ambassador, 2019-</w:t>
      </w:r>
      <w:r>
        <w:rPr>
          <w:color w:val="000000" w:themeColor="text1"/>
        </w:rPr>
        <w:t>2023</w:t>
      </w:r>
      <w:r w:rsidR="00E40EB9">
        <w:rPr>
          <w:color w:val="000000" w:themeColor="text1"/>
        </w:rPr>
        <w:t>.</w:t>
      </w:r>
    </w:p>
    <w:p w14:paraId="2E2D21EF" w14:textId="031CC9C8" w:rsidR="008D7B6A" w:rsidRDefault="008D7B6A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Member, </w:t>
      </w:r>
      <w:r w:rsidR="00F02625">
        <w:rPr>
          <w:color w:val="000000" w:themeColor="text1"/>
        </w:rPr>
        <w:t xml:space="preserve">Washington and Lee </w:t>
      </w:r>
      <w:r>
        <w:rPr>
          <w:color w:val="000000" w:themeColor="text1"/>
        </w:rPr>
        <w:t xml:space="preserve">University Board of Appeals, </w:t>
      </w:r>
      <w:r w:rsidR="001A647A">
        <w:rPr>
          <w:color w:val="000000" w:themeColor="text1"/>
        </w:rPr>
        <w:t>2019-2021.</w:t>
      </w:r>
    </w:p>
    <w:p w14:paraId="16838E16" w14:textId="1537D8A0" w:rsidR="00FF5B4A" w:rsidRDefault="00FF5B4A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Member, </w:t>
      </w:r>
      <w:r w:rsidR="00F02625">
        <w:rPr>
          <w:color w:val="000000" w:themeColor="text1"/>
        </w:rPr>
        <w:t xml:space="preserve">Washington and Lee University </w:t>
      </w:r>
      <w:r w:rsidR="00BE741C" w:rsidRPr="00BE741C">
        <w:rPr>
          <w:color w:val="000000" w:themeColor="text1"/>
        </w:rPr>
        <w:t>Houston H. Harte Center for Teaching and Learning</w:t>
      </w:r>
      <w:r w:rsidR="00BE741C">
        <w:rPr>
          <w:color w:val="000000" w:themeColor="text1"/>
        </w:rPr>
        <w:t xml:space="preserve"> </w:t>
      </w:r>
      <w:r>
        <w:rPr>
          <w:color w:val="000000" w:themeColor="text1"/>
        </w:rPr>
        <w:t>Advisory Board, 2019-</w:t>
      </w:r>
      <w:r w:rsidR="00F02625">
        <w:rPr>
          <w:color w:val="000000" w:themeColor="text1"/>
        </w:rPr>
        <w:t>2023</w:t>
      </w:r>
      <w:r w:rsidR="004F79A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1F521019" w14:textId="2FEEF344" w:rsidR="006456B4" w:rsidRPr="005E2991" w:rsidRDefault="006456B4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Chair, </w:t>
      </w:r>
      <w:r w:rsidR="00F02625">
        <w:rPr>
          <w:color w:val="000000" w:themeColor="text1"/>
        </w:rPr>
        <w:t xml:space="preserve">Washington and Lee University </w:t>
      </w:r>
      <w:r w:rsidR="003B2DDB">
        <w:rPr>
          <w:color w:val="000000" w:themeColor="text1"/>
        </w:rPr>
        <w:t xml:space="preserve">School </w:t>
      </w:r>
      <w:r w:rsidR="00F02625">
        <w:rPr>
          <w:color w:val="000000" w:themeColor="text1"/>
        </w:rPr>
        <w:t xml:space="preserve">of Law </w:t>
      </w:r>
      <w:r w:rsidRPr="005E2991">
        <w:rPr>
          <w:color w:val="000000" w:themeColor="text1"/>
        </w:rPr>
        <w:t>Diversity and Inclusion Committee, 2019-2020.</w:t>
      </w:r>
    </w:p>
    <w:p w14:paraId="4915E10E" w14:textId="519D7012" w:rsidR="00171A21" w:rsidRPr="005E2991" w:rsidRDefault="00171A21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Host and Event Coordinator, </w:t>
      </w:r>
      <w:r w:rsidR="006D04CD" w:rsidRPr="005E2991">
        <w:rPr>
          <w:color w:val="000000" w:themeColor="text1"/>
        </w:rPr>
        <w:t xml:space="preserve">Regional </w:t>
      </w:r>
      <w:r w:rsidRPr="005E2991">
        <w:rPr>
          <w:color w:val="000000" w:themeColor="text1"/>
        </w:rPr>
        <w:t xml:space="preserve">Mid-Year Lutie/Langston </w:t>
      </w:r>
      <w:r w:rsidR="006D04CD" w:rsidRPr="005E2991">
        <w:rPr>
          <w:color w:val="000000" w:themeColor="text1"/>
        </w:rPr>
        <w:t xml:space="preserve">Black Law Faculty Workshop, Washington and Lee University School of Law, November 2019. </w:t>
      </w:r>
    </w:p>
    <w:p w14:paraId="2B13EAF7" w14:textId="29309D79" w:rsidR="002E16E8" w:rsidRPr="005E2991" w:rsidRDefault="003578B1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Faculty Advisor and Sponsor, </w:t>
      </w:r>
      <w:r w:rsidR="002E16E8" w:rsidRPr="005E2991">
        <w:rPr>
          <w:color w:val="000000" w:themeColor="text1"/>
        </w:rPr>
        <w:t>Washington and Lee Law Review Lara D. Gass Symposium</w:t>
      </w:r>
      <w:r w:rsidRPr="005E2991">
        <w:rPr>
          <w:color w:val="000000" w:themeColor="text1"/>
        </w:rPr>
        <w:t>, 2019-2020.</w:t>
      </w:r>
    </w:p>
    <w:p w14:paraId="5506A774" w14:textId="2BFF6FC5" w:rsidR="00D0578A" w:rsidRPr="005E2991" w:rsidRDefault="00D0578A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>Faculty Advisor, Women’s Law Student Association, 2019-</w:t>
      </w:r>
      <w:r w:rsidR="00C93625">
        <w:rPr>
          <w:color w:val="000000" w:themeColor="text1"/>
        </w:rPr>
        <w:t>2023</w:t>
      </w:r>
      <w:r w:rsidR="00D66469">
        <w:rPr>
          <w:color w:val="000000" w:themeColor="text1"/>
        </w:rPr>
        <w:t>.</w:t>
      </w:r>
    </w:p>
    <w:p w14:paraId="27ADCAB3" w14:textId="2B01CD26" w:rsidR="00FF5B4A" w:rsidRDefault="00FF5B4A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lastRenderedPageBreak/>
        <w:t>Law Review Note Advisor, 2019-</w:t>
      </w:r>
      <w:r w:rsidR="00F02625">
        <w:rPr>
          <w:color w:val="000000" w:themeColor="text1"/>
        </w:rPr>
        <w:t>2023</w:t>
      </w:r>
      <w:r>
        <w:rPr>
          <w:color w:val="000000" w:themeColor="text1"/>
        </w:rPr>
        <w:t xml:space="preserve">. </w:t>
      </w:r>
    </w:p>
    <w:p w14:paraId="69D39392" w14:textId="74FCF772" w:rsidR="008F7D2B" w:rsidRPr="005E2991" w:rsidRDefault="008F7D2B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Visiting Assistant Professor Advisory Committee, Spring 2019. </w:t>
      </w:r>
    </w:p>
    <w:p w14:paraId="2DB4EA42" w14:textId="35CE2237" w:rsidR="00067F13" w:rsidRPr="005E2991" w:rsidRDefault="00067F13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Director of Admissions Search Committee, Spring 2019. </w:t>
      </w:r>
    </w:p>
    <w:p w14:paraId="45A45C07" w14:textId="258948BD" w:rsidR="00F45348" w:rsidRPr="005E2991" w:rsidRDefault="00D83220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Planning Committee Member, </w:t>
      </w:r>
      <w:r w:rsidR="009D7E1D" w:rsidRPr="005E2991">
        <w:rPr>
          <w:color w:val="000000" w:themeColor="text1"/>
        </w:rPr>
        <w:t>Chicagoland Junior Faculty Scholars Works-in-Progress Conference</w:t>
      </w:r>
      <w:r w:rsidRPr="005E2991">
        <w:rPr>
          <w:color w:val="000000" w:themeColor="text1"/>
        </w:rPr>
        <w:t>, October 2018</w:t>
      </w:r>
      <w:r w:rsidR="009D3492" w:rsidRPr="005E2991">
        <w:rPr>
          <w:color w:val="000000" w:themeColor="text1"/>
        </w:rPr>
        <w:t>.</w:t>
      </w:r>
    </w:p>
    <w:p w14:paraId="32CF883F" w14:textId="4A44740F" w:rsidR="00DC1CCD" w:rsidRPr="005E2991" w:rsidRDefault="00DC1CCD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>Faculty Development Committee, Northern Illinois University College of Law, 2017-2018.</w:t>
      </w:r>
    </w:p>
    <w:p w14:paraId="1458EED8" w14:textId="1F8E12A1" w:rsidR="00DC1CCD" w:rsidRPr="005E2991" w:rsidRDefault="00DC1CCD" w:rsidP="005A1C39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>Library Committee, Northern Illinois University College of Law, 2017-2018.</w:t>
      </w:r>
    </w:p>
    <w:p w14:paraId="614E8688" w14:textId="1C8BFD8E" w:rsidR="00696786" w:rsidRDefault="008364F3" w:rsidP="00696786">
      <w:pPr>
        <w:pStyle w:val="ListBullet"/>
        <w:numPr>
          <w:ilvl w:val="0"/>
          <w:numId w:val="0"/>
        </w:numPr>
        <w:ind w:left="144" w:hanging="144"/>
        <w:rPr>
          <w:color w:val="000000" w:themeColor="text1"/>
        </w:rPr>
      </w:pPr>
      <w:r w:rsidRPr="005E2991">
        <w:rPr>
          <w:color w:val="000000" w:themeColor="text1"/>
        </w:rPr>
        <w:t>Faculty Advisor, Student Bar Association Diversity Committee,</w:t>
      </w:r>
      <w:r w:rsidR="008676D4" w:rsidRPr="005E2991">
        <w:rPr>
          <w:color w:val="000000" w:themeColor="text1"/>
        </w:rPr>
        <w:t xml:space="preserve"> Stetson University College of Law, </w:t>
      </w:r>
      <w:r w:rsidRPr="005E2991">
        <w:rPr>
          <w:color w:val="000000" w:themeColor="text1"/>
        </w:rPr>
        <w:t>2016-2017</w:t>
      </w:r>
      <w:r w:rsidR="002E16E8" w:rsidRPr="005E2991">
        <w:rPr>
          <w:color w:val="000000" w:themeColor="text1"/>
        </w:rPr>
        <w:t>.</w:t>
      </w:r>
    </w:p>
    <w:p w14:paraId="4D6B4E7C" w14:textId="1420C318" w:rsidR="00F45348" w:rsidRPr="005E2991" w:rsidRDefault="00851048" w:rsidP="009008F5">
      <w:pPr>
        <w:pStyle w:val="ListBullet"/>
        <w:numPr>
          <w:ilvl w:val="0"/>
          <w:numId w:val="0"/>
        </w:numPr>
        <w:ind w:left="144" w:hanging="144"/>
        <w:rPr>
          <w:color w:val="000000" w:themeColor="text1"/>
        </w:rPr>
      </w:pPr>
      <w:r w:rsidRPr="005E2991">
        <w:rPr>
          <w:color w:val="000000" w:themeColor="text1"/>
        </w:rPr>
        <w:t>Supervise Independent Studies: Stetson University College of Law, Spring 2017; Northern Illinois University College of Law Spring 2018 and Summer 2019</w:t>
      </w:r>
      <w:r w:rsidR="000E1356">
        <w:rPr>
          <w:color w:val="000000" w:themeColor="text1"/>
        </w:rPr>
        <w:t>; Washington and Lee School of Law Summer and Fall 2020</w:t>
      </w:r>
      <w:r w:rsidR="003B2DDB">
        <w:rPr>
          <w:color w:val="000000" w:themeColor="text1"/>
        </w:rPr>
        <w:t>, Summer 2021</w:t>
      </w:r>
      <w:r w:rsidR="00C93625">
        <w:rPr>
          <w:color w:val="000000" w:themeColor="text1"/>
        </w:rPr>
        <w:t>; SMU Dedman School of Law Spring 2024</w:t>
      </w:r>
      <w:r w:rsidRPr="005E2991">
        <w:rPr>
          <w:color w:val="000000" w:themeColor="text1"/>
        </w:rPr>
        <w:t xml:space="preserve">. </w:t>
      </w:r>
    </w:p>
    <w:p w14:paraId="17728F9C" w14:textId="526391F7" w:rsidR="00FF5B4A" w:rsidRPr="00FF5B4A" w:rsidRDefault="006D2434" w:rsidP="00081915">
      <w:pPr>
        <w:pStyle w:val="Heading1"/>
        <w:spacing w:before="360" w:after="240"/>
      </w:pPr>
      <w:r>
        <w:t xml:space="preserve">Selected </w:t>
      </w:r>
      <w:r w:rsidR="0034334F" w:rsidRPr="005E2991">
        <w:t>Presentations</w:t>
      </w:r>
      <w:r w:rsidR="004B685A" w:rsidRPr="005E2991">
        <w:t xml:space="preserve"> and Workshops</w:t>
      </w:r>
      <w:r w:rsidR="0034334F" w:rsidRPr="005E2991">
        <w:t xml:space="preserve"> </w:t>
      </w:r>
    </w:p>
    <w:p w14:paraId="73F43B8F" w14:textId="74971CDD" w:rsidR="00604FF2" w:rsidRPr="001E2657" w:rsidRDefault="00604FF2" w:rsidP="00604FF2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Guest Lecturer, </w:t>
      </w:r>
      <w:r>
        <w:rPr>
          <w:i/>
          <w:iCs/>
          <w:color w:val="000000" w:themeColor="text1"/>
        </w:rPr>
        <w:t>1981</w:t>
      </w:r>
      <w:r>
        <w:rPr>
          <w:color w:val="000000" w:themeColor="text1"/>
        </w:rPr>
        <w:t xml:space="preserve">, Law and Economics Workshop, Washington and Lee University School of Law, </w:t>
      </w:r>
      <w:r>
        <w:rPr>
          <w:color w:val="000000" w:themeColor="text1"/>
        </w:rPr>
        <w:t>January 2025</w:t>
      </w:r>
      <w:r>
        <w:rPr>
          <w:color w:val="000000" w:themeColor="text1"/>
        </w:rPr>
        <w:t>.</w:t>
      </w:r>
    </w:p>
    <w:p w14:paraId="73A3EA69" w14:textId="77777777" w:rsidR="00604FF2" w:rsidRDefault="00604FF2" w:rsidP="00604FF2">
      <w:pPr>
        <w:pStyle w:val="ListBullet"/>
        <w:numPr>
          <w:ilvl w:val="0"/>
          <w:numId w:val="0"/>
        </w:numPr>
        <w:spacing w:after="240"/>
        <w:ind w:left="144" w:hanging="144"/>
        <w:rPr>
          <w:color w:val="000000" w:themeColor="text1"/>
        </w:rPr>
      </w:pPr>
      <w:r>
        <w:rPr>
          <w:color w:val="000000" w:themeColor="text1"/>
        </w:rPr>
        <w:t xml:space="preserve">Discussant, </w:t>
      </w:r>
      <w:r w:rsidRPr="00604FF2">
        <w:rPr>
          <w:i/>
          <w:iCs/>
          <w:color w:val="000000" w:themeColor="text1"/>
        </w:rPr>
        <w:t>Business Law Works-in-Progress</w:t>
      </w:r>
      <w:r>
        <w:rPr>
          <w:color w:val="000000" w:themeColor="text1"/>
        </w:rPr>
        <w:t xml:space="preserve">, </w:t>
      </w:r>
      <w:r w:rsidRPr="00604FF2">
        <w:rPr>
          <w:color w:val="000000" w:themeColor="text1"/>
        </w:rPr>
        <w:t>Business Associations</w:t>
      </w:r>
      <w:r>
        <w:rPr>
          <w:color w:val="000000" w:themeColor="text1"/>
        </w:rPr>
        <w:t xml:space="preserve"> Section, AALS Annual Meeting, January 2025.</w:t>
      </w:r>
    </w:p>
    <w:p w14:paraId="7264C0E4" w14:textId="559D4F30" w:rsidR="00604FF2" w:rsidRDefault="00604FF2" w:rsidP="00604FF2">
      <w:pPr>
        <w:pStyle w:val="ListBullet"/>
        <w:numPr>
          <w:ilvl w:val="0"/>
          <w:numId w:val="0"/>
        </w:numPr>
        <w:spacing w:after="240"/>
        <w:ind w:left="144" w:hanging="144"/>
        <w:rPr>
          <w:color w:val="000000" w:themeColor="text1"/>
        </w:rPr>
      </w:pPr>
      <w:r>
        <w:rPr>
          <w:color w:val="000000" w:themeColor="text1"/>
        </w:rPr>
        <w:t>Panelist</w:t>
      </w:r>
      <w:r>
        <w:rPr>
          <w:color w:val="000000" w:themeColor="text1"/>
        </w:rPr>
        <w:t xml:space="preserve">, </w:t>
      </w:r>
      <w:r w:rsidRPr="00604FF2">
        <w:rPr>
          <w:i/>
          <w:iCs/>
          <w:color w:val="000000" w:themeColor="text1"/>
        </w:rPr>
        <w:t>New Evidence of the Widespread Harm of Abortion Bans</w:t>
      </w:r>
      <w:r>
        <w:rPr>
          <w:color w:val="000000" w:themeColor="text1"/>
        </w:rPr>
        <w:t xml:space="preserve">, </w:t>
      </w:r>
      <w:r w:rsidRPr="00604FF2">
        <w:rPr>
          <w:color w:val="000000" w:themeColor="text1"/>
        </w:rPr>
        <w:t>AALS Hot Topic Program</w:t>
      </w:r>
      <w:r>
        <w:rPr>
          <w:color w:val="000000" w:themeColor="text1"/>
        </w:rPr>
        <w:t>,</w:t>
      </w:r>
      <w:r w:rsidRPr="00604FF2"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AALS Annual Meeting, January 2025.</w:t>
      </w:r>
    </w:p>
    <w:p w14:paraId="1E48E9AF" w14:textId="0FCC41BA" w:rsidR="00604FF2" w:rsidRDefault="00604FF2" w:rsidP="00604FF2">
      <w:pPr>
        <w:pStyle w:val="ListBullet"/>
        <w:numPr>
          <w:ilvl w:val="0"/>
          <w:numId w:val="0"/>
        </w:numPr>
        <w:spacing w:after="240"/>
        <w:ind w:left="144" w:hanging="144"/>
        <w:rPr>
          <w:color w:val="000000" w:themeColor="text1"/>
        </w:rPr>
      </w:pPr>
      <w:r>
        <w:rPr>
          <w:color w:val="000000" w:themeColor="text1"/>
        </w:rPr>
        <w:t>Panelist</w:t>
      </w:r>
      <w:r>
        <w:rPr>
          <w:color w:val="000000" w:themeColor="text1"/>
        </w:rPr>
        <w:t xml:space="preserve">, </w:t>
      </w:r>
      <w:r w:rsidRPr="00604FF2">
        <w:rPr>
          <w:i/>
          <w:iCs/>
          <w:color w:val="000000" w:themeColor="text1"/>
        </w:rPr>
        <w:t>Lessons from Reproductive Justice: What the Movement Can Teach Other Doctrines</w:t>
      </w:r>
      <w:r>
        <w:rPr>
          <w:color w:val="000000" w:themeColor="text1"/>
        </w:rPr>
        <w:t xml:space="preserve">, </w:t>
      </w:r>
      <w:r w:rsidRPr="00604FF2">
        <w:rPr>
          <w:color w:val="000000" w:themeColor="text1"/>
        </w:rPr>
        <w:t>AALS Open Source Program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>AALS Annual Meeting, January 2025.</w:t>
      </w:r>
    </w:p>
    <w:p w14:paraId="3DE590A0" w14:textId="3D4D2A20" w:rsidR="00604FF2" w:rsidRPr="00604FF2" w:rsidRDefault="00604FF2" w:rsidP="00A71B29">
      <w:pPr>
        <w:pStyle w:val="ListBullet"/>
        <w:numPr>
          <w:ilvl w:val="0"/>
          <w:numId w:val="0"/>
        </w:numPr>
        <w:spacing w:after="240"/>
        <w:ind w:left="144" w:hanging="144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>1981</w:t>
      </w:r>
      <w:r>
        <w:rPr>
          <w:color w:val="000000" w:themeColor="text1"/>
        </w:rPr>
        <w:t xml:space="preserve">, </w:t>
      </w:r>
      <w:r w:rsidRPr="00604FF2">
        <w:rPr>
          <w:color w:val="000000" w:themeColor="text1"/>
        </w:rPr>
        <w:t>Gershenson Faculty Workshop Series</w:t>
      </w:r>
      <w:r>
        <w:rPr>
          <w:color w:val="000000" w:themeColor="text1"/>
        </w:rPr>
        <w:t>, Wayne State University Law School, December 2024.</w:t>
      </w:r>
    </w:p>
    <w:p w14:paraId="09BD1E65" w14:textId="421F17EC" w:rsidR="00604FF2" w:rsidRPr="00604FF2" w:rsidRDefault="00604FF2" w:rsidP="00A71B29">
      <w:pPr>
        <w:pStyle w:val="ListBullet"/>
        <w:numPr>
          <w:ilvl w:val="0"/>
          <w:numId w:val="0"/>
        </w:numPr>
        <w:spacing w:after="240"/>
        <w:ind w:left="144" w:hanging="144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>1981</w:t>
      </w:r>
      <w:r>
        <w:rPr>
          <w:color w:val="000000" w:themeColor="text1"/>
        </w:rPr>
        <w:t>, University of Maryland Legal Theory Workshop, September 2024.</w:t>
      </w:r>
    </w:p>
    <w:p w14:paraId="54D9B537" w14:textId="314045A8" w:rsidR="006B3049" w:rsidRDefault="006B3049" w:rsidP="00A71B29">
      <w:pPr>
        <w:pStyle w:val="ListBullet"/>
        <w:numPr>
          <w:ilvl w:val="0"/>
          <w:numId w:val="0"/>
        </w:numPr>
        <w:spacing w:after="240"/>
        <w:ind w:left="144" w:hanging="144"/>
        <w:rPr>
          <w:color w:val="000000" w:themeColor="text1"/>
        </w:rPr>
      </w:pPr>
      <w:r>
        <w:rPr>
          <w:color w:val="000000" w:themeColor="text1"/>
        </w:rPr>
        <w:t>Participant, Racial Equity Roundtable, White House Counsel’s Office Racial Justice &amp; Equity Team, August 8, 2024.</w:t>
      </w:r>
    </w:p>
    <w:p w14:paraId="47139F9F" w14:textId="1F532C5D" w:rsidR="002E4B0B" w:rsidRPr="002E4B0B" w:rsidRDefault="002E4B0B" w:rsidP="00A71B29">
      <w:pPr>
        <w:pStyle w:val="ListBullet"/>
        <w:numPr>
          <w:ilvl w:val="0"/>
          <w:numId w:val="0"/>
        </w:numPr>
        <w:spacing w:after="240"/>
        <w:ind w:left="144" w:hanging="144"/>
        <w:rPr>
          <w:color w:val="000000" w:themeColor="text1"/>
        </w:rPr>
      </w:pPr>
      <w:r>
        <w:rPr>
          <w:color w:val="000000" w:themeColor="text1"/>
        </w:rPr>
        <w:t xml:space="preserve">Guest Lecturer, </w:t>
      </w:r>
      <w:r>
        <w:rPr>
          <w:i/>
          <w:iCs/>
          <w:color w:val="000000" w:themeColor="text1"/>
        </w:rPr>
        <w:t>1981</w:t>
      </w:r>
      <w:r>
        <w:rPr>
          <w:color w:val="000000" w:themeColor="text1"/>
        </w:rPr>
        <w:t>, Race, Equal Protection and the Law, Pennsylvania State Dickinson School of Law, February 23, 2024.</w:t>
      </w:r>
    </w:p>
    <w:p w14:paraId="7E800711" w14:textId="3E25B167" w:rsidR="002E4B0B" w:rsidRPr="002E4B0B" w:rsidRDefault="002E4B0B" w:rsidP="00A71B29">
      <w:pPr>
        <w:pStyle w:val="ListBullet"/>
        <w:numPr>
          <w:ilvl w:val="0"/>
          <w:numId w:val="0"/>
        </w:numPr>
        <w:spacing w:after="240"/>
        <w:ind w:left="144" w:hanging="144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>Corporate Human Trafficking</w:t>
      </w:r>
      <w:r>
        <w:rPr>
          <w:color w:val="000000" w:themeColor="text1"/>
        </w:rPr>
        <w:t>, Tulane Corporate and Securities Roundtable, March 9, 2024.</w:t>
      </w:r>
    </w:p>
    <w:p w14:paraId="45023FCF" w14:textId="1C0B7479" w:rsidR="006F0C11" w:rsidRPr="0020698E" w:rsidRDefault="0020698E" w:rsidP="00A71B29">
      <w:pPr>
        <w:pStyle w:val="ListBullet"/>
        <w:numPr>
          <w:ilvl w:val="0"/>
          <w:numId w:val="0"/>
        </w:numPr>
        <w:spacing w:after="240"/>
        <w:ind w:left="144" w:hanging="144"/>
        <w:rPr>
          <w:color w:val="000000" w:themeColor="text1"/>
        </w:rPr>
      </w:pPr>
      <w:r>
        <w:rPr>
          <w:color w:val="000000" w:themeColor="text1"/>
        </w:rPr>
        <w:t xml:space="preserve">Panelist, </w:t>
      </w:r>
      <w:r w:rsidRPr="00A71B29">
        <w:rPr>
          <w:i/>
          <w:iCs/>
          <w:color w:val="000000" w:themeColor="text1"/>
        </w:rPr>
        <w:t>Reimagining Law School Faculty Recruitment</w:t>
      </w:r>
      <w:r>
        <w:rPr>
          <w:color w:val="000000" w:themeColor="text1"/>
        </w:rPr>
        <w:t xml:space="preserve">, </w:t>
      </w:r>
      <w:r w:rsidR="00A71B29">
        <w:rPr>
          <w:color w:val="000000" w:themeColor="text1"/>
        </w:rPr>
        <w:t>AALS</w:t>
      </w:r>
      <w:r w:rsidRPr="0020698E">
        <w:rPr>
          <w:color w:val="000000" w:themeColor="text1"/>
        </w:rPr>
        <w:t xml:space="preserve"> </w:t>
      </w:r>
      <w:r w:rsidR="002E4B0B" w:rsidRPr="0020698E">
        <w:rPr>
          <w:color w:val="000000" w:themeColor="text1"/>
        </w:rPr>
        <w:t>Committee</w:t>
      </w:r>
      <w:r w:rsidRPr="0020698E">
        <w:rPr>
          <w:color w:val="000000" w:themeColor="text1"/>
        </w:rPr>
        <w:t xml:space="preserve"> on Recruitment and Retention of Minority Law</w:t>
      </w:r>
      <w:r>
        <w:rPr>
          <w:color w:val="000000" w:themeColor="text1"/>
        </w:rPr>
        <w:t>,</w:t>
      </w:r>
      <w:r w:rsidR="00A71B29">
        <w:rPr>
          <w:color w:val="000000" w:themeColor="text1"/>
        </w:rPr>
        <w:t xml:space="preserve"> January 2024.</w:t>
      </w:r>
    </w:p>
    <w:p w14:paraId="5A303553" w14:textId="7EC18979" w:rsidR="006F0C11" w:rsidRDefault="0020698E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Inaugural Speaker, </w:t>
      </w:r>
      <w:r>
        <w:rPr>
          <w:i/>
          <w:iCs/>
          <w:color w:val="000000" w:themeColor="text1"/>
        </w:rPr>
        <w:t>1981</w:t>
      </w:r>
      <w:r>
        <w:rPr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UCLA Law Review Table Talk Series, October 30, 2023.</w:t>
      </w:r>
    </w:p>
    <w:p w14:paraId="6F611174" w14:textId="71260239" w:rsidR="002B73D2" w:rsidRDefault="002B73D2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Participant, Academic Forum on the </w:t>
      </w:r>
      <w:r w:rsidR="005F1C16">
        <w:rPr>
          <w:color w:val="000000" w:themeColor="text1"/>
        </w:rPr>
        <w:t>Intersection of Race and Business Law, University of Pennsylvania Carey Law School, September 15, 2023.</w:t>
      </w:r>
    </w:p>
    <w:p w14:paraId="33C4424A" w14:textId="5069369D" w:rsidR="002B73D2" w:rsidRDefault="002B73D2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 Research and Innovation Roundtable, Pennsylvania State Dickinson School of Law, September 7, 2023.</w:t>
      </w:r>
    </w:p>
    <w:p w14:paraId="52D1F69B" w14:textId="3D13983D" w:rsidR="001E2657" w:rsidRPr="001E2657" w:rsidRDefault="001E2657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Guest Lecturer, </w:t>
      </w:r>
      <w:r>
        <w:rPr>
          <w:i/>
          <w:iCs/>
          <w:color w:val="000000" w:themeColor="text1"/>
        </w:rPr>
        <w:t>Corporate Human Trafficking</w:t>
      </w:r>
      <w:r>
        <w:rPr>
          <w:color w:val="000000" w:themeColor="text1"/>
        </w:rPr>
        <w:t xml:space="preserve">, Law and Economics Workshop, Washington and Lee University School of Law, </w:t>
      </w:r>
      <w:r w:rsidR="002B73D2">
        <w:rPr>
          <w:color w:val="000000" w:themeColor="text1"/>
        </w:rPr>
        <w:t>September 6, 2023.</w:t>
      </w:r>
    </w:p>
    <w:p w14:paraId="088CD5E3" w14:textId="4B7B434E" w:rsidR="00F02625" w:rsidRDefault="006D2434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Panelist, “The Art of Self-Promotion,” </w:t>
      </w:r>
      <w:r w:rsidR="00F02625" w:rsidRPr="005E2991">
        <w:rPr>
          <w:color w:val="000000" w:themeColor="text1"/>
        </w:rPr>
        <w:t>Southeastern Association of Law Schools Annual Conference New Scholars</w:t>
      </w:r>
      <w:r w:rsidR="00F02625">
        <w:rPr>
          <w:color w:val="000000" w:themeColor="text1"/>
        </w:rPr>
        <w:t xml:space="preserve"> </w:t>
      </w:r>
      <w:r w:rsidR="00F02625" w:rsidRPr="005E2991">
        <w:rPr>
          <w:color w:val="000000" w:themeColor="text1"/>
        </w:rPr>
        <w:t xml:space="preserve">Workshop, </w:t>
      </w:r>
      <w:r w:rsidR="00F02625">
        <w:rPr>
          <w:color w:val="000000" w:themeColor="text1"/>
        </w:rPr>
        <w:t>August 2023.</w:t>
      </w:r>
    </w:p>
    <w:p w14:paraId="10CAB860" w14:textId="7E7CBA38" w:rsidR="00D70849" w:rsidRDefault="00D70849" w:rsidP="00F02625">
      <w:pPr>
        <w:pStyle w:val="ListBullet"/>
        <w:numPr>
          <w:ilvl w:val="0"/>
          <w:numId w:val="0"/>
        </w:numPr>
        <w:spacing w:after="240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Presenter, “New Trends in Corporate Governance,” presented </w:t>
      </w:r>
      <w:r>
        <w:rPr>
          <w:bCs/>
          <w:i/>
          <w:iCs/>
          <w:color w:val="000000" w:themeColor="text1"/>
        </w:rPr>
        <w:t>Corporate Human Trafficking</w:t>
      </w:r>
      <w:r>
        <w:rPr>
          <w:bCs/>
          <w:color w:val="000000" w:themeColor="text1"/>
        </w:rPr>
        <w:t>,</w:t>
      </w:r>
      <w:r>
        <w:rPr>
          <w:bCs/>
          <w:i/>
          <w:iCs/>
          <w:color w:val="000000" w:themeColor="text1"/>
        </w:rPr>
        <w:t xml:space="preserve"> </w:t>
      </w:r>
      <w:r>
        <w:rPr>
          <w:bCs/>
          <w:color w:val="000000" w:themeColor="text1"/>
        </w:rPr>
        <w:t>University of Genoa, Genoa Center for Law and Finance, Genoa, Italy, July 11, 2023.</w:t>
      </w:r>
    </w:p>
    <w:p w14:paraId="18890E20" w14:textId="50315D07" w:rsidR="00F02625" w:rsidRPr="000C333F" w:rsidRDefault="00F02625" w:rsidP="00F02625">
      <w:pPr>
        <w:pStyle w:val="ListBullet"/>
        <w:numPr>
          <w:ilvl w:val="0"/>
          <w:numId w:val="0"/>
        </w:numPr>
        <w:spacing w:after="24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Presenter, “The Corporate Governance Landscape,” presented </w:t>
      </w:r>
      <w:r>
        <w:rPr>
          <w:bCs/>
          <w:i/>
          <w:iCs/>
          <w:color w:val="000000" w:themeColor="text1"/>
        </w:rPr>
        <w:t>Federalizing Caremark</w:t>
      </w:r>
      <w:r>
        <w:rPr>
          <w:bCs/>
          <w:color w:val="000000" w:themeColor="text1"/>
        </w:rPr>
        <w:t>,</w:t>
      </w:r>
      <w:r>
        <w:rPr>
          <w:bCs/>
          <w:i/>
          <w:iCs/>
          <w:color w:val="000000" w:themeColor="text1"/>
        </w:rPr>
        <w:t xml:space="preserve"> </w:t>
      </w:r>
      <w:r w:rsidRPr="000C333F">
        <w:rPr>
          <w:bCs/>
          <w:color w:val="000000" w:themeColor="text1"/>
        </w:rPr>
        <w:t xml:space="preserve">Bocconi University, </w:t>
      </w:r>
      <w:r>
        <w:rPr>
          <w:bCs/>
          <w:color w:val="000000" w:themeColor="text1"/>
        </w:rPr>
        <w:t xml:space="preserve">Milan, Italy, </w:t>
      </w:r>
      <w:r w:rsidRPr="000C333F">
        <w:rPr>
          <w:bCs/>
          <w:color w:val="000000" w:themeColor="text1"/>
        </w:rPr>
        <w:t>July 6, 202</w:t>
      </w:r>
      <w:r>
        <w:rPr>
          <w:bCs/>
          <w:color w:val="000000" w:themeColor="text1"/>
        </w:rPr>
        <w:t>3.</w:t>
      </w:r>
      <w:r w:rsidRPr="000C333F">
        <w:rPr>
          <w:bCs/>
          <w:color w:val="000000" w:themeColor="text1"/>
        </w:rPr>
        <w:t xml:space="preserve"> </w:t>
      </w:r>
    </w:p>
    <w:p w14:paraId="5A5462E4" w14:textId="6FB40C26" w:rsidR="00F02625" w:rsidRPr="002E4B0B" w:rsidRDefault="00F02625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Center for Law, Policy, and Social Action Inaugural Scholar in Residence, Drexel University Thomas R. Kline School of Law, February 15 and 16, 2023. </w:t>
      </w:r>
      <w:r w:rsidR="002E4B0B">
        <w:rPr>
          <w:color w:val="000000" w:themeColor="text1"/>
        </w:rPr>
        <w:t xml:space="preserve"> Lectures include </w:t>
      </w:r>
      <w:r w:rsidR="002E4B0B">
        <w:rPr>
          <w:i/>
          <w:iCs/>
          <w:color w:val="000000" w:themeColor="text1"/>
        </w:rPr>
        <w:t>Teaching Slavery in Commercial Law</w:t>
      </w:r>
      <w:r w:rsidR="002E4B0B">
        <w:rPr>
          <w:color w:val="000000" w:themeColor="text1"/>
        </w:rPr>
        <w:t xml:space="preserve">, </w:t>
      </w:r>
      <w:r w:rsidR="002E4B0B">
        <w:rPr>
          <w:i/>
          <w:iCs/>
          <w:color w:val="000000" w:themeColor="text1"/>
        </w:rPr>
        <w:t>Federalizing Caremark</w:t>
      </w:r>
      <w:r w:rsidR="002E4B0B">
        <w:rPr>
          <w:color w:val="000000" w:themeColor="text1"/>
        </w:rPr>
        <w:t xml:space="preserve">, and a Capital Formation Simulation. </w:t>
      </w:r>
    </w:p>
    <w:p w14:paraId="294DDCD6" w14:textId="6B348EBA" w:rsidR="007D51FB" w:rsidRPr="007D51FB" w:rsidRDefault="00B11040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 w:rsidR="00B5044E">
        <w:rPr>
          <w:i/>
          <w:iCs/>
          <w:color w:val="000000" w:themeColor="text1"/>
        </w:rPr>
        <w:t>Federalizing Caremark</w:t>
      </w:r>
      <w:r w:rsidR="007D51FB">
        <w:rPr>
          <w:color w:val="000000" w:themeColor="text1"/>
        </w:rPr>
        <w:t>, University of Pennsylvania Institute for Law and Economics</w:t>
      </w:r>
      <w:r w:rsidR="00D53332">
        <w:rPr>
          <w:color w:val="000000" w:themeColor="text1"/>
        </w:rPr>
        <w:t xml:space="preserve"> Fall Corporate Roundtable, December 9, 2022. </w:t>
      </w:r>
    </w:p>
    <w:p w14:paraId="4DA4C3BA" w14:textId="4CDF3054" w:rsidR="00AE7D2E" w:rsidRPr="00522C99" w:rsidRDefault="00AE7D2E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 w:rsidR="00522C99">
        <w:rPr>
          <w:i/>
          <w:iCs/>
          <w:color w:val="000000" w:themeColor="text1"/>
        </w:rPr>
        <w:t>Teaching Slavery in Commercial Law</w:t>
      </w:r>
      <w:r w:rsidR="00522C99">
        <w:rPr>
          <w:color w:val="000000" w:themeColor="text1"/>
        </w:rPr>
        <w:t xml:space="preserve">, University of North Carolina School of Law, November 2022. </w:t>
      </w:r>
    </w:p>
    <w:p w14:paraId="41267461" w14:textId="6DA59DE8" w:rsidR="00601DFC" w:rsidRPr="00601DFC" w:rsidRDefault="00F750D9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Inaugural Speaker, </w:t>
      </w:r>
      <w:r w:rsidR="00601DFC">
        <w:rPr>
          <w:color w:val="000000" w:themeColor="text1"/>
        </w:rPr>
        <w:t xml:space="preserve">Texas Law’s Office for Equity and Inclusion Diverse Voices Speaker Series, </w:t>
      </w:r>
      <w:r w:rsidR="00601DFC">
        <w:rPr>
          <w:i/>
          <w:iCs/>
          <w:color w:val="000000" w:themeColor="text1"/>
        </w:rPr>
        <w:t>Federalizing Caremark</w:t>
      </w:r>
      <w:r w:rsidR="00601DFC">
        <w:rPr>
          <w:color w:val="000000" w:themeColor="text1"/>
        </w:rPr>
        <w:t xml:space="preserve">, </w:t>
      </w:r>
      <w:r w:rsidR="00554FBC">
        <w:rPr>
          <w:color w:val="000000" w:themeColor="text1"/>
        </w:rPr>
        <w:t xml:space="preserve">October 19, 2022. </w:t>
      </w:r>
    </w:p>
    <w:p w14:paraId="60989D76" w14:textId="6A6E9203" w:rsidR="00D86D06" w:rsidRDefault="00D86D06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 “</w:t>
      </w:r>
      <w:r w:rsidR="00C86316" w:rsidRPr="00C86316">
        <w:rPr>
          <w:color w:val="000000" w:themeColor="text1"/>
        </w:rPr>
        <w:t>Personhood, Reproductive Choice, and Family Formation: Tax Traps and Opportunities in the Post-Dobbs Era</w:t>
      </w:r>
      <w:r w:rsidR="00C86316">
        <w:rPr>
          <w:color w:val="000000" w:themeColor="text1"/>
        </w:rPr>
        <w:t xml:space="preserve">,” ABA Section on Tax, October 11, 2022. </w:t>
      </w:r>
    </w:p>
    <w:p w14:paraId="3871BC57" w14:textId="3EABD1B3" w:rsidR="007E0FA7" w:rsidRDefault="007E0FA7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Presenter, “Dobbs, Personhood, and the 14th Amendm</w:t>
      </w:r>
      <w:r w:rsidR="003D5249">
        <w:rPr>
          <w:color w:val="000000" w:themeColor="text1"/>
        </w:rPr>
        <w:t xml:space="preserve">ent,” </w:t>
      </w:r>
      <w:r w:rsidR="00267587">
        <w:rPr>
          <w:color w:val="000000" w:themeColor="text1"/>
        </w:rPr>
        <w:t>Metropolitan Richmond Women’s Bar Association,</w:t>
      </w:r>
      <w:r w:rsidR="000E1F83">
        <w:rPr>
          <w:color w:val="000000" w:themeColor="text1"/>
        </w:rPr>
        <w:t xml:space="preserve"> October 5, 2022. </w:t>
      </w:r>
    </w:p>
    <w:p w14:paraId="3101E7BC" w14:textId="57158E6D" w:rsidR="008819BA" w:rsidRPr="008819BA" w:rsidRDefault="008819BA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>Federalizing Caremark</w:t>
      </w:r>
      <w:r>
        <w:rPr>
          <w:color w:val="000000" w:themeColor="text1"/>
        </w:rPr>
        <w:t xml:space="preserve">, DePaul University School of Law, September 2022. </w:t>
      </w:r>
    </w:p>
    <w:p w14:paraId="0FEBB96E" w14:textId="0CBFB14F" w:rsidR="00580D10" w:rsidRDefault="00580D10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Panelist, </w:t>
      </w:r>
      <w:r w:rsidR="00CF0D6E">
        <w:rPr>
          <w:color w:val="000000" w:themeColor="text1"/>
        </w:rPr>
        <w:t>“Comparative Conversation: Race and Discrimination in the American and German Legal Professions</w:t>
      </w:r>
      <w:r w:rsidR="004B558E">
        <w:rPr>
          <w:color w:val="000000" w:themeColor="text1"/>
        </w:rPr>
        <w:t xml:space="preserve">, German Law Journal and </w:t>
      </w:r>
      <w:r w:rsidR="00137B7F">
        <w:rPr>
          <w:color w:val="000000" w:themeColor="text1"/>
        </w:rPr>
        <w:t xml:space="preserve">Transnational Law Institute, Washington and Lee University, September 19, 2022. </w:t>
      </w:r>
    </w:p>
    <w:p w14:paraId="6CA23958" w14:textId="4A4D3B60" w:rsidR="00C21888" w:rsidRDefault="00275FA0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Presenter, “Navigating the Regulatory Landscape in an Age of Growth, Change, and Scrutiny,” Compliance.AI Expert in the Loop Forum, September 8, 20</w:t>
      </w:r>
      <w:r w:rsidR="00C21888">
        <w:rPr>
          <w:color w:val="000000" w:themeColor="text1"/>
        </w:rPr>
        <w:t>22.</w:t>
      </w:r>
    </w:p>
    <w:p w14:paraId="482BE9E0" w14:textId="56474C01" w:rsidR="00C23D55" w:rsidRPr="00C23D55" w:rsidRDefault="00C23D55" w:rsidP="00972ED4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 “Post-</w:t>
      </w:r>
      <w:r>
        <w:rPr>
          <w:i/>
          <w:iCs/>
          <w:color w:val="000000" w:themeColor="text1"/>
        </w:rPr>
        <w:t>Roe</w:t>
      </w:r>
      <w:r>
        <w:rPr>
          <w:color w:val="000000" w:themeColor="text1"/>
        </w:rPr>
        <w:t>: Testing the Law,” ProPublica</w:t>
      </w:r>
      <w:r w:rsidR="008117C7">
        <w:rPr>
          <w:color w:val="000000" w:themeColor="text1"/>
        </w:rPr>
        <w:t xml:space="preserve">, </w:t>
      </w:r>
      <w:hyperlink r:id="rId23" w:history="1">
        <w:r w:rsidR="00683F14" w:rsidRPr="00354291">
          <w:rPr>
            <w:rStyle w:val="Hyperlink"/>
          </w:rPr>
          <w:t>https://youtu.be/sY_K_wJPwTg</w:t>
        </w:r>
      </w:hyperlink>
      <w:r w:rsidR="00683F14">
        <w:rPr>
          <w:color w:val="000000" w:themeColor="text1"/>
        </w:rPr>
        <w:t xml:space="preserve">, </w:t>
      </w:r>
      <w:r w:rsidR="008117C7">
        <w:rPr>
          <w:color w:val="000000" w:themeColor="text1"/>
        </w:rPr>
        <w:t>September 7, 2022.</w:t>
      </w:r>
    </w:p>
    <w:p w14:paraId="395F34E0" w14:textId="2B571E23" w:rsidR="000420FB" w:rsidRDefault="000420FB" w:rsidP="00972ED4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Panelist, “On Ownership: Beauty, Property, and Personhood,” </w:t>
      </w:r>
      <w:proofErr w:type="spellStart"/>
      <w:r>
        <w:rPr>
          <w:color w:val="000000" w:themeColor="text1"/>
        </w:rPr>
        <w:t>Rofhiwa</w:t>
      </w:r>
      <w:proofErr w:type="spellEnd"/>
      <w:r>
        <w:rPr>
          <w:color w:val="000000" w:themeColor="text1"/>
        </w:rPr>
        <w:t xml:space="preserve"> Book Café, September 7, 2022.</w:t>
      </w:r>
    </w:p>
    <w:p w14:paraId="0FC0A649" w14:textId="2FC28110" w:rsidR="00A13DAC" w:rsidRPr="00A13DAC" w:rsidRDefault="00D74C40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Panelist, </w:t>
      </w:r>
      <w:r w:rsidR="00A13DAC">
        <w:rPr>
          <w:color w:val="000000" w:themeColor="text1"/>
        </w:rPr>
        <w:t>“</w:t>
      </w:r>
      <w:r w:rsidR="00A13DAC">
        <w:rPr>
          <w:i/>
          <w:iCs/>
          <w:color w:val="000000" w:themeColor="text1"/>
        </w:rPr>
        <w:t>Roe v. Wade</w:t>
      </w:r>
      <w:r w:rsidR="00A13DAC">
        <w:rPr>
          <w:color w:val="000000" w:themeColor="text1"/>
        </w:rPr>
        <w:t>: The Murky Waters of a New Era,</w:t>
      </w:r>
      <w:r w:rsidR="00463446">
        <w:rPr>
          <w:color w:val="000000" w:themeColor="text1"/>
        </w:rPr>
        <w:t>” Memphis Bar</w:t>
      </w:r>
      <w:r w:rsidR="001C43C8">
        <w:rPr>
          <w:color w:val="000000" w:themeColor="text1"/>
        </w:rPr>
        <w:t xml:space="preserve"> Association, August 30, 2022.</w:t>
      </w:r>
    </w:p>
    <w:p w14:paraId="52B05686" w14:textId="7AC1FDCB" w:rsidR="00E45DB8" w:rsidRPr="0011696B" w:rsidRDefault="004574B0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 xml:space="preserve">The Soft-Shoe Shuffle </w:t>
      </w:r>
      <w:r w:rsidR="00915C9A">
        <w:rPr>
          <w:i/>
          <w:iCs/>
          <w:color w:val="000000" w:themeColor="text1"/>
        </w:rPr>
        <w:t xml:space="preserve">of Law School Hiring Committee </w:t>
      </w:r>
      <w:r w:rsidR="0011696B">
        <w:rPr>
          <w:i/>
          <w:iCs/>
          <w:color w:val="000000" w:themeColor="text1"/>
        </w:rPr>
        <w:t>Practices</w:t>
      </w:r>
      <w:r w:rsidR="0011696B">
        <w:rPr>
          <w:color w:val="000000" w:themeColor="text1"/>
        </w:rPr>
        <w:t xml:space="preserve">, </w:t>
      </w:r>
      <w:r w:rsidR="00046E6A">
        <w:rPr>
          <w:color w:val="000000" w:themeColor="text1"/>
        </w:rPr>
        <w:t xml:space="preserve">University of Arkansas </w:t>
      </w:r>
      <w:r w:rsidR="004A0ACA">
        <w:rPr>
          <w:color w:val="000000" w:themeColor="text1"/>
        </w:rPr>
        <w:t xml:space="preserve">at </w:t>
      </w:r>
      <w:r w:rsidR="00046E6A">
        <w:rPr>
          <w:color w:val="000000" w:themeColor="text1"/>
        </w:rPr>
        <w:t>Little Rock</w:t>
      </w:r>
      <w:r w:rsidR="004B3CB6">
        <w:rPr>
          <w:color w:val="000000" w:themeColor="text1"/>
        </w:rPr>
        <w:t xml:space="preserve"> William H. Bowen School of Law</w:t>
      </w:r>
      <w:r w:rsidR="00046E6A">
        <w:rPr>
          <w:color w:val="000000" w:themeColor="text1"/>
        </w:rPr>
        <w:t xml:space="preserve">, August 2022. </w:t>
      </w:r>
    </w:p>
    <w:p w14:paraId="70B977D4" w14:textId="77777777" w:rsidR="00E60D75" w:rsidRDefault="009A6BEB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 “Twitter v. Musk—What’s Next in the Epic Legal Drama,” MKM</w:t>
      </w:r>
      <w:r w:rsidR="00E60D75">
        <w:rPr>
          <w:color w:val="000000" w:themeColor="text1"/>
        </w:rPr>
        <w:t xml:space="preserve"> Partners, August 23, 2022. </w:t>
      </w:r>
    </w:p>
    <w:p w14:paraId="5CC165D6" w14:textId="5AD32183" w:rsidR="004F79AC" w:rsidRPr="005E2991" w:rsidRDefault="004F79AC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</w:t>
      </w:r>
      <w:r w:rsidRPr="005E2991">
        <w:rPr>
          <w:color w:val="000000" w:themeColor="text1"/>
        </w:rPr>
        <w:t xml:space="preserve"> </w:t>
      </w:r>
      <w:r>
        <w:rPr>
          <w:color w:val="000000" w:themeColor="text1"/>
        </w:rPr>
        <w:t>“The Future of Abortion Rights,”</w:t>
      </w:r>
      <w:r w:rsidRPr="005E2991">
        <w:rPr>
          <w:color w:val="000000" w:themeColor="text1"/>
        </w:rPr>
        <w:t xml:space="preserve"> Southeastern Association of Law Schools Annual Conference New Scholars</w:t>
      </w:r>
      <w:r>
        <w:rPr>
          <w:color w:val="000000" w:themeColor="text1"/>
        </w:rPr>
        <w:t xml:space="preserve"> </w:t>
      </w:r>
      <w:r w:rsidRPr="005E2991">
        <w:rPr>
          <w:color w:val="000000" w:themeColor="text1"/>
        </w:rPr>
        <w:t xml:space="preserve">Workshop, </w:t>
      </w:r>
      <w:r>
        <w:rPr>
          <w:color w:val="000000" w:themeColor="text1"/>
        </w:rPr>
        <w:t>August 2022.</w:t>
      </w:r>
    </w:p>
    <w:p w14:paraId="1C5FF3B8" w14:textId="70B999AA" w:rsidR="004F79AC" w:rsidRPr="005E2991" w:rsidRDefault="004F79AC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</w:t>
      </w:r>
      <w:r w:rsidRPr="005E2991">
        <w:rPr>
          <w:color w:val="000000" w:themeColor="text1"/>
        </w:rPr>
        <w:t xml:space="preserve"> </w:t>
      </w:r>
      <w:r>
        <w:rPr>
          <w:color w:val="000000" w:themeColor="text1"/>
        </w:rPr>
        <w:t>“Elon Musk and the Law,”</w:t>
      </w:r>
      <w:r w:rsidRPr="005E2991">
        <w:rPr>
          <w:color w:val="000000" w:themeColor="text1"/>
        </w:rPr>
        <w:t xml:space="preserve"> Southeastern Association of Law Schools Annual Conference New Scholars</w:t>
      </w:r>
      <w:r>
        <w:rPr>
          <w:color w:val="000000" w:themeColor="text1"/>
        </w:rPr>
        <w:t xml:space="preserve"> </w:t>
      </w:r>
      <w:r w:rsidRPr="005E2991">
        <w:rPr>
          <w:color w:val="000000" w:themeColor="text1"/>
        </w:rPr>
        <w:t xml:space="preserve">Workshop, </w:t>
      </w:r>
      <w:r>
        <w:rPr>
          <w:color w:val="000000" w:themeColor="text1"/>
        </w:rPr>
        <w:t>August 2022.</w:t>
      </w:r>
    </w:p>
    <w:p w14:paraId="43BE2CF7" w14:textId="649AA214" w:rsidR="000C333F" w:rsidRPr="000C333F" w:rsidRDefault="000C333F" w:rsidP="004F79AC">
      <w:pPr>
        <w:pStyle w:val="ListBullet"/>
        <w:numPr>
          <w:ilvl w:val="0"/>
          <w:numId w:val="0"/>
        </w:numPr>
        <w:spacing w:after="240"/>
        <w:rPr>
          <w:b/>
          <w:bCs/>
          <w:i/>
          <w:iCs/>
          <w:color w:val="000000" w:themeColor="text1"/>
          <w:lang w:val="it-IT"/>
        </w:rPr>
      </w:pPr>
      <w:r>
        <w:rPr>
          <w:color w:val="000000" w:themeColor="text1"/>
        </w:rPr>
        <w:t xml:space="preserve">Panelist, </w:t>
      </w:r>
      <w:r w:rsidR="004F79AC">
        <w:rPr>
          <w:color w:val="000000" w:themeColor="text1"/>
        </w:rPr>
        <w:t xml:space="preserve">“Race, Racism, and Corporate Law,” </w:t>
      </w:r>
      <w:r w:rsidRPr="000C333F">
        <w:rPr>
          <w:color w:val="000000" w:themeColor="text1"/>
        </w:rPr>
        <w:t xml:space="preserve">Law &amp; Society Association, 2022 Global Meeting, Conference </w:t>
      </w:r>
      <w:proofErr w:type="spellStart"/>
      <w:r w:rsidRPr="000C333F">
        <w:rPr>
          <w:i/>
          <w:iCs/>
          <w:color w:val="000000" w:themeColor="text1"/>
          <w:lang w:val="it-IT"/>
        </w:rPr>
        <w:t>Rage</w:t>
      </w:r>
      <w:proofErr w:type="spellEnd"/>
      <w:r w:rsidRPr="000C333F">
        <w:rPr>
          <w:i/>
          <w:iCs/>
          <w:color w:val="000000" w:themeColor="text1"/>
          <w:lang w:val="it-IT"/>
        </w:rPr>
        <w:t xml:space="preserve">, </w:t>
      </w:r>
      <w:proofErr w:type="spellStart"/>
      <w:r w:rsidRPr="000C333F">
        <w:rPr>
          <w:i/>
          <w:iCs/>
          <w:color w:val="000000" w:themeColor="text1"/>
          <w:lang w:val="it-IT"/>
        </w:rPr>
        <w:t>Reckoning</w:t>
      </w:r>
      <w:proofErr w:type="spellEnd"/>
      <w:r w:rsidRPr="000C333F">
        <w:rPr>
          <w:i/>
          <w:iCs/>
          <w:color w:val="000000" w:themeColor="text1"/>
          <w:lang w:val="it-IT"/>
        </w:rPr>
        <w:t xml:space="preserve">, &amp; </w:t>
      </w:r>
      <w:proofErr w:type="spellStart"/>
      <w:r w:rsidRPr="000C333F">
        <w:rPr>
          <w:i/>
          <w:iCs/>
          <w:color w:val="000000" w:themeColor="text1"/>
          <w:lang w:val="it-IT"/>
        </w:rPr>
        <w:t>Remedy</w:t>
      </w:r>
      <w:proofErr w:type="spellEnd"/>
      <w:r w:rsidR="004F79AC">
        <w:rPr>
          <w:color w:val="000000" w:themeColor="text1"/>
          <w:lang w:val="it-IT"/>
        </w:rPr>
        <w:t xml:space="preserve">, </w:t>
      </w:r>
      <w:proofErr w:type="spellStart"/>
      <w:r w:rsidR="004F79AC">
        <w:rPr>
          <w:color w:val="000000" w:themeColor="text1"/>
          <w:lang w:val="it-IT"/>
        </w:rPr>
        <w:t>July</w:t>
      </w:r>
      <w:proofErr w:type="spellEnd"/>
      <w:r w:rsidR="004F79AC">
        <w:rPr>
          <w:color w:val="000000" w:themeColor="text1"/>
          <w:lang w:val="it-IT"/>
        </w:rPr>
        <w:t xml:space="preserve"> 2022.</w:t>
      </w:r>
    </w:p>
    <w:p w14:paraId="165B373D" w14:textId="438F1472" w:rsidR="000C333F" w:rsidRPr="004F79AC" w:rsidRDefault="000C333F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  <w:lang w:val="it-IT"/>
        </w:rPr>
      </w:pPr>
      <w:proofErr w:type="spellStart"/>
      <w:r w:rsidRPr="000C333F">
        <w:rPr>
          <w:color w:val="000000" w:themeColor="text1"/>
          <w:lang w:val="it-IT"/>
        </w:rPr>
        <w:t>Roundtable</w:t>
      </w:r>
      <w:proofErr w:type="spellEnd"/>
      <w:r w:rsidR="004F79AC">
        <w:rPr>
          <w:color w:val="000000" w:themeColor="text1"/>
          <w:lang w:val="it-IT"/>
        </w:rPr>
        <w:t xml:space="preserve"> </w:t>
      </w:r>
      <w:proofErr w:type="spellStart"/>
      <w:r w:rsidR="004F79AC">
        <w:rPr>
          <w:color w:val="000000" w:themeColor="text1"/>
          <w:lang w:val="it-IT"/>
        </w:rPr>
        <w:t>Participant</w:t>
      </w:r>
      <w:proofErr w:type="spellEnd"/>
      <w:r w:rsidR="004F79AC">
        <w:rPr>
          <w:color w:val="000000" w:themeColor="text1"/>
          <w:lang w:val="it-IT"/>
        </w:rPr>
        <w:t>, “</w:t>
      </w:r>
      <w:r w:rsidRPr="004F79AC">
        <w:rPr>
          <w:color w:val="000000" w:themeColor="text1"/>
          <w:lang w:val="it-IT"/>
        </w:rPr>
        <w:t>The Corporate Form and Society</w:t>
      </w:r>
      <w:r w:rsidR="004F79AC">
        <w:rPr>
          <w:color w:val="000000" w:themeColor="text1"/>
          <w:lang w:val="it-IT"/>
        </w:rPr>
        <w:t xml:space="preserve"> (with Jill </w:t>
      </w:r>
      <w:proofErr w:type="spellStart"/>
      <w:r w:rsidR="004F79AC">
        <w:rPr>
          <w:color w:val="000000" w:themeColor="text1"/>
          <w:lang w:val="it-IT"/>
        </w:rPr>
        <w:t>Fisch</w:t>
      </w:r>
      <w:proofErr w:type="spellEnd"/>
      <w:r w:rsidR="004F79AC">
        <w:rPr>
          <w:color w:val="000000" w:themeColor="text1"/>
          <w:lang w:val="it-IT"/>
        </w:rPr>
        <w:t xml:space="preserve"> and Christina </w:t>
      </w:r>
      <w:proofErr w:type="spellStart"/>
      <w:r w:rsidR="004F79AC">
        <w:rPr>
          <w:color w:val="000000" w:themeColor="text1"/>
          <w:lang w:val="it-IT"/>
        </w:rPr>
        <w:t>Sautter</w:t>
      </w:r>
      <w:proofErr w:type="spellEnd"/>
      <w:r w:rsidR="004F79AC">
        <w:rPr>
          <w:color w:val="000000" w:themeColor="text1"/>
          <w:lang w:val="it-IT"/>
        </w:rPr>
        <w:t>)”</w:t>
      </w:r>
      <w:r w:rsidR="004F79AC">
        <w:rPr>
          <w:color w:val="000000" w:themeColor="text1"/>
        </w:rPr>
        <w:t xml:space="preserve">, </w:t>
      </w:r>
      <w:r w:rsidR="004F79AC" w:rsidRPr="000C333F">
        <w:rPr>
          <w:color w:val="000000" w:themeColor="text1"/>
          <w:lang w:val="it-IT"/>
        </w:rPr>
        <w:t>Scuola Superiore Sant’Anna, </w:t>
      </w:r>
      <w:r w:rsidR="004F79AC">
        <w:rPr>
          <w:color w:val="000000" w:themeColor="text1"/>
          <w:lang w:val="it-IT"/>
        </w:rPr>
        <w:t xml:space="preserve">Pisa, </w:t>
      </w:r>
      <w:proofErr w:type="spellStart"/>
      <w:r w:rsidR="004F79AC">
        <w:rPr>
          <w:color w:val="000000" w:themeColor="text1"/>
          <w:lang w:val="it-IT"/>
        </w:rPr>
        <w:t>Italy</w:t>
      </w:r>
      <w:proofErr w:type="spellEnd"/>
      <w:r w:rsidR="004F79AC">
        <w:rPr>
          <w:color w:val="000000" w:themeColor="text1"/>
          <w:lang w:val="it-IT"/>
        </w:rPr>
        <w:t xml:space="preserve">, </w:t>
      </w:r>
      <w:proofErr w:type="spellStart"/>
      <w:r w:rsidR="004F79AC">
        <w:rPr>
          <w:color w:val="000000" w:themeColor="text1"/>
          <w:lang w:val="it-IT"/>
        </w:rPr>
        <w:t>July</w:t>
      </w:r>
      <w:proofErr w:type="spellEnd"/>
      <w:r w:rsidR="004F79AC">
        <w:rPr>
          <w:color w:val="000000" w:themeColor="text1"/>
          <w:lang w:val="it-IT"/>
        </w:rPr>
        <w:t xml:space="preserve"> 8, 2022. </w:t>
      </w:r>
    </w:p>
    <w:p w14:paraId="4462CD0E" w14:textId="45B9AFB0" w:rsidR="000C333F" w:rsidRPr="000C333F" w:rsidRDefault="004F79AC" w:rsidP="004F79AC">
      <w:pPr>
        <w:pStyle w:val="ListBullet"/>
        <w:numPr>
          <w:ilvl w:val="0"/>
          <w:numId w:val="0"/>
        </w:numPr>
        <w:spacing w:after="240"/>
        <w:rPr>
          <w:bCs/>
          <w:color w:val="000000" w:themeColor="text1"/>
        </w:rPr>
      </w:pPr>
      <w:r>
        <w:rPr>
          <w:bCs/>
          <w:color w:val="000000" w:themeColor="text1"/>
        </w:rPr>
        <w:t>Presenter, “</w:t>
      </w:r>
      <w:r w:rsidR="000C333F" w:rsidRPr="004F79AC">
        <w:rPr>
          <w:bCs/>
          <w:color w:val="000000" w:themeColor="text1"/>
        </w:rPr>
        <w:t>Corporate Law, Society, and the Planet</w:t>
      </w:r>
      <w:r>
        <w:rPr>
          <w:bCs/>
          <w:color w:val="000000" w:themeColor="text1"/>
        </w:rPr>
        <w:t xml:space="preserve">,” presented </w:t>
      </w:r>
      <w:r>
        <w:rPr>
          <w:bCs/>
          <w:i/>
          <w:iCs/>
          <w:color w:val="000000" w:themeColor="text1"/>
        </w:rPr>
        <w:t>Corporate Human Trafficking</w:t>
      </w:r>
      <w:r>
        <w:rPr>
          <w:bCs/>
          <w:color w:val="000000" w:themeColor="text1"/>
        </w:rPr>
        <w:t>,</w:t>
      </w:r>
      <w:r>
        <w:rPr>
          <w:bCs/>
          <w:i/>
          <w:iCs/>
          <w:color w:val="000000" w:themeColor="text1"/>
        </w:rPr>
        <w:t xml:space="preserve"> </w:t>
      </w:r>
      <w:r w:rsidRPr="000C333F">
        <w:rPr>
          <w:bCs/>
          <w:color w:val="000000" w:themeColor="text1"/>
        </w:rPr>
        <w:t xml:space="preserve">Bocconi University, </w:t>
      </w:r>
      <w:r>
        <w:rPr>
          <w:bCs/>
          <w:color w:val="000000" w:themeColor="text1"/>
        </w:rPr>
        <w:t xml:space="preserve">Milan, Italy, </w:t>
      </w:r>
      <w:r w:rsidR="000C333F" w:rsidRPr="000C333F">
        <w:rPr>
          <w:bCs/>
          <w:color w:val="000000" w:themeColor="text1"/>
        </w:rPr>
        <w:t>July 6, 2022</w:t>
      </w:r>
      <w:r w:rsidR="00F02625">
        <w:rPr>
          <w:bCs/>
          <w:color w:val="000000" w:themeColor="text1"/>
        </w:rPr>
        <w:t>.</w:t>
      </w:r>
      <w:r w:rsidR="000C333F" w:rsidRPr="000C333F">
        <w:rPr>
          <w:bCs/>
          <w:color w:val="000000" w:themeColor="text1"/>
        </w:rPr>
        <w:t xml:space="preserve"> </w:t>
      </w:r>
    </w:p>
    <w:p w14:paraId="114E09D8" w14:textId="65FBA229" w:rsidR="00B55D4E" w:rsidRDefault="00B55D4E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Panelist, Elon Musk’s Bid for Twitter, University of Virginia School of Law, </w:t>
      </w:r>
      <w:hyperlink r:id="rId24" w:history="1">
        <w:r w:rsidR="0066687E">
          <w:rPr>
            <w:rStyle w:val="Hyperlink"/>
          </w:rPr>
          <w:t>https://perma.cc/V4Q5-KEKH</w:t>
        </w:r>
      </w:hyperlink>
      <w:r w:rsidR="000831C1">
        <w:rPr>
          <w:color w:val="000000" w:themeColor="text1"/>
        </w:rPr>
        <w:t xml:space="preserve">, </w:t>
      </w:r>
      <w:r>
        <w:rPr>
          <w:color w:val="000000" w:themeColor="text1"/>
        </w:rPr>
        <w:t>April 26, 2022.</w:t>
      </w:r>
    </w:p>
    <w:p w14:paraId="0ACA1FBA" w14:textId="3CE93018" w:rsidR="00E91CC1" w:rsidRDefault="00E91CC1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Featured Speaker, </w:t>
      </w:r>
      <w:r>
        <w:rPr>
          <w:i/>
          <w:iCs/>
          <w:color w:val="000000" w:themeColor="text1"/>
        </w:rPr>
        <w:t>We Shouldn’t Need Roe</w:t>
      </w:r>
      <w:r>
        <w:rPr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NARAL Lawyers for Choice, December 9, 2021. </w:t>
      </w:r>
    </w:p>
    <w:p w14:paraId="08778B14" w14:textId="3ECC661B" w:rsidR="002020D3" w:rsidRPr="002020D3" w:rsidRDefault="002020D3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Guest Lecturer, </w:t>
      </w:r>
      <w:r>
        <w:rPr>
          <w:i/>
          <w:iCs/>
          <w:color w:val="000000" w:themeColor="text1"/>
        </w:rPr>
        <w:t xml:space="preserve">Teaching Slavery </w:t>
      </w:r>
      <w:r w:rsidR="004F79AC">
        <w:rPr>
          <w:i/>
          <w:iCs/>
          <w:color w:val="000000" w:themeColor="text1"/>
        </w:rPr>
        <w:t>in</w:t>
      </w:r>
      <w:r>
        <w:rPr>
          <w:i/>
          <w:iCs/>
          <w:color w:val="000000" w:themeColor="text1"/>
        </w:rPr>
        <w:t xml:space="preserve"> Commercial Law</w:t>
      </w:r>
      <w:r>
        <w:rPr>
          <w:color w:val="000000" w:themeColor="text1"/>
        </w:rPr>
        <w:t xml:space="preserve">, University </w:t>
      </w:r>
      <w:r w:rsidR="00E91CC1">
        <w:rPr>
          <w:color w:val="000000" w:themeColor="text1"/>
        </w:rPr>
        <w:t>of Virginia School of Law, October 2021.</w:t>
      </w:r>
    </w:p>
    <w:p w14:paraId="34FB1AC5" w14:textId="11E54A67" w:rsidR="00112A8D" w:rsidRPr="00112A8D" w:rsidRDefault="00112A8D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 xml:space="preserve">Teaching Slavery </w:t>
      </w:r>
      <w:r w:rsidR="004F79AC">
        <w:rPr>
          <w:i/>
          <w:iCs/>
          <w:color w:val="000000" w:themeColor="text1"/>
        </w:rPr>
        <w:t>in</w:t>
      </w:r>
      <w:r>
        <w:rPr>
          <w:i/>
          <w:iCs/>
          <w:color w:val="000000" w:themeColor="text1"/>
        </w:rPr>
        <w:t xml:space="preserve"> Commercial Law</w:t>
      </w:r>
      <w:r>
        <w:rPr>
          <w:color w:val="000000" w:themeColor="text1"/>
        </w:rPr>
        <w:t xml:space="preserve">, Tulane University School of Law, October 2021. </w:t>
      </w:r>
    </w:p>
    <w:p w14:paraId="56415AEF" w14:textId="02348C68" w:rsidR="00112A8D" w:rsidRPr="00112A8D" w:rsidRDefault="00112A8D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>Corporate Family Matters</w:t>
      </w:r>
      <w:r>
        <w:rPr>
          <w:color w:val="000000" w:themeColor="text1"/>
        </w:rPr>
        <w:t xml:space="preserve">, George Washington University Law School, October 2021. </w:t>
      </w:r>
    </w:p>
    <w:p w14:paraId="33537020" w14:textId="38F97D1C" w:rsidR="008B2733" w:rsidRDefault="008B2733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Moderator, Keynote Speaker Panel Featuring Stephanie </w:t>
      </w:r>
      <w:proofErr w:type="spellStart"/>
      <w:r>
        <w:rPr>
          <w:color w:val="000000" w:themeColor="text1"/>
        </w:rPr>
        <w:t>Maddin</w:t>
      </w:r>
      <w:proofErr w:type="spellEnd"/>
      <w:r>
        <w:rPr>
          <w:color w:val="000000" w:themeColor="text1"/>
        </w:rPr>
        <w:t xml:space="preserve"> Smith and Danica </w:t>
      </w:r>
      <w:proofErr w:type="spellStart"/>
      <w:r>
        <w:rPr>
          <w:color w:val="000000" w:themeColor="text1"/>
        </w:rPr>
        <w:t>Ro</w:t>
      </w:r>
      <w:r w:rsidR="00112A8D">
        <w:rPr>
          <w:color w:val="000000" w:themeColor="text1"/>
        </w:rPr>
        <w:t>em</w:t>
      </w:r>
      <w:proofErr w:type="spellEnd"/>
      <w:r w:rsidR="00112A8D">
        <w:rPr>
          <w:color w:val="000000" w:themeColor="text1"/>
        </w:rPr>
        <w:t>, 2021 L</w:t>
      </w:r>
      <w:r w:rsidR="00112A8D" w:rsidRPr="00112A8D">
        <w:rPr>
          <w:color w:val="000000" w:themeColor="text1"/>
        </w:rPr>
        <w:t>ara D. Gass Women in the Law Symposium: Female Leaders in Times of Crisis</w:t>
      </w:r>
      <w:r w:rsidR="00112A8D">
        <w:rPr>
          <w:color w:val="000000" w:themeColor="text1"/>
        </w:rPr>
        <w:t xml:space="preserve">, </w:t>
      </w:r>
      <w:r>
        <w:rPr>
          <w:color w:val="000000" w:themeColor="text1"/>
        </w:rPr>
        <w:t>September 2021.</w:t>
      </w:r>
    </w:p>
    <w:p w14:paraId="34E3D55C" w14:textId="636E9B3A" w:rsidR="008B2733" w:rsidRDefault="008B2733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Keynote Speaker, </w:t>
      </w:r>
      <w:r w:rsidR="00112A8D">
        <w:rPr>
          <w:color w:val="000000" w:themeColor="text1"/>
        </w:rPr>
        <w:t xml:space="preserve">Learn4Life College Access Program College Week, </w:t>
      </w:r>
      <w:r>
        <w:rPr>
          <w:color w:val="000000" w:themeColor="text1"/>
        </w:rPr>
        <w:t xml:space="preserve">September 2021. </w:t>
      </w:r>
    </w:p>
    <w:p w14:paraId="364C42A5" w14:textId="147A5A38" w:rsidR="003B2DDB" w:rsidRDefault="003B2DDB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Moderator, </w:t>
      </w:r>
      <w:r w:rsidR="007E71A9">
        <w:rPr>
          <w:color w:val="000000" w:themeColor="text1"/>
        </w:rPr>
        <w:t>“</w:t>
      </w:r>
      <w:r w:rsidR="007E71A9" w:rsidRPr="007E71A9">
        <w:rPr>
          <w:color w:val="000000" w:themeColor="text1"/>
        </w:rPr>
        <w:t>Diversity and the U.S. Public Company Board: California and Beyond</w:t>
      </w:r>
      <w:r w:rsidR="007E71A9">
        <w:rPr>
          <w:color w:val="000000" w:themeColor="text1"/>
        </w:rPr>
        <w:t>,” Law and Society, May 2021.</w:t>
      </w:r>
    </w:p>
    <w:p w14:paraId="4842A1EB" w14:textId="33C8B81F" w:rsidR="006456B4" w:rsidRDefault="003B2DDB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 “</w:t>
      </w:r>
      <w:r w:rsidRPr="003B2DDB">
        <w:rPr>
          <w:color w:val="000000" w:themeColor="text1"/>
        </w:rPr>
        <w:t>Where Will Corporate Law Go Next?</w:t>
      </w:r>
      <w:r>
        <w:rPr>
          <w:color w:val="000000" w:themeColor="text1"/>
        </w:rPr>
        <w:t>” (Honoring Margaret Blair), Law and Society, May 2021.</w:t>
      </w:r>
    </w:p>
    <w:p w14:paraId="2345F964" w14:textId="77777777" w:rsidR="003B2DDB" w:rsidRDefault="003B2DDB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>Corporate Family Matters</w:t>
      </w:r>
      <w:r>
        <w:rPr>
          <w:color w:val="000000" w:themeColor="text1"/>
        </w:rPr>
        <w:t>, University of Kansas School of Law Faculty Workshop, March 2021.</w:t>
      </w:r>
    </w:p>
    <w:p w14:paraId="5E502EBC" w14:textId="0667BD39" w:rsidR="005D6139" w:rsidRPr="007E71A9" w:rsidRDefault="005D6139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Moderator</w:t>
      </w:r>
      <w:r w:rsidR="007E71A9">
        <w:rPr>
          <w:color w:val="000000" w:themeColor="text1"/>
        </w:rPr>
        <w:t xml:space="preserve">, “Health Care, the </w:t>
      </w:r>
      <w:r w:rsidR="00741A99">
        <w:rPr>
          <w:color w:val="000000" w:themeColor="text1"/>
        </w:rPr>
        <w:t>Affordable</w:t>
      </w:r>
      <w:r w:rsidR="007E71A9">
        <w:rPr>
          <w:color w:val="000000" w:themeColor="text1"/>
        </w:rPr>
        <w:t xml:space="preserve"> Care Act, and Reproductive Rights,” </w:t>
      </w:r>
      <w:r w:rsidR="00112A8D">
        <w:rPr>
          <w:color w:val="000000" w:themeColor="text1"/>
        </w:rPr>
        <w:t>2020</w:t>
      </w:r>
      <w:r w:rsidR="007E71A9">
        <w:rPr>
          <w:color w:val="000000" w:themeColor="text1"/>
        </w:rPr>
        <w:t xml:space="preserve"> Lara D. Gass Symposium Equal Justice: A Celebration of </w:t>
      </w:r>
      <w:r w:rsidR="007E71A9" w:rsidRPr="007E71A9">
        <w:rPr>
          <w:color w:val="000000" w:themeColor="text1"/>
        </w:rPr>
        <w:t>Chief Judge Roger L. Gregory's</w:t>
      </w:r>
      <w:r w:rsidR="007E71A9">
        <w:rPr>
          <w:color w:val="000000" w:themeColor="text1"/>
        </w:rPr>
        <w:t xml:space="preserve"> </w:t>
      </w:r>
      <w:r w:rsidR="007E71A9" w:rsidRPr="007E71A9">
        <w:rPr>
          <w:color w:val="000000" w:themeColor="text1"/>
        </w:rPr>
        <w:t>Twenty Years on the Federal Fourth Circuit</w:t>
      </w:r>
      <w:r w:rsidR="007E71A9">
        <w:rPr>
          <w:color w:val="000000" w:themeColor="text1"/>
        </w:rPr>
        <w:t>, March 2021.</w:t>
      </w:r>
    </w:p>
    <w:p w14:paraId="05A31661" w14:textId="4FDFC5EB" w:rsidR="007E71A9" w:rsidRPr="007E71A9" w:rsidRDefault="005D6139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Moderator</w:t>
      </w:r>
      <w:r w:rsidR="007E71A9">
        <w:t>, “</w:t>
      </w:r>
      <w:proofErr w:type="spellStart"/>
      <w:r w:rsidR="007E71A9" w:rsidRPr="007E71A9">
        <w:rPr>
          <w:color w:val="000000" w:themeColor="text1"/>
        </w:rPr>
        <w:t>FemTech</w:t>
      </w:r>
      <w:proofErr w:type="spellEnd"/>
      <w:r w:rsidR="007E71A9">
        <w:rPr>
          <w:color w:val="000000" w:themeColor="text1"/>
        </w:rPr>
        <w:t xml:space="preserve">: An Act of Congress,” </w:t>
      </w:r>
      <w:proofErr w:type="spellStart"/>
      <w:r w:rsidR="007E71A9">
        <w:rPr>
          <w:color w:val="000000" w:themeColor="text1"/>
        </w:rPr>
        <w:t>FemTech</w:t>
      </w:r>
      <w:proofErr w:type="spellEnd"/>
      <w:r w:rsidR="007E71A9">
        <w:rPr>
          <w:color w:val="000000" w:themeColor="text1"/>
        </w:rPr>
        <w:t xml:space="preserve"> Focus</w:t>
      </w:r>
      <w:r w:rsidR="007E71A9" w:rsidRPr="007E71A9">
        <w:rPr>
          <w:color w:val="000000" w:themeColor="text1"/>
        </w:rPr>
        <w:t xml:space="preserve"> Summit</w:t>
      </w:r>
      <w:r w:rsidR="007E71A9">
        <w:rPr>
          <w:color w:val="000000" w:themeColor="text1"/>
        </w:rPr>
        <w:t>, March 2021.</w:t>
      </w:r>
    </w:p>
    <w:p w14:paraId="1B026396" w14:textId="64DF236C" w:rsidR="005D6139" w:rsidRDefault="005D6139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Moderator</w:t>
      </w:r>
      <w:r w:rsidR="00F13F2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F13F2A">
        <w:rPr>
          <w:color w:val="000000" w:themeColor="text1"/>
        </w:rPr>
        <w:t>“</w:t>
      </w:r>
      <w:r w:rsidR="00F13F2A" w:rsidRPr="00F13F2A">
        <w:rPr>
          <w:color w:val="000000" w:themeColor="text1"/>
        </w:rPr>
        <w:t>Black Entrepreneurs: Where Does Money Fit Into Protest?</w:t>
      </w:r>
      <w:r w:rsidR="00F13F2A">
        <w:rPr>
          <w:color w:val="000000" w:themeColor="text1"/>
        </w:rPr>
        <w:t xml:space="preserve">” 2021 Ted </w:t>
      </w:r>
      <w:proofErr w:type="spellStart"/>
      <w:r w:rsidR="00F13F2A">
        <w:rPr>
          <w:color w:val="000000" w:themeColor="text1"/>
        </w:rPr>
        <w:t>De</w:t>
      </w:r>
      <w:r w:rsidR="004F79AC">
        <w:rPr>
          <w:color w:val="000000" w:themeColor="text1"/>
        </w:rPr>
        <w:t>L</w:t>
      </w:r>
      <w:r w:rsidR="00F13F2A">
        <w:rPr>
          <w:color w:val="000000" w:themeColor="text1"/>
        </w:rPr>
        <w:t>aney</w:t>
      </w:r>
      <w:proofErr w:type="spellEnd"/>
      <w:r w:rsidR="00F13F2A">
        <w:rPr>
          <w:color w:val="000000" w:themeColor="text1"/>
        </w:rPr>
        <w:t xml:space="preserve"> Lecture, February 2021. </w:t>
      </w:r>
    </w:p>
    <w:p w14:paraId="026DC122" w14:textId="1BE30B97" w:rsidR="00F33974" w:rsidRPr="00F33974" w:rsidRDefault="00F33974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>Corporate Family Matters</w:t>
      </w:r>
      <w:r>
        <w:rPr>
          <w:color w:val="000000" w:themeColor="text1"/>
        </w:rPr>
        <w:t xml:space="preserve">, </w:t>
      </w:r>
      <w:r w:rsidR="004C4A40">
        <w:rPr>
          <w:color w:val="000000" w:themeColor="text1"/>
        </w:rPr>
        <w:t xml:space="preserve">University of </w:t>
      </w:r>
      <w:r>
        <w:rPr>
          <w:color w:val="000000" w:themeColor="text1"/>
        </w:rPr>
        <w:t>Utah</w:t>
      </w:r>
      <w:r w:rsidR="004C4A40">
        <w:rPr>
          <w:color w:val="000000" w:themeColor="text1"/>
        </w:rPr>
        <w:t xml:space="preserve"> S.J. Quinney College of Law, Faculty Workshop</w:t>
      </w:r>
      <w:r>
        <w:rPr>
          <w:color w:val="000000" w:themeColor="text1"/>
        </w:rPr>
        <w:t>, March 2021</w:t>
      </w:r>
      <w:r w:rsidR="004C4A40">
        <w:rPr>
          <w:color w:val="000000" w:themeColor="text1"/>
        </w:rPr>
        <w:t>.</w:t>
      </w:r>
    </w:p>
    <w:p w14:paraId="502B698C" w14:textId="711EB862" w:rsidR="00F33974" w:rsidRDefault="004C4A40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Panelist, “Insights on Teaching Race in Business Law,” University of Chicago Center on Law and Finance and the University of Virginia John W. </w:t>
      </w:r>
      <w:proofErr w:type="spellStart"/>
      <w:r>
        <w:rPr>
          <w:color w:val="000000" w:themeColor="text1"/>
        </w:rPr>
        <w:t>Gynn</w:t>
      </w:r>
      <w:proofErr w:type="spellEnd"/>
      <w:r>
        <w:rPr>
          <w:color w:val="000000" w:themeColor="text1"/>
        </w:rPr>
        <w:t xml:space="preserve">, Jr. Law &amp; Business Program, February 5, 2021. </w:t>
      </w:r>
    </w:p>
    <w:p w14:paraId="19990FB9" w14:textId="2D83353E" w:rsidR="00F33974" w:rsidRDefault="00F33974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>Corporate Family Matters</w:t>
      </w:r>
      <w:r>
        <w:rPr>
          <w:color w:val="000000" w:themeColor="text1"/>
        </w:rPr>
        <w:t>, Gonzaga</w:t>
      </w:r>
      <w:r w:rsidR="004C4A40">
        <w:rPr>
          <w:color w:val="000000" w:themeColor="text1"/>
        </w:rPr>
        <w:t xml:space="preserve"> University School of Law,</w:t>
      </w:r>
      <w:r w:rsidR="00BE741C">
        <w:rPr>
          <w:color w:val="000000" w:themeColor="text1"/>
        </w:rPr>
        <w:t xml:space="preserve"> </w:t>
      </w:r>
      <w:r w:rsidR="004C4A40">
        <w:rPr>
          <w:color w:val="000000" w:themeColor="text1"/>
        </w:rPr>
        <w:t>Faculty Workshop</w:t>
      </w:r>
      <w:r>
        <w:rPr>
          <w:color w:val="000000" w:themeColor="text1"/>
        </w:rPr>
        <w:t>, January 2021</w:t>
      </w:r>
      <w:r w:rsidR="004C4A40">
        <w:rPr>
          <w:color w:val="000000" w:themeColor="text1"/>
        </w:rPr>
        <w:t>.</w:t>
      </w:r>
    </w:p>
    <w:p w14:paraId="2F368B00" w14:textId="04FF3BBE" w:rsidR="00F33974" w:rsidRDefault="00CD74B6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 “Teaching Commercial Law in the 21</w:t>
      </w:r>
      <w:r w:rsidRPr="00CD74B6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Century,” AALS Section on Commercial and Consumer Law, January 2021.</w:t>
      </w:r>
    </w:p>
    <w:p w14:paraId="354D884A" w14:textId="5137EAE9" w:rsidR="00F33974" w:rsidRDefault="00CD74B6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Panelist, “Spreading the Word—Law Professors as Teachers, Scholars, and Legal Influencers,” </w:t>
      </w:r>
      <w:r w:rsidR="004C4A40">
        <w:rPr>
          <w:color w:val="000000" w:themeColor="text1"/>
        </w:rPr>
        <w:t xml:space="preserve">AALS Section on New Law Professors, January 2021. </w:t>
      </w:r>
    </w:p>
    <w:p w14:paraId="02E379D1" w14:textId="4949B77C" w:rsidR="00545D84" w:rsidRPr="00545D84" w:rsidRDefault="00545D84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45D84">
        <w:rPr>
          <w:color w:val="000000" w:themeColor="text1"/>
        </w:rPr>
        <w:t>Panelist, “A Growing Divide: Examining the Relationships Between Race, Federal Policy, and the Housing Finance Market,” CFA Virtual Financial Services Conference 2020, </w:t>
      </w:r>
      <w:hyperlink r:id="rId25" w:tgtFrame="_blank" w:history="1">
        <w:r w:rsidR="005D2A9B">
          <w:rPr>
            <w:rStyle w:val="Hyperlink"/>
          </w:rPr>
          <w:t>https://perma.cc/7EE9-D4XJ</w:t>
        </w:r>
      </w:hyperlink>
      <w:r w:rsidRPr="00545D84">
        <w:rPr>
          <w:color w:val="000000" w:themeColor="text1"/>
        </w:rPr>
        <w:t>, December 10, 2020</w:t>
      </w:r>
      <w:r>
        <w:rPr>
          <w:color w:val="000000" w:themeColor="text1"/>
        </w:rPr>
        <w:t>.</w:t>
      </w:r>
    </w:p>
    <w:p w14:paraId="082BAF62" w14:textId="1CAAB468" w:rsidR="00F33974" w:rsidRPr="00F33974" w:rsidRDefault="00F33974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Moderator, </w:t>
      </w:r>
      <w:r w:rsidR="004C4A40">
        <w:rPr>
          <w:color w:val="000000" w:themeColor="text1"/>
        </w:rPr>
        <w:t xml:space="preserve">“Socioeconomic Inequality,” </w:t>
      </w:r>
      <w:r w:rsidR="004C4A40">
        <w:rPr>
          <w:i/>
          <w:iCs/>
          <w:color w:val="000000" w:themeColor="text1"/>
        </w:rPr>
        <w:t xml:space="preserve">Journal of Civil Rights and Social Justice </w:t>
      </w:r>
      <w:r w:rsidR="004C4A40">
        <w:rPr>
          <w:color w:val="000000" w:themeColor="text1"/>
        </w:rPr>
        <w:t xml:space="preserve">2020 Symposium “Race and the Pandemic,” October 29, 2020.  </w:t>
      </w:r>
    </w:p>
    <w:p w14:paraId="5858759A" w14:textId="77777777" w:rsidR="00545D84" w:rsidRDefault="00545D84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Panelist, “Code Switching,” Black FLEX: The Black Playbook, Student Association of Black Unity, Washington &amp; Lee University, October 24, 2020. </w:t>
      </w:r>
    </w:p>
    <w:p w14:paraId="3798D96F" w14:textId="5BD579AC" w:rsidR="004C4A40" w:rsidRDefault="004C4A40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Moderator, “Economic Inequalities: Examining the Unique Challenges of Black Business in America,” Black Law Students’ Association and Business and Law Association, October 1, 2020. </w:t>
      </w:r>
    </w:p>
    <w:p w14:paraId="3C9DAAE7" w14:textId="693BD64B" w:rsidR="00937BE3" w:rsidRDefault="00937BE3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>
        <w:rPr>
          <w:i/>
          <w:iCs/>
          <w:color w:val="000000" w:themeColor="text1"/>
        </w:rPr>
        <w:t>Corporate Family Matters</w:t>
      </w:r>
      <w:r w:rsidRPr="005E2991">
        <w:rPr>
          <w:color w:val="000000" w:themeColor="text1"/>
        </w:rPr>
        <w:t xml:space="preserve">, Chicagoland Junior Faculty Scholars Works-in-Progress Conference, Northern Illinois University College of Law, </w:t>
      </w:r>
      <w:r>
        <w:rPr>
          <w:color w:val="000000" w:themeColor="text1"/>
        </w:rPr>
        <w:t>October 2020</w:t>
      </w:r>
      <w:r w:rsidRPr="005E2991">
        <w:rPr>
          <w:color w:val="000000" w:themeColor="text1"/>
        </w:rPr>
        <w:t xml:space="preserve">. </w:t>
      </w:r>
    </w:p>
    <w:p w14:paraId="16D28AD3" w14:textId="469E9BE0" w:rsidR="00937BE3" w:rsidRDefault="00937BE3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Presenter, </w:t>
      </w:r>
      <w:r w:rsidRPr="00937BE3">
        <w:rPr>
          <w:i/>
          <w:iCs/>
          <w:color w:val="000000" w:themeColor="text1"/>
        </w:rPr>
        <w:t>Corporate Family Matters</w:t>
      </w:r>
      <w:r>
        <w:rPr>
          <w:color w:val="000000" w:themeColor="text1"/>
        </w:rPr>
        <w:t>, Temple Law School, Faculty Workshop, October 2020.</w:t>
      </w:r>
    </w:p>
    <w:p w14:paraId="655E349C" w14:textId="5727396A" w:rsidR="00937BE3" w:rsidRDefault="00937BE3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Instructor, “Seinfeld Business Law,” Yada </w:t>
      </w:r>
      <w:proofErr w:type="spellStart"/>
      <w:r>
        <w:rPr>
          <w:color w:val="000000" w:themeColor="text1"/>
        </w:rPr>
        <w:t>Yada</w:t>
      </w:r>
      <w:proofErr w:type="spellEnd"/>
      <w:r>
        <w:rPr>
          <w:color w:val="000000" w:themeColor="text1"/>
        </w:rPr>
        <w:t xml:space="preserve"> Law School, Summer 2020.</w:t>
      </w:r>
    </w:p>
    <w:p w14:paraId="48E6DAA4" w14:textId="0AC291C0" w:rsidR="00C523DA" w:rsidRDefault="00C523DA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 Roundtable, “</w:t>
      </w:r>
      <w:r w:rsidRPr="00C523DA">
        <w:rPr>
          <w:color w:val="000000" w:themeColor="text1"/>
        </w:rPr>
        <w:t>Corporate Purpose, Corporate Personhood, and Our Corporate Society</w:t>
      </w:r>
      <w:r>
        <w:rPr>
          <w:color w:val="000000" w:themeColor="text1"/>
        </w:rPr>
        <w:t xml:space="preserve">,” Law and Society, Summer 2020. </w:t>
      </w:r>
    </w:p>
    <w:p w14:paraId="63E77EA2" w14:textId="1F81F1D5" w:rsidR="00755137" w:rsidRDefault="00755137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Panelist, “Tweeting While Black,” SXSW,  Austin, Texas, March 2020</w:t>
      </w:r>
      <w:r w:rsidR="00C523DA">
        <w:rPr>
          <w:color w:val="000000" w:themeColor="text1"/>
        </w:rPr>
        <w:t xml:space="preserve"> (moving to virtual due to Covid-19)</w:t>
      </w:r>
      <w:r w:rsidR="00937BE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DD7E808" w14:textId="538A7124" w:rsidR="00081915" w:rsidRDefault="00081915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Presenter, “</w:t>
      </w:r>
      <w:r w:rsidRPr="00937BE3">
        <w:rPr>
          <w:i/>
          <w:iCs/>
          <w:color w:val="000000" w:themeColor="text1"/>
        </w:rPr>
        <w:t>Corporate Family Matters</w:t>
      </w:r>
      <w:r>
        <w:rPr>
          <w:color w:val="000000" w:themeColor="text1"/>
        </w:rPr>
        <w:t xml:space="preserve">,” Southern Methodist University Dedman School of Law, Faculty Workshop, January 2020. </w:t>
      </w:r>
    </w:p>
    <w:p w14:paraId="01FB27AD" w14:textId="1A8EA84E" w:rsidR="00C418C2" w:rsidRPr="005E2991" w:rsidRDefault="00EF49CD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Pr="005E2991">
        <w:rPr>
          <w:i/>
          <w:iCs/>
          <w:color w:val="000000" w:themeColor="text1"/>
        </w:rPr>
        <w:t>Breaking Silos</w:t>
      </w:r>
      <w:r w:rsidRPr="005E2991">
        <w:rPr>
          <w:color w:val="000000" w:themeColor="text1"/>
        </w:rPr>
        <w:t xml:space="preserve">, </w:t>
      </w:r>
      <w:r w:rsidR="00C418C2" w:rsidRPr="005E2991">
        <w:rPr>
          <w:color w:val="000000" w:themeColor="text1"/>
        </w:rPr>
        <w:t xml:space="preserve">Regional Mid-Year Lutie/Langston Black Law Faculty Workshop, Washington and Lee University School of Law, November 2019. </w:t>
      </w:r>
    </w:p>
    <w:p w14:paraId="369BC110" w14:textId="665523F3" w:rsidR="00EF49CD" w:rsidRPr="005E2991" w:rsidRDefault="00C418C2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517A43" w:rsidRPr="005E2991">
        <w:rPr>
          <w:color w:val="000000" w:themeColor="text1"/>
        </w:rPr>
        <w:t>“</w:t>
      </w:r>
      <w:r w:rsidR="00B81417">
        <w:rPr>
          <w:color w:val="000000" w:themeColor="text1"/>
        </w:rPr>
        <w:t xml:space="preserve">Men Get Stereotyped Too: The </w:t>
      </w:r>
      <w:r w:rsidR="00517A43" w:rsidRPr="005E2991">
        <w:rPr>
          <w:color w:val="000000" w:themeColor="text1"/>
        </w:rPr>
        <w:t xml:space="preserve"> Title VII Trilogy</w:t>
      </w:r>
      <w:r w:rsidR="00D560D9" w:rsidRPr="005E2991">
        <w:rPr>
          <w:color w:val="000000" w:themeColor="text1"/>
        </w:rPr>
        <w:t xml:space="preserve">,” American Constitution Society Supreme Court Preview, </w:t>
      </w:r>
      <w:r w:rsidR="00DE2DC8" w:rsidRPr="005E2991">
        <w:rPr>
          <w:color w:val="000000" w:themeColor="text1"/>
        </w:rPr>
        <w:t xml:space="preserve">Washington and Lee University School of Law, </w:t>
      </w:r>
      <w:r w:rsidR="00D560D9" w:rsidRPr="005E2991">
        <w:rPr>
          <w:color w:val="000000" w:themeColor="text1"/>
        </w:rPr>
        <w:t xml:space="preserve">September 2019. </w:t>
      </w:r>
    </w:p>
    <w:p w14:paraId="4D06FECD" w14:textId="70F04956" w:rsidR="0032564D" w:rsidRPr="005E2991" w:rsidRDefault="0032564D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B24F3C">
        <w:rPr>
          <w:i/>
          <w:iCs/>
          <w:color w:val="000000" w:themeColor="text1"/>
        </w:rPr>
        <w:t>The Myth of the Attorney Whistleblower</w:t>
      </w:r>
      <w:r w:rsidRPr="005E2991">
        <w:rPr>
          <w:color w:val="000000" w:themeColor="text1"/>
        </w:rPr>
        <w:t xml:space="preserve">, </w:t>
      </w:r>
      <w:r w:rsidR="00FB09B6" w:rsidRPr="005E2991">
        <w:rPr>
          <w:color w:val="000000" w:themeColor="text1"/>
        </w:rPr>
        <w:t xml:space="preserve">Chicagoland Junior Faculty Scholars Works-in-Progress Conference, Northern Illinois University College of Law, September 2019. </w:t>
      </w:r>
    </w:p>
    <w:p w14:paraId="3C8CA875" w14:textId="2089441E" w:rsidR="007D0C93" w:rsidRPr="005E2991" w:rsidRDefault="007D0C93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Panelist, </w:t>
      </w:r>
      <w:r w:rsidR="007B411A" w:rsidRPr="005E2991">
        <w:rPr>
          <w:color w:val="000000" w:themeColor="text1"/>
        </w:rPr>
        <w:t xml:space="preserve">“Gender, Race, and New Media,” </w:t>
      </w:r>
      <w:r w:rsidR="005F4BD5" w:rsidRPr="005E2991">
        <w:rPr>
          <w:color w:val="000000" w:themeColor="text1"/>
        </w:rPr>
        <w:t xml:space="preserve">Women’s Leadership in </w:t>
      </w:r>
      <w:r w:rsidR="001423EF" w:rsidRPr="005E2991">
        <w:rPr>
          <w:color w:val="000000" w:themeColor="text1"/>
        </w:rPr>
        <w:t xml:space="preserve">Legal </w:t>
      </w:r>
      <w:r w:rsidR="005F4BD5" w:rsidRPr="005E2991">
        <w:rPr>
          <w:color w:val="000000" w:themeColor="text1"/>
        </w:rPr>
        <w:t xml:space="preserve">Academia Conference, </w:t>
      </w:r>
      <w:r w:rsidR="00912A28" w:rsidRPr="005E2991">
        <w:rPr>
          <w:color w:val="000000" w:themeColor="text1"/>
        </w:rPr>
        <w:t>University of Virginia</w:t>
      </w:r>
      <w:r w:rsidR="0096030A" w:rsidRPr="005E2991">
        <w:rPr>
          <w:color w:val="000000" w:themeColor="text1"/>
        </w:rPr>
        <w:t xml:space="preserve"> School of Law,</w:t>
      </w:r>
      <w:r w:rsidR="00912A28" w:rsidRPr="005E2991">
        <w:rPr>
          <w:color w:val="000000" w:themeColor="text1"/>
        </w:rPr>
        <w:t xml:space="preserve"> </w:t>
      </w:r>
      <w:r w:rsidR="00EB30AE" w:rsidRPr="005E2991">
        <w:rPr>
          <w:color w:val="000000" w:themeColor="text1"/>
        </w:rPr>
        <w:t>July</w:t>
      </w:r>
      <w:r w:rsidR="001423EF" w:rsidRPr="005E2991">
        <w:rPr>
          <w:color w:val="000000" w:themeColor="text1"/>
        </w:rPr>
        <w:t xml:space="preserve"> 2019. </w:t>
      </w:r>
    </w:p>
    <w:p w14:paraId="4FA02C7E" w14:textId="3D64B70F" w:rsidR="000D3352" w:rsidRPr="005E2991" w:rsidRDefault="000D3352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2C73C2" w:rsidRPr="005E2991">
        <w:rPr>
          <w:color w:val="000000" w:themeColor="text1"/>
        </w:rPr>
        <w:t>“</w:t>
      </w:r>
      <w:r w:rsidRPr="005E2991">
        <w:rPr>
          <w:color w:val="000000" w:themeColor="text1"/>
        </w:rPr>
        <w:t>The Slippery Slope of Fetal Personhood,</w:t>
      </w:r>
      <w:r w:rsidR="002C73C2" w:rsidRPr="005E2991">
        <w:rPr>
          <w:color w:val="000000" w:themeColor="text1"/>
        </w:rPr>
        <w:t xml:space="preserve">” </w:t>
      </w:r>
      <w:r w:rsidRPr="005E2991">
        <w:rPr>
          <w:color w:val="000000" w:themeColor="text1"/>
        </w:rPr>
        <w:t xml:space="preserve"> 50 Ways Rockbridge, Lexington, Virginia, June 2019. </w:t>
      </w:r>
    </w:p>
    <w:p w14:paraId="165457A0" w14:textId="17C3DA73" w:rsidR="00EB30AE" w:rsidRPr="005E2991" w:rsidRDefault="00EB30AE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Pr="005E2991">
        <w:rPr>
          <w:i/>
          <w:iCs/>
          <w:color w:val="000000" w:themeColor="text1"/>
        </w:rPr>
        <w:t>The Myth of the Attorney Whistleblower</w:t>
      </w:r>
      <w:r w:rsidRPr="005E2991">
        <w:rPr>
          <w:color w:val="000000" w:themeColor="text1"/>
        </w:rPr>
        <w:t xml:space="preserve">, </w:t>
      </w:r>
      <w:r w:rsidR="00A61FBF" w:rsidRPr="005E2991">
        <w:rPr>
          <w:color w:val="000000" w:themeColor="text1"/>
        </w:rPr>
        <w:t>Culp Colloquium and Emerging Scholars Program, May 2019.</w:t>
      </w:r>
    </w:p>
    <w:p w14:paraId="1B55C3F8" w14:textId="77E5026B" w:rsidR="0098625B" w:rsidRPr="005E2991" w:rsidRDefault="0098625B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>Podcast, “A Conversation on Reproductive Rights,</w:t>
      </w:r>
      <w:r w:rsidR="00C05548" w:rsidRPr="005E2991">
        <w:rPr>
          <w:color w:val="000000" w:themeColor="text1"/>
        </w:rPr>
        <w:t>”</w:t>
      </w:r>
      <w:r w:rsidRPr="005E2991">
        <w:rPr>
          <w:color w:val="000000" w:themeColor="text1"/>
        </w:rPr>
        <w:t xml:space="preserve"> American Constitution Society, Washington and Lee University School of Law, April  2019. </w:t>
      </w:r>
    </w:p>
    <w:p w14:paraId="5CD1935A" w14:textId="7E1C3622" w:rsidR="007D3C56" w:rsidRPr="005E2991" w:rsidRDefault="007D3C56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Pr="005E2991">
        <w:rPr>
          <w:i/>
          <w:iCs/>
          <w:color w:val="000000" w:themeColor="text1"/>
        </w:rPr>
        <w:t>The Myth of the Attorney Whistleblower</w:t>
      </w:r>
      <w:r w:rsidRPr="005E2991">
        <w:rPr>
          <w:color w:val="000000" w:themeColor="text1"/>
        </w:rPr>
        <w:t xml:space="preserve">, </w:t>
      </w:r>
      <w:r w:rsidR="009D7E1D" w:rsidRPr="005E2991">
        <w:rPr>
          <w:color w:val="000000" w:themeColor="text1"/>
        </w:rPr>
        <w:t xml:space="preserve">The Privacy, Power and Ethics Conference, Seton Hall University, April 2019. </w:t>
      </w:r>
    </w:p>
    <w:p w14:paraId="79B7C7EA" w14:textId="77777777" w:rsidR="00722DD9" w:rsidRPr="005E2991" w:rsidRDefault="00722DD9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Speaker, “Navigating Law School as a Student of Color,” UC Berkeley School of Law, April 2019. </w:t>
      </w:r>
    </w:p>
    <w:p w14:paraId="50FC054B" w14:textId="47E18B22" w:rsidR="00F53528" w:rsidRPr="005E2991" w:rsidRDefault="00B664C9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Moderator and Event Coordinator, </w:t>
      </w:r>
      <w:r w:rsidR="00DA79F5" w:rsidRPr="005E2991">
        <w:rPr>
          <w:color w:val="000000" w:themeColor="text1"/>
        </w:rPr>
        <w:t>“</w:t>
      </w:r>
      <w:r w:rsidR="00F53528" w:rsidRPr="005E2991">
        <w:rPr>
          <w:color w:val="000000" w:themeColor="text1"/>
        </w:rPr>
        <w:t>Robert W. Lee and Ted Delaney: A Conversation on Reconciling our History,</w:t>
      </w:r>
      <w:r w:rsidR="00DA79F5" w:rsidRPr="005E2991">
        <w:rPr>
          <w:color w:val="000000" w:themeColor="text1"/>
        </w:rPr>
        <w:t>”</w:t>
      </w:r>
      <w:r w:rsidR="00F53528" w:rsidRPr="005E2991">
        <w:rPr>
          <w:color w:val="000000" w:themeColor="text1"/>
        </w:rPr>
        <w:t xml:space="preserve"> Washington and Lee University School of Law, March 2019. </w:t>
      </w:r>
    </w:p>
    <w:p w14:paraId="6A751947" w14:textId="744332AD" w:rsidR="001A3083" w:rsidRPr="005E2991" w:rsidRDefault="00123AE1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Pr="005E2991">
        <w:rPr>
          <w:i/>
          <w:iCs/>
          <w:color w:val="000000" w:themeColor="text1"/>
        </w:rPr>
        <w:t>The Myth of the Attorney Whistleblower</w:t>
      </w:r>
      <w:r w:rsidRPr="005E2991">
        <w:rPr>
          <w:color w:val="000000" w:themeColor="text1"/>
        </w:rPr>
        <w:t xml:space="preserve">, Maryland-Baltimore Junior Faculty Workshop, March 2019. </w:t>
      </w:r>
    </w:p>
    <w:p w14:paraId="21C0077A" w14:textId="041B1056" w:rsidR="00314B84" w:rsidRPr="005E2991" w:rsidRDefault="00F53528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Moderator, </w:t>
      </w:r>
      <w:r w:rsidR="001E3D92" w:rsidRPr="005E2991">
        <w:rPr>
          <w:color w:val="000000" w:themeColor="text1"/>
        </w:rPr>
        <w:t xml:space="preserve">The Washington and Lee Law Review Lara D. Gass Symposium, March 2019. </w:t>
      </w:r>
    </w:p>
    <w:p w14:paraId="2BA1CEBD" w14:textId="43CD4829" w:rsidR="004F2859" w:rsidRPr="005E2991" w:rsidRDefault="00641ACA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>
        <w:rPr>
          <w:color w:val="000000" w:themeColor="text1"/>
        </w:rPr>
        <w:t>Panelist</w:t>
      </w:r>
      <w:r w:rsidR="009679AD" w:rsidRPr="005E2991">
        <w:rPr>
          <w:color w:val="000000" w:themeColor="text1"/>
        </w:rPr>
        <w:t xml:space="preserve">, </w:t>
      </w:r>
      <w:r w:rsidR="00DE1013" w:rsidRPr="005E2991">
        <w:rPr>
          <w:color w:val="000000" w:themeColor="text1"/>
        </w:rPr>
        <w:t xml:space="preserve">“Building Bridges: Teaching </w:t>
      </w:r>
      <w:r w:rsidR="00CC1650" w:rsidRPr="005E2991">
        <w:rPr>
          <w:color w:val="000000" w:themeColor="text1"/>
        </w:rPr>
        <w:t xml:space="preserve">to Students of Different Backgrounds, Interests, and Strengths,” </w:t>
      </w:r>
      <w:r w:rsidR="009037C1" w:rsidRPr="005E2991">
        <w:rPr>
          <w:color w:val="000000" w:themeColor="text1"/>
        </w:rPr>
        <w:t xml:space="preserve">AALS New Law </w:t>
      </w:r>
      <w:r w:rsidR="004F354B" w:rsidRPr="005E2991">
        <w:rPr>
          <w:color w:val="000000" w:themeColor="text1"/>
        </w:rPr>
        <w:t>Professors</w:t>
      </w:r>
      <w:r w:rsidR="00EC30ED" w:rsidRPr="005E2991">
        <w:rPr>
          <w:color w:val="000000" w:themeColor="text1"/>
        </w:rPr>
        <w:t xml:space="preserve">, January 2019. </w:t>
      </w:r>
    </w:p>
    <w:p w14:paraId="273849D1" w14:textId="03A1A70E" w:rsidR="00881B70" w:rsidRPr="005E2991" w:rsidRDefault="00B37995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881B70" w:rsidRPr="005E2991">
        <w:rPr>
          <w:i/>
          <w:iCs/>
          <w:color w:val="000000" w:themeColor="text1"/>
        </w:rPr>
        <w:t>The Myth of the Attorney Whistleblower</w:t>
      </w:r>
      <w:r w:rsidR="00881B70" w:rsidRPr="005E2991">
        <w:rPr>
          <w:color w:val="000000" w:themeColor="text1"/>
        </w:rPr>
        <w:t xml:space="preserve">, </w:t>
      </w:r>
      <w:r w:rsidR="006B4E5F" w:rsidRPr="005E2991">
        <w:rPr>
          <w:color w:val="000000" w:themeColor="text1"/>
        </w:rPr>
        <w:t xml:space="preserve">Corporate and Securities Litigation </w:t>
      </w:r>
      <w:r w:rsidR="00E05572" w:rsidRPr="005E2991">
        <w:rPr>
          <w:color w:val="000000" w:themeColor="text1"/>
        </w:rPr>
        <w:t>W</w:t>
      </w:r>
      <w:r w:rsidR="006B4E5F" w:rsidRPr="005E2991">
        <w:rPr>
          <w:color w:val="000000" w:themeColor="text1"/>
        </w:rPr>
        <w:t>orkshop, University of Richmond Sch</w:t>
      </w:r>
      <w:r w:rsidR="004F2859" w:rsidRPr="005E2991">
        <w:rPr>
          <w:color w:val="000000" w:themeColor="text1"/>
        </w:rPr>
        <w:t>ool of Law, October 2018.</w:t>
      </w:r>
    </w:p>
    <w:p w14:paraId="044B4EA8" w14:textId="070CF7CC" w:rsidR="000B1541" w:rsidRPr="005E2991" w:rsidRDefault="00B37995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7553F5" w:rsidRPr="005E2991">
        <w:rPr>
          <w:i/>
          <w:iCs/>
          <w:color w:val="000000" w:themeColor="text1"/>
        </w:rPr>
        <w:t>The Myth of the Attorney Whistleblower</w:t>
      </w:r>
      <w:r w:rsidR="007553F5" w:rsidRPr="005E2991">
        <w:rPr>
          <w:color w:val="000000" w:themeColor="text1"/>
        </w:rPr>
        <w:t xml:space="preserve">, </w:t>
      </w:r>
      <w:r w:rsidR="00881B70" w:rsidRPr="005E2991">
        <w:rPr>
          <w:color w:val="000000" w:themeColor="text1"/>
        </w:rPr>
        <w:t>Chicagoland Junior Faculty Scholars Works-in-Progress Conference,</w:t>
      </w:r>
      <w:r w:rsidR="004F2859" w:rsidRPr="005E2991">
        <w:rPr>
          <w:color w:val="000000" w:themeColor="text1"/>
        </w:rPr>
        <w:t xml:space="preserve"> Northern Illinois University College of Law, October 2018. </w:t>
      </w:r>
    </w:p>
    <w:p w14:paraId="1D85DA60" w14:textId="3FAEDDCE" w:rsidR="006803EE" w:rsidRPr="005E2991" w:rsidRDefault="00B37995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6803EE" w:rsidRPr="005E2991">
        <w:rPr>
          <w:i/>
          <w:iCs/>
          <w:color w:val="000000" w:themeColor="text1"/>
        </w:rPr>
        <w:t>The Myth of the Attorney Whistleblower</w:t>
      </w:r>
      <w:r w:rsidR="006803EE" w:rsidRPr="005E2991">
        <w:rPr>
          <w:color w:val="000000" w:themeColor="text1"/>
        </w:rPr>
        <w:t xml:space="preserve"> (WIP); </w:t>
      </w:r>
      <w:r w:rsidRPr="005E2991">
        <w:rPr>
          <w:color w:val="000000" w:themeColor="text1"/>
        </w:rPr>
        <w:t xml:space="preserve">Presenter, </w:t>
      </w:r>
      <w:r w:rsidR="006803EE" w:rsidRPr="005E2991">
        <w:rPr>
          <w:color w:val="000000" w:themeColor="text1"/>
        </w:rPr>
        <w:t>Using Technology in Legal Education, Lutie A. Lytle Black Women Law Faculty Workshop and Writing Retreat, Southern Methodist University Dedman School of Law, July 2018</w:t>
      </w:r>
      <w:r w:rsidR="00F51FEA" w:rsidRPr="005E2991">
        <w:rPr>
          <w:color w:val="000000" w:themeColor="text1"/>
        </w:rPr>
        <w:t>.</w:t>
      </w:r>
    </w:p>
    <w:p w14:paraId="1E9B9DBE" w14:textId="325399D1" w:rsidR="006803EE" w:rsidRPr="005E2991" w:rsidRDefault="006803EE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>Presenter</w:t>
      </w:r>
      <w:r w:rsidR="00F51FEA" w:rsidRPr="005E2991">
        <w:rPr>
          <w:color w:val="000000" w:themeColor="text1"/>
        </w:rPr>
        <w:t>,</w:t>
      </w:r>
      <w:r w:rsidR="001A3083" w:rsidRPr="005E2991">
        <w:rPr>
          <w:color w:val="000000" w:themeColor="text1"/>
        </w:rPr>
        <w:t xml:space="preserve"> </w:t>
      </w:r>
      <w:r w:rsidRPr="005E2991">
        <w:rPr>
          <w:i/>
          <w:iCs/>
          <w:color w:val="000000" w:themeColor="text1"/>
        </w:rPr>
        <w:t>The Myt</w:t>
      </w:r>
      <w:r w:rsidR="009E08A3" w:rsidRPr="005E2991">
        <w:rPr>
          <w:i/>
          <w:iCs/>
          <w:color w:val="000000" w:themeColor="text1"/>
        </w:rPr>
        <w:t>h of the Attorney Whistleblower</w:t>
      </w:r>
      <w:r w:rsidRPr="005E2991">
        <w:rPr>
          <w:color w:val="000000" w:themeColor="text1"/>
        </w:rPr>
        <w:t>, National Business Law Scholars Conference, June 2018</w:t>
      </w:r>
      <w:r w:rsidR="00F51FEA" w:rsidRPr="005E2991">
        <w:rPr>
          <w:color w:val="000000" w:themeColor="text1"/>
        </w:rPr>
        <w:t>.</w:t>
      </w:r>
    </w:p>
    <w:p w14:paraId="245819CD" w14:textId="316731D0" w:rsidR="006803EE" w:rsidRPr="005E2991" w:rsidRDefault="00F51FEA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lastRenderedPageBreak/>
        <w:t xml:space="preserve">Presenter, </w:t>
      </w:r>
      <w:r w:rsidR="006803EE" w:rsidRPr="005E2991">
        <w:rPr>
          <w:color w:val="000000" w:themeColor="text1"/>
        </w:rPr>
        <w:t>The Corporate Personhood Two-Step, University of Surrey School of Law, Guildford, Surrey, UK, December 2017</w:t>
      </w:r>
      <w:r w:rsidRPr="005E2991">
        <w:rPr>
          <w:color w:val="000000" w:themeColor="text1"/>
        </w:rPr>
        <w:t>.</w:t>
      </w:r>
    </w:p>
    <w:p w14:paraId="2B7322A9" w14:textId="7F7D8E3E" w:rsidR="006803EE" w:rsidRPr="005E2991" w:rsidRDefault="00F51FEA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6803EE" w:rsidRPr="005E2991">
        <w:rPr>
          <w:i/>
          <w:iCs/>
          <w:color w:val="000000" w:themeColor="text1"/>
        </w:rPr>
        <w:t>The Myth of the Attorney Whistleblower</w:t>
      </w:r>
      <w:r w:rsidR="006803EE" w:rsidRPr="005E2991">
        <w:rPr>
          <w:color w:val="000000" w:themeColor="text1"/>
        </w:rPr>
        <w:t xml:space="preserve">, 2017 Rocky Mountain Junior Scholar’s Form, November 2017. </w:t>
      </w:r>
    </w:p>
    <w:p w14:paraId="1AAF622D" w14:textId="626EFA78" w:rsidR="006803EE" w:rsidRPr="005E2991" w:rsidRDefault="00C600EF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6803EE" w:rsidRPr="005E2991">
        <w:rPr>
          <w:i/>
          <w:iCs/>
          <w:color w:val="000000" w:themeColor="text1"/>
        </w:rPr>
        <w:t>The Corporate Personhood Two-Step</w:t>
      </w:r>
      <w:r w:rsidR="006803EE" w:rsidRPr="005E2991">
        <w:rPr>
          <w:color w:val="000000" w:themeColor="text1"/>
        </w:rPr>
        <w:t>, The Corporate Person: Criminal Law and Beyond</w:t>
      </w:r>
      <w:r w:rsidR="00F16101" w:rsidRPr="005E2991">
        <w:rPr>
          <w:color w:val="000000" w:themeColor="text1"/>
        </w:rPr>
        <w:t>,</w:t>
      </w:r>
      <w:r w:rsidR="006803EE" w:rsidRPr="005E2991">
        <w:rPr>
          <w:color w:val="000000" w:themeColor="text1"/>
        </w:rPr>
        <w:t xml:space="preserve"> University of Iowa College of Law, October 2017.</w:t>
      </w:r>
    </w:p>
    <w:p w14:paraId="6A24FE4A" w14:textId="43B3B098" w:rsidR="006803EE" w:rsidRPr="005E2991" w:rsidRDefault="00C600EF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6803EE" w:rsidRPr="005E2991">
        <w:rPr>
          <w:i/>
          <w:iCs/>
          <w:color w:val="000000" w:themeColor="text1"/>
        </w:rPr>
        <w:t>The Corporate Personhood Two-Step</w:t>
      </w:r>
      <w:r w:rsidR="006803EE" w:rsidRPr="005E2991">
        <w:rPr>
          <w:color w:val="000000" w:themeColor="text1"/>
        </w:rPr>
        <w:t>, Oklahoma Junior Scholars Conference, Summer 2017.</w:t>
      </w:r>
    </w:p>
    <w:p w14:paraId="2C28650F" w14:textId="6AF123E6" w:rsidR="006803EE" w:rsidRPr="005E2991" w:rsidRDefault="00C600EF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6803EE" w:rsidRPr="005E2991">
        <w:rPr>
          <w:color w:val="000000" w:themeColor="text1"/>
        </w:rPr>
        <w:t>Citizen’s United</w:t>
      </w:r>
      <w:r w:rsidR="006803EE" w:rsidRPr="005E2991">
        <w:rPr>
          <w:i/>
          <w:color w:val="000000" w:themeColor="text1"/>
        </w:rPr>
        <w:t xml:space="preserve">’s Silver Lining </w:t>
      </w:r>
      <w:r w:rsidR="006803EE" w:rsidRPr="005E2991">
        <w:rPr>
          <w:color w:val="000000" w:themeColor="text1"/>
        </w:rPr>
        <w:t>(Intensive), Lutie A. Lytle Black Women Law Faculty Workshop and Writing Retreat, University of Michigan Law School, Summer 2017.</w:t>
      </w:r>
    </w:p>
    <w:p w14:paraId="60E27164" w14:textId="6CC06D6D" w:rsidR="006803EE" w:rsidRPr="005E2991" w:rsidRDefault="006803EE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>Pa</w:t>
      </w:r>
      <w:r w:rsidR="00B07749">
        <w:rPr>
          <w:color w:val="000000" w:themeColor="text1"/>
        </w:rPr>
        <w:t>nelist</w:t>
      </w:r>
      <w:r w:rsidRPr="005E2991">
        <w:rPr>
          <w:color w:val="000000" w:themeColor="text1"/>
        </w:rPr>
        <w:t>, Roundtable Session, “Mergers and Acquisitions as a Complex Contract,” Law and Society, Summer 2017</w:t>
      </w:r>
      <w:r w:rsidR="00C06272">
        <w:rPr>
          <w:color w:val="000000" w:themeColor="text1"/>
        </w:rPr>
        <w:t>.</w:t>
      </w:r>
    </w:p>
    <w:p w14:paraId="47C13706" w14:textId="77777777" w:rsidR="006803EE" w:rsidRPr="005E2991" w:rsidRDefault="006803EE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>Moderator, Business Litigation, National Business Law Scholars Conference, Summer 2017.</w:t>
      </w:r>
    </w:p>
    <w:p w14:paraId="3995ED66" w14:textId="224A2BB1" w:rsidR="006803EE" w:rsidRPr="005E2991" w:rsidRDefault="00882B59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1F76C9" w:rsidRPr="005E2991">
        <w:rPr>
          <w:color w:val="000000" w:themeColor="text1"/>
        </w:rPr>
        <w:t>“</w:t>
      </w:r>
      <w:r w:rsidR="006803EE" w:rsidRPr="005E2991">
        <w:rPr>
          <w:iCs/>
          <w:color w:val="000000" w:themeColor="text1"/>
        </w:rPr>
        <w:t>Building a Better Board</w:t>
      </w:r>
      <w:r w:rsidR="006803EE" w:rsidRPr="005E2991">
        <w:rPr>
          <w:color w:val="000000" w:themeColor="text1"/>
        </w:rPr>
        <w:t>,</w:t>
      </w:r>
      <w:r w:rsidR="001F76C9" w:rsidRPr="005E2991">
        <w:rPr>
          <w:color w:val="000000" w:themeColor="text1"/>
        </w:rPr>
        <w:t>”</w:t>
      </w:r>
      <w:r w:rsidR="006803EE" w:rsidRPr="005E2991">
        <w:rPr>
          <w:color w:val="000000" w:themeColor="text1"/>
        </w:rPr>
        <w:t xml:space="preserve"> Youth Speaks Institute for Emerging Organizations, Spring 2017.</w:t>
      </w:r>
    </w:p>
    <w:p w14:paraId="441AFC43" w14:textId="265B49C5" w:rsidR="00686487" w:rsidRDefault="00F774F7" w:rsidP="004F79AC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5E2991">
        <w:rPr>
          <w:color w:val="000000" w:themeColor="text1"/>
        </w:rPr>
        <w:t>Presenter, ABA Law Student Division Diversity and Inclusion Month, “Why Intersectionality Can’t Wait,”</w:t>
      </w:r>
      <w:r w:rsidR="00641ACA" w:rsidRPr="00641ACA">
        <w:rPr>
          <w:color w:val="000000" w:themeColor="text1"/>
        </w:rPr>
        <w:t xml:space="preserve"> </w:t>
      </w:r>
      <w:r w:rsidR="00641ACA" w:rsidRPr="005E2991">
        <w:rPr>
          <w:color w:val="000000" w:themeColor="text1"/>
        </w:rPr>
        <w:t>Stetson University College of Law,</w:t>
      </w:r>
      <w:r w:rsidRPr="005E2991">
        <w:rPr>
          <w:color w:val="000000" w:themeColor="text1"/>
        </w:rPr>
        <w:t xml:space="preserve"> Spring 2017.</w:t>
      </w:r>
    </w:p>
    <w:p w14:paraId="3E9E473B" w14:textId="46596EC0" w:rsidR="00686487" w:rsidRDefault="00662EF2" w:rsidP="004F79AC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5E2991">
        <w:rPr>
          <w:color w:val="000000" w:themeColor="text1"/>
        </w:rPr>
        <w:t xml:space="preserve">Presenter, International Students Association , “Ethics for International Practitioners,” </w:t>
      </w:r>
      <w:r w:rsidR="00641ACA">
        <w:rPr>
          <w:color w:val="000000" w:themeColor="text1"/>
        </w:rPr>
        <w:t xml:space="preserve"> </w:t>
      </w:r>
      <w:r w:rsidR="00641ACA" w:rsidRPr="005E2991">
        <w:rPr>
          <w:color w:val="000000" w:themeColor="text1"/>
        </w:rPr>
        <w:t>Stetson University College of Law,</w:t>
      </w:r>
      <w:r w:rsidR="00641ACA">
        <w:rPr>
          <w:color w:val="000000" w:themeColor="text1"/>
        </w:rPr>
        <w:t xml:space="preserve"> </w:t>
      </w:r>
      <w:r w:rsidRPr="005E2991">
        <w:rPr>
          <w:color w:val="000000" w:themeColor="text1"/>
        </w:rPr>
        <w:t>Fall 2016.</w:t>
      </w:r>
    </w:p>
    <w:p w14:paraId="5A17DED6" w14:textId="3FFD9EE2" w:rsidR="002A2D4D" w:rsidRPr="005E2991" w:rsidRDefault="00882B59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Presenter, </w:t>
      </w:r>
      <w:r w:rsidR="006803EE" w:rsidRPr="005E2991">
        <w:rPr>
          <w:color w:val="000000" w:themeColor="text1"/>
        </w:rPr>
        <w:t>Citizens United</w:t>
      </w:r>
      <w:r w:rsidR="006803EE" w:rsidRPr="005E2991">
        <w:rPr>
          <w:i/>
          <w:color w:val="000000" w:themeColor="text1"/>
        </w:rPr>
        <w:t>’s Silver Lining</w:t>
      </w:r>
      <w:r w:rsidR="004F79AC">
        <w:rPr>
          <w:color w:val="000000" w:themeColor="text1"/>
        </w:rPr>
        <w:t>,</w:t>
      </w:r>
      <w:r w:rsidR="006803EE" w:rsidRPr="005E2991">
        <w:rPr>
          <w:color w:val="000000" w:themeColor="text1"/>
        </w:rPr>
        <w:t xml:space="preserve"> Southeastern Association of Law Schools Annual Conference New Scholars</w:t>
      </w:r>
      <w:r w:rsidR="004F79AC">
        <w:rPr>
          <w:color w:val="000000" w:themeColor="text1"/>
        </w:rPr>
        <w:t xml:space="preserve"> </w:t>
      </w:r>
      <w:r w:rsidR="006803EE" w:rsidRPr="005E2991">
        <w:rPr>
          <w:color w:val="000000" w:themeColor="text1"/>
        </w:rPr>
        <w:t>Workshop, Summer 2016.</w:t>
      </w:r>
    </w:p>
    <w:p w14:paraId="12BADFAD" w14:textId="0C9A95DB" w:rsidR="006803EE" w:rsidRPr="005E2991" w:rsidRDefault="00824BC9" w:rsidP="004F79AC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iCs/>
          <w:color w:val="000000" w:themeColor="text1"/>
        </w:rPr>
        <w:t xml:space="preserve">Presenter, </w:t>
      </w:r>
      <w:r w:rsidR="006803EE" w:rsidRPr="005E2991">
        <w:rPr>
          <w:i/>
          <w:color w:val="000000" w:themeColor="text1"/>
        </w:rPr>
        <w:t>Judgment Without Notice</w:t>
      </w:r>
      <w:r w:rsidR="004F79AC">
        <w:rPr>
          <w:color w:val="000000" w:themeColor="text1"/>
        </w:rPr>
        <w:t>,</w:t>
      </w:r>
      <w:r w:rsidR="006803EE" w:rsidRPr="005E2991">
        <w:rPr>
          <w:color w:val="000000" w:themeColor="text1"/>
        </w:rPr>
        <w:t xml:space="preserve"> 11th Circuit Legal Scholarship Forum,</w:t>
      </w:r>
      <w:r w:rsidRPr="005E2991">
        <w:rPr>
          <w:color w:val="000000" w:themeColor="text1"/>
        </w:rPr>
        <w:t xml:space="preserve"> Stetson University College of Law, </w:t>
      </w:r>
      <w:r w:rsidR="006803EE" w:rsidRPr="005E2991">
        <w:rPr>
          <w:color w:val="000000" w:themeColor="text1"/>
        </w:rPr>
        <w:t>Fall 2015.</w:t>
      </w:r>
    </w:p>
    <w:p w14:paraId="4E472068" w14:textId="2DD9DC60" w:rsidR="0014334C" w:rsidRPr="001E348E" w:rsidRDefault="00A07323" w:rsidP="001E348E">
      <w:pPr>
        <w:pStyle w:val="Heading1"/>
        <w:keepNext w:val="0"/>
        <w:keepLines w:val="0"/>
        <w:spacing w:before="360" w:after="240"/>
      </w:pPr>
      <w:r>
        <w:t xml:space="preserve">Selected </w:t>
      </w:r>
      <w:r w:rsidR="00864176" w:rsidRPr="005E2991">
        <w:t xml:space="preserve">Press and </w:t>
      </w:r>
      <w:r w:rsidR="00FB09B6" w:rsidRPr="005E2991">
        <w:t>Media Appearances</w:t>
      </w:r>
    </w:p>
    <w:p w14:paraId="3D01617A" w14:textId="2D363813" w:rsidR="006B3049" w:rsidRDefault="006B3049" w:rsidP="00BC077C">
      <w:pPr>
        <w:rPr>
          <w:rFonts w:cs="Times New Roman (Body CS)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</w:t>
      </w:r>
      <w:r w:rsidRPr="006B3049">
        <w:rPr>
          <w:color w:val="000000" w:themeColor="text1"/>
          <w:sz w:val="20"/>
          <w:szCs w:val="20"/>
        </w:rPr>
        <w:t>New business courts, with judges picked by the governor, set to open in Texas</w:t>
      </w:r>
      <w:r>
        <w:rPr>
          <w:color w:val="000000" w:themeColor="text1"/>
          <w:sz w:val="20"/>
          <w:szCs w:val="20"/>
        </w:rPr>
        <w:t>,”</w:t>
      </w:r>
      <w:r>
        <w:rPr>
          <w:rFonts w:cs="Times New Roman (Body CS)"/>
          <w:smallCaps/>
          <w:color w:val="000000" w:themeColor="text1"/>
          <w:sz w:val="20"/>
          <w:szCs w:val="20"/>
        </w:rPr>
        <w:t xml:space="preserve"> Texas Standard</w:t>
      </w:r>
      <w:r>
        <w:rPr>
          <w:rFonts w:cs="Times New Roman (Body CS)"/>
          <w:color w:val="000000" w:themeColor="text1"/>
          <w:sz w:val="20"/>
          <w:szCs w:val="20"/>
        </w:rPr>
        <w:t xml:space="preserve">, </w:t>
      </w:r>
      <w:hyperlink r:id="rId26" w:history="1">
        <w:r w:rsidRPr="009C5B15">
          <w:rPr>
            <w:rStyle w:val="Hyperlink"/>
            <w:rFonts w:cs="Times New Roman (Body CS)"/>
            <w:sz w:val="20"/>
            <w:szCs w:val="20"/>
          </w:rPr>
          <w:t>https://www.texasstandard.org/stories/texas-business-courts-abbott-governor-appointed-judges/</w:t>
        </w:r>
      </w:hyperlink>
      <w:r>
        <w:rPr>
          <w:rFonts w:cs="Times New Roman (Body CS)"/>
          <w:color w:val="000000" w:themeColor="text1"/>
          <w:sz w:val="20"/>
          <w:szCs w:val="20"/>
        </w:rPr>
        <w:t>, July 11, 2024.</w:t>
      </w:r>
    </w:p>
    <w:p w14:paraId="231F16CB" w14:textId="2039E38C" w:rsidR="00C93625" w:rsidRPr="00C93625" w:rsidRDefault="00C93625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</w:t>
      </w:r>
      <w:r w:rsidRPr="00C93625">
        <w:rPr>
          <w:color w:val="000000" w:themeColor="text1"/>
          <w:sz w:val="20"/>
          <w:szCs w:val="20"/>
        </w:rPr>
        <w:t>Why Corporate Governance Needs to Account for Data-Driven Mergers</w:t>
      </w:r>
      <w:r>
        <w:rPr>
          <w:color w:val="000000" w:themeColor="text1"/>
          <w:sz w:val="20"/>
          <w:szCs w:val="20"/>
        </w:rPr>
        <w:t xml:space="preserve">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The CLS Blue Sky Blog</w:t>
      </w:r>
      <w:r>
        <w:rPr>
          <w:color w:val="000000" w:themeColor="text1"/>
          <w:sz w:val="20"/>
          <w:szCs w:val="20"/>
        </w:rPr>
        <w:t xml:space="preserve">, </w:t>
      </w:r>
      <w:hyperlink r:id="rId27" w:history="1">
        <w:r w:rsidRPr="000A7876">
          <w:rPr>
            <w:rStyle w:val="Hyperlink"/>
            <w:sz w:val="20"/>
            <w:szCs w:val="20"/>
          </w:rPr>
          <w:t>https://clsbluesky.law.columbia.edu/2024/03/15/why-coporate-governance-needs-to-account-for-data-driven-mergers/</w:t>
        </w:r>
      </w:hyperlink>
      <w:r>
        <w:rPr>
          <w:color w:val="000000" w:themeColor="text1"/>
          <w:sz w:val="20"/>
          <w:szCs w:val="20"/>
        </w:rPr>
        <w:t xml:space="preserve">, March 15, 2024. </w:t>
      </w:r>
    </w:p>
    <w:p w14:paraId="78931FDA" w14:textId="5A2E4B08" w:rsidR="00A71B29" w:rsidRDefault="00A71B29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</w:t>
      </w:r>
      <w:r w:rsidRPr="00A71B29">
        <w:rPr>
          <w:color w:val="000000" w:themeColor="text1"/>
          <w:sz w:val="20"/>
          <w:szCs w:val="20"/>
        </w:rPr>
        <w:t>How the Texas ban on mifepristone could jeopardize telemedicine for everyone</w:t>
      </w:r>
      <w:r>
        <w:rPr>
          <w:color w:val="000000" w:themeColor="text1"/>
          <w:sz w:val="20"/>
          <w:szCs w:val="20"/>
        </w:rPr>
        <w:t xml:space="preserve">,” </w:t>
      </w:r>
      <w:r w:rsidRPr="00A71B29">
        <w:rPr>
          <w:rFonts w:cs="Times New Roman (Body CS)"/>
          <w:smallCaps/>
          <w:color w:val="000000" w:themeColor="text1"/>
          <w:sz w:val="20"/>
          <w:szCs w:val="20"/>
        </w:rPr>
        <w:t>The Hill</w:t>
      </w:r>
      <w:r>
        <w:rPr>
          <w:color w:val="000000" w:themeColor="text1"/>
          <w:sz w:val="20"/>
          <w:szCs w:val="20"/>
        </w:rPr>
        <w:t xml:space="preserve">, </w:t>
      </w:r>
      <w:proofErr w:type="gramStart"/>
      <w:r w:rsidRPr="00A71B29">
        <w:rPr>
          <w:color w:val="000000" w:themeColor="text1"/>
          <w:sz w:val="20"/>
          <w:szCs w:val="20"/>
        </w:rPr>
        <w:t xml:space="preserve">https://thehill.com/opinion/healthcare/4182967-how-the-texas-ban-on-mifepristone-could-jeopardize-telemedicine-for-everyone/ </w:t>
      </w:r>
      <w:r>
        <w:rPr>
          <w:color w:val="000000" w:themeColor="text1"/>
          <w:sz w:val="20"/>
          <w:szCs w:val="20"/>
        </w:rPr>
        <w:t>,</w:t>
      </w:r>
      <w:proofErr w:type="gramEnd"/>
      <w:r>
        <w:rPr>
          <w:color w:val="000000" w:themeColor="text1"/>
          <w:sz w:val="20"/>
          <w:szCs w:val="20"/>
        </w:rPr>
        <w:t xml:space="preserve"> September 5, 2023.</w:t>
      </w:r>
    </w:p>
    <w:p w14:paraId="3934D993" w14:textId="00BD4881" w:rsidR="00701D9F" w:rsidRDefault="00701D9F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Quoted, “</w:t>
      </w:r>
      <w:r w:rsidRPr="00701D9F">
        <w:rPr>
          <w:color w:val="000000" w:themeColor="text1"/>
          <w:sz w:val="20"/>
          <w:szCs w:val="20"/>
        </w:rPr>
        <w:t>GOP representative wants to ban COVID vaccine mandates in private sector</w:t>
      </w:r>
      <w:r>
        <w:rPr>
          <w:color w:val="000000" w:themeColor="text1"/>
          <w:sz w:val="20"/>
          <w:szCs w:val="20"/>
        </w:rPr>
        <w:t xml:space="preserve">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Spectrum News 1 Austin</w:t>
      </w:r>
      <w:r>
        <w:rPr>
          <w:color w:val="000000" w:themeColor="text1"/>
          <w:sz w:val="20"/>
          <w:szCs w:val="20"/>
        </w:rPr>
        <w:t xml:space="preserve">, </w:t>
      </w:r>
      <w:hyperlink r:id="rId28" w:history="1">
        <w:r w:rsidRPr="00055C50">
          <w:rPr>
            <w:rStyle w:val="Hyperlink"/>
            <w:sz w:val="20"/>
            <w:szCs w:val="20"/>
          </w:rPr>
          <w:t>https://spectrumlocalnews.com/tx/south-texas-el-paso/politics/2023/08/03/gop-representative-wants-to-ban-covid-vaccine-mandates-in-private-sector</w:t>
        </w:r>
      </w:hyperlink>
      <w:r>
        <w:rPr>
          <w:color w:val="000000" w:themeColor="text1"/>
          <w:sz w:val="20"/>
          <w:szCs w:val="20"/>
        </w:rPr>
        <w:t>, August 3, 2023.</w:t>
      </w:r>
    </w:p>
    <w:p w14:paraId="6D2E0205" w14:textId="6159483B" w:rsidR="00A07323" w:rsidRDefault="00C140ED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Quoted, “JPMorgan settles with Jeffrey Epstein Victims for $290 million,”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Reuters</w:t>
      </w:r>
      <w:r>
        <w:rPr>
          <w:color w:val="000000" w:themeColor="text1"/>
          <w:sz w:val="20"/>
          <w:szCs w:val="20"/>
        </w:rPr>
        <w:t xml:space="preserve">, </w:t>
      </w:r>
      <w:hyperlink r:id="rId29" w:history="1">
        <w:r w:rsidRPr="00D41D2D">
          <w:rPr>
            <w:rStyle w:val="Hyperlink"/>
            <w:sz w:val="20"/>
            <w:szCs w:val="20"/>
          </w:rPr>
          <w:t>https://www.reuters.com/legal/jpmorgan-agrees-settle-with-epstein-victim-class-action-suit-2023-06-12/</w:t>
        </w:r>
      </w:hyperlink>
      <w:r>
        <w:rPr>
          <w:color w:val="000000" w:themeColor="text1"/>
          <w:sz w:val="20"/>
          <w:szCs w:val="20"/>
        </w:rPr>
        <w:t>, June 12, 2023.</w:t>
      </w:r>
    </w:p>
    <w:p w14:paraId="5B823533" w14:textId="5451CD5F" w:rsidR="00C140ED" w:rsidRDefault="00C140ED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Quoted, “Fox’s Dominion Deal Puts Squeeze on Murdoch in Investor Lawsuits,”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Bloomberg Law News</w:t>
      </w:r>
      <w:r>
        <w:rPr>
          <w:color w:val="000000" w:themeColor="text1"/>
          <w:sz w:val="20"/>
          <w:szCs w:val="20"/>
        </w:rPr>
        <w:t xml:space="preserve">, </w:t>
      </w:r>
      <w:hyperlink r:id="rId30" w:history="1">
        <w:r w:rsidRPr="00D41D2D">
          <w:rPr>
            <w:rStyle w:val="Hyperlink"/>
            <w:sz w:val="20"/>
            <w:szCs w:val="20"/>
          </w:rPr>
          <w:t>https://news.bloomberglaw.com/us-law-week/foxs-dominion-deal-puts-squeeze-on-murdoch-in-investor-lawsuits</w:t>
        </w:r>
      </w:hyperlink>
      <w:r>
        <w:rPr>
          <w:color w:val="000000" w:themeColor="text1"/>
          <w:sz w:val="20"/>
          <w:szCs w:val="20"/>
        </w:rPr>
        <w:t xml:space="preserve">, April 24, 2023. </w:t>
      </w:r>
    </w:p>
    <w:p w14:paraId="095B7CE7" w14:textId="33F7FE19" w:rsidR="00C140ED" w:rsidRDefault="00C140ED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Quoted, “JPMorgan’s Jes Staley Suit Seen as Prelude to Settlement Over Epstein Claims,”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Bloomberg.com</w:t>
      </w:r>
      <w:r>
        <w:rPr>
          <w:color w:val="000000" w:themeColor="text1"/>
          <w:sz w:val="20"/>
          <w:szCs w:val="20"/>
        </w:rPr>
        <w:t xml:space="preserve">, </w:t>
      </w:r>
      <w:hyperlink r:id="rId31" w:history="1">
        <w:r w:rsidRPr="00D41D2D">
          <w:rPr>
            <w:rStyle w:val="Hyperlink"/>
            <w:sz w:val="20"/>
            <w:szCs w:val="20"/>
          </w:rPr>
          <w:t>https://www.bloomberg.com/news/articles/2023-03-13/jpmorgan-s-jes-staley-suit-seen-as-prelude-to-epstein-settlement?in_source=embedded-checkout-banner</w:t>
        </w:r>
      </w:hyperlink>
      <w:r>
        <w:rPr>
          <w:color w:val="000000" w:themeColor="text1"/>
          <w:sz w:val="20"/>
          <w:szCs w:val="20"/>
        </w:rPr>
        <w:t>, March 13, 2023.</w:t>
      </w:r>
    </w:p>
    <w:p w14:paraId="556A1C69" w14:textId="16BB17A7" w:rsidR="00C140ED" w:rsidRDefault="00C140ED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Quoted, “AmerisourceBergen Spat Gives Investors Edge in Corporate Suits,”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Bloomberg Law News</w:t>
      </w:r>
      <w:r>
        <w:rPr>
          <w:color w:val="000000" w:themeColor="text1"/>
          <w:sz w:val="20"/>
          <w:szCs w:val="20"/>
        </w:rPr>
        <w:t xml:space="preserve">, </w:t>
      </w:r>
      <w:r w:rsidR="00701D9F">
        <w:rPr>
          <w:color w:val="000000" w:themeColor="text1"/>
          <w:sz w:val="20"/>
          <w:szCs w:val="20"/>
        </w:rPr>
        <w:t>Se</w:t>
      </w:r>
      <w:hyperlink r:id="rId32" w:history="1">
        <w:r w:rsidR="00701D9F" w:rsidRPr="00055C50">
          <w:rPr>
            <w:rStyle w:val="Hyperlink"/>
            <w:sz w:val="20"/>
            <w:szCs w:val="20"/>
          </w:rPr>
          <w:t>https://perma.cc/HEM4-EZPS</w:t>
        </w:r>
      </w:hyperlink>
      <w:r>
        <w:rPr>
          <w:color w:val="000000" w:themeColor="text1"/>
          <w:sz w:val="20"/>
          <w:szCs w:val="20"/>
        </w:rPr>
        <w:t>, January 17, 2023.</w:t>
      </w:r>
    </w:p>
    <w:p w14:paraId="2E128FBA" w14:textId="35AD5386" w:rsidR="004F79AC" w:rsidRDefault="004F79AC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</w:t>
      </w:r>
      <w:r w:rsidRPr="004F79AC">
        <w:rPr>
          <w:color w:val="000000" w:themeColor="text1"/>
          <w:sz w:val="20"/>
          <w:szCs w:val="20"/>
        </w:rPr>
        <w:t>Twitter Wants to Force Musk to Buy It. But There’s a Hitch</w:t>
      </w:r>
      <w:r>
        <w:rPr>
          <w:color w:val="000000" w:themeColor="text1"/>
          <w:sz w:val="20"/>
          <w:szCs w:val="20"/>
        </w:rPr>
        <w:t xml:space="preserve">,” Barron’s, </w:t>
      </w:r>
      <w:hyperlink r:id="rId33" w:history="1">
        <w:r w:rsidRPr="00D913B7">
          <w:rPr>
            <w:rStyle w:val="Hyperlink"/>
            <w:sz w:val="20"/>
            <w:szCs w:val="20"/>
          </w:rPr>
          <w:t>https://www.barrons.com/articles/twitter-elon-musk-thirteenth-amendment-51659101363</w:t>
        </w:r>
      </w:hyperlink>
      <w:r>
        <w:rPr>
          <w:color w:val="000000" w:themeColor="text1"/>
          <w:sz w:val="20"/>
          <w:szCs w:val="20"/>
        </w:rPr>
        <w:t>, July 30, 2022.</w:t>
      </w:r>
    </w:p>
    <w:p w14:paraId="20A4DEF9" w14:textId="43BFBF16" w:rsidR="006259E0" w:rsidRPr="000831C1" w:rsidRDefault="000831C1" w:rsidP="00BC077C">
      <w:pPr>
        <w:rPr>
          <w:color w:val="000000" w:themeColor="text1"/>
          <w:sz w:val="20"/>
          <w:szCs w:val="20"/>
        </w:rPr>
      </w:pPr>
      <w:r w:rsidRPr="000831C1">
        <w:rPr>
          <w:color w:val="000000" w:themeColor="text1"/>
          <w:sz w:val="20"/>
          <w:szCs w:val="20"/>
        </w:rPr>
        <w:t>Quoted</w:t>
      </w:r>
      <w:r>
        <w:rPr>
          <w:color w:val="000000" w:themeColor="text1"/>
          <w:sz w:val="20"/>
          <w:szCs w:val="20"/>
        </w:rPr>
        <w:t>, “</w:t>
      </w:r>
      <w:r w:rsidRPr="000831C1">
        <w:rPr>
          <w:color w:val="000000" w:themeColor="text1"/>
          <w:sz w:val="20"/>
          <w:szCs w:val="20"/>
        </w:rPr>
        <w:t>Her Ex-Husband Is Suing a Clinic Over the Abortion She Had Four Years Ago</w:t>
      </w:r>
      <w:r>
        <w:rPr>
          <w:color w:val="000000" w:themeColor="text1"/>
          <w:sz w:val="20"/>
          <w:szCs w:val="20"/>
        </w:rPr>
        <w:t xml:space="preserve">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ProPublica</w:t>
      </w:r>
      <w:r>
        <w:rPr>
          <w:color w:val="000000" w:themeColor="text1"/>
          <w:sz w:val="20"/>
          <w:szCs w:val="20"/>
        </w:rPr>
        <w:t xml:space="preserve">, </w:t>
      </w:r>
      <w:hyperlink r:id="rId34" w:history="1">
        <w:r w:rsidRPr="00B34A92">
          <w:rPr>
            <w:rStyle w:val="Hyperlink"/>
            <w:sz w:val="20"/>
            <w:szCs w:val="20"/>
          </w:rPr>
          <w:t>https://www.propublica.org/article/arizona-abortion-father-lawsuit-wrongful-death</w:t>
        </w:r>
      </w:hyperlink>
      <w:r>
        <w:rPr>
          <w:color w:val="000000" w:themeColor="text1"/>
          <w:sz w:val="20"/>
          <w:szCs w:val="20"/>
        </w:rPr>
        <w:t xml:space="preserve">, July 15, 2022. </w:t>
      </w:r>
    </w:p>
    <w:p w14:paraId="4F8E0FEA" w14:textId="3B0B7E38" w:rsidR="00361C47" w:rsidRDefault="00361C47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Featured, “How to Talk to Your Friends and Family Members about ‘Roe v. Wade,’”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Cosmopolitan</w:t>
      </w:r>
      <w:r>
        <w:rPr>
          <w:color w:val="000000" w:themeColor="text1"/>
          <w:sz w:val="20"/>
          <w:szCs w:val="20"/>
        </w:rPr>
        <w:t xml:space="preserve">, </w:t>
      </w:r>
      <w:hyperlink r:id="rId35" w:history="1">
        <w:r w:rsidRPr="00D41D2D">
          <w:rPr>
            <w:rStyle w:val="Hyperlink"/>
            <w:sz w:val="20"/>
            <w:szCs w:val="20"/>
          </w:rPr>
          <w:t>https://www.cosmopolitan.com/politics/a39947639/roe-v-wade-abortion-explained-to-friends-family/</w:t>
        </w:r>
      </w:hyperlink>
      <w:r>
        <w:rPr>
          <w:color w:val="000000" w:themeColor="text1"/>
          <w:sz w:val="20"/>
          <w:szCs w:val="20"/>
        </w:rPr>
        <w:t xml:space="preserve">, May 12, 2022. </w:t>
      </w:r>
    </w:p>
    <w:p w14:paraId="574E47E5" w14:textId="5932ECDE" w:rsidR="000831C1" w:rsidRPr="000831C1" w:rsidRDefault="000831C1" w:rsidP="00BC077C">
      <w:pPr>
        <w:rPr>
          <w:color w:val="000000" w:themeColor="text1"/>
          <w:sz w:val="20"/>
          <w:szCs w:val="20"/>
        </w:rPr>
      </w:pPr>
      <w:r w:rsidRPr="000831C1">
        <w:rPr>
          <w:color w:val="000000" w:themeColor="text1"/>
          <w:sz w:val="20"/>
          <w:szCs w:val="20"/>
        </w:rPr>
        <w:t>“Some states want a fetus to be considered a person. Defining those rights is tough</w:t>
      </w:r>
      <w:r>
        <w:rPr>
          <w:color w:val="000000" w:themeColor="text1"/>
          <w:sz w:val="20"/>
          <w:szCs w:val="20"/>
        </w:rPr>
        <w:t xml:space="preserve">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NPR Morning Edition</w:t>
      </w:r>
      <w:r>
        <w:rPr>
          <w:color w:val="000000" w:themeColor="text1"/>
          <w:sz w:val="20"/>
          <w:szCs w:val="20"/>
        </w:rPr>
        <w:t xml:space="preserve">, </w:t>
      </w:r>
      <w:hyperlink r:id="rId36" w:history="1">
        <w:r w:rsidRPr="00B34A92">
          <w:rPr>
            <w:rStyle w:val="Hyperlink"/>
            <w:sz w:val="20"/>
            <w:szCs w:val="20"/>
          </w:rPr>
          <w:t>https://www.npr.org/2022/07/06/1109965594/some-states-want-a-fetus-to-be-considered-a-person-defining-those-rights-is-toug</w:t>
        </w:r>
      </w:hyperlink>
      <w:r>
        <w:rPr>
          <w:color w:val="000000" w:themeColor="text1"/>
          <w:sz w:val="20"/>
          <w:szCs w:val="20"/>
        </w:rPr>
        <w:t xml:space="preserve">, July 6, 2022. </w:t>
      </w:r>
    </w:p>
    <w:p w14:paraId="03394210" w14:textId="55EEDF09" w:rsidR="004F79AC" w:rsidRDefault="004F79AC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“Elon Musk’s Twitter Takeover,”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NHK World Japan</w:t>
      </w:r>
      <w:r>
        <w:rPr>
          <w:color w:val="000000" w:themeColor="text1"/>
          <w:sz w:val="20"/>
          <w:szCs w:val="20"/>
        </w:rPr>
        <w:t xml:space="preserve">, </w:t>
      </w:r>
      <w:hyperlink r:id="rId37" w:history="1">
        <w:r w:rsidRPr="00D913B7">
          <w:rPr>
            <w:rStyle w:val="Hyperlink"/>
            <w:sz w:val="20"/>
            <w:szCs w:val="20"/>
          </w:rPr>
          <w:t>https://photos.app.goo.gl/AYjRJCB3VLSQv9n96</w:t>
        </w:r>
      </w:hyperlink>
      <w:r>
        <w:rPr>
          <w:color w:val="000000" w:themeColor="text1"/>
          <w:sz w:val="20"/>
          <w:szCs w:val="20"/>
        </w:rPr>
        <w:t xml:space="preserve">, June 2022. </w:t>
      </w:r>
    </w:p>
    <w:p w14:paraId="1405D948" w14:textId="2C4F8F4D" w:rsidR="00217AF3" w:rsidRPr="00217AF3" w:rsidRDefault="00217AF3" w:rsidP="00BC077C">
      <w:pPr>
        <w:rPr>
          <w:color w:val="000000" w:themeColor="text1"/>
          <w:sz w:val="20"/>
          <w:szCs w:val="20"/>
        </w:rPr>
      </w:pPr>
      <w:r w:rsidRPr="00217AF3">
        <w:rPr>
          <w:color w:val="000000" w:themeColor="text1"/>
          <w:sz w:val="20"/>
          <w:szCs w:val="20"/>
        </w:rPr>
        <w:t>“Could Dobbs signal the end of Brown v. Board?”</w:t>
      </w:r>
      <w:r>
        <w:rPr>
          <w:color w:val="000000" w:themeColor="text1"/>
          <w:sz w:val="20"/>
          <w:szCs w:val="20"/>
        </w:rPr>
        <w:t xml:space="preserve">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 xml:space="preserve">The </w:t>
      </w:r>
      <w:proofErr w:type="spellStart"/>
      <w:r w:rsidRPr="00701D9F">
        <w:rPr>
          <w:rFonts w:cs="Times New Roman (Body CS)"/>
          <w:smallCaps/>
          <w:color w:val="000000" w:themeColor="text1"/>
          <w:sz w:val="20"/>
          <w:szCs w:val="20"/>
        </w:rPr>
        <w:t>Grio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hyperlink r:id="rId38" w:history="1">
        <w:r w:rsidRPr="00B34A92">
          <w:rPr>
            <w:rStyle w:val="Hyperlink"/>
            <w:sz w:val="20"/>
            <w:szCs w:val="20"/>
          </w:rPr>
          <w:t>https://thegrio.com/2022/05/06/could-dobbs-signal-the-end-of-brown-v-board-of-education</w:t>
        </w:r>
      </w:hyperlink>
      <w:r>
        <w:rPr>
          <w:color w:val="000000" w:themeColor="text1"/>
          <w:sz w:val="20"/>
          <w:szCs w:val="20"/>
        </w:rPr>
        <w:t xml:space="preserve">, May 6, 2022. </w:t>
      </w:r>
    </w:p>
    <w:p w14:paraId="711103C5" w14:textId="5FFE328A" w:rsidR="006259E0" w:rsidRPr="00217AF3" w:rsidRDefault="00217AF3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</w:t>
      </w:r>
      <w:r w:rsidRPr="00217AF3">
        <w:rPr>
          <w:color w:val="000000" w:themeColor="text1"/>
          <w:sz w:val="20"/>
          <w:szCs w:val="20"/>
        </w:rPr>
        <w:t>Justice Alito’s eugenics argument in Dobbs decision is a nod to Clarence Thomas</w:t>
      </w:r>
      <w:r>
        <w:rPr>
          <w:color w:val="000000" w:themeColor="text1"/>
          <w:sz w:val="20"/>
          <w:szCs w:val="20"/>
        </w:rPr>
        <w:t xml:space="preserve">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 xml:space="preserve">The </w:t>
      </w:r>
      <w:proofErr w:type="spellStart"/>
      <w:r w:rsidRPr="00701D9F">
        <w:rPr>
          <w:rFonts w:cs="Times New Roman (Body CS)"/>
          <w:smallCaps/>
          <w:color w:val="000000" w:themeColor="text1"/>
          <w:sz w:val="20"/>
          <w:szCs w:val="20"/>
        </w:rPr>
        <w:t>Grio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hyperlink r:id="rId39" w:history="1">
        <w:r w:rsidRPr="00B34A92">
          <w:rPr>
            <w:rStyle w:val="Hyperlink"/>
            <w:sz w:val="20"/>
            <w:szCs w:val="20"/>
          </w:rPr>
          <w:t>https://thegrio.com/2022/05/04/justice-alitos-eugenics-argument-in-dobbs-decision-is-a-nod-to-clarence-thomas/</w:t>
        </w:r>
      </w:hyperlink>
      <w:r>
        <w:rPr>
          <w:color w:val="000000" w:themeColor="text1"/>
          <w:sz w:val="20"/>
          <w:szCs w:val="20"/>
        </w:rPr>
        <w:t xml:space="preserve">, May 4, 2022. </w:t>
      </w:r>
    </w:p>
    <w:p w14:paraId="798FC14B" w14:textId="1B2F631F" w:rsidR="006259E0" w:rsidRPr="00217AF3" w:rsidRDefault="00217AF3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Quoted, “What is a Poison Pill Defense,”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New York Times</w:t>
      </w:r>
      <w:r>
        <w:rPr>
          <w:color w:val="000000" w:themeColor="text1"/>
          <w:sz w:val="20"/>
          <w:szCs w:val="20"/>
        </w:rPr>
        <w:t xml:space="preserve">, </w:t>
      </w:r>
      <w:hyperlink r:id="rId40" w:history="1">
        <w:r w:rsidRPr="00B34A92">
          <w:rPr>
            <w:rStyle w:val="Hyperlink"/>
            <w:sz w:val="20"/>
            <w:szCs w:val="20"/>
          </w:rPr>
          <w:t>https://www.nytimes.com/2022/04/15/business/twitter-poison-pill-explainer.html</w:t>
        </w:r>
      </w:hyperlink>
      <w:r>
        <w:rPr>
          <w:color w:val="000000" w:themeColor="text1"/>
          <w:sz w:val="20"/>
          <w:szCs w:val="20"/>
        </w:rPr>
        <w:t xml:space="preserve">, April 15, 2022. </w:t>
      </w:r>
    </w:p>
    <w:p w14:paraId="3D710DF0" w14:textId="3EC3657A" w:rsidR="006259E0" w:rsidRDefault="000831C1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Quoted, “</w:t>
      </w:r>
      <w:r w:rsidRPr="000831C1">
        <w:rPr>
          <w:color w:val="000000" w:themeColor="text1"/>
          <w:sz w:val="20"/>
          <w:szCs w:val="20"/>
        </w:rPr>
        <w:t>To Capture Twitter, Elon Musk Showcases New Type Of Takeover Warfare</w:t>
      </w:r>
      <w:r>
        <w:rPr>
          <w:color w:val="000000" w:themeColor="text1"/>
          <w:sz w:val="20"/>
          <w:szCs w:val="20"/>
        </w:rPr>
        <w:t>,</w:t>
      </w:r>
      <w:r w:rsidR="00701D9F">
        <w:rPr>
          <w:color w:val="000000" w:themeColor="text1"/>
          <w:sz w:val="20"/>
          <w:szCs w:val="20"/>
        </w:rPr>
        <w:t>”</w:t>
      </w:r>
      <w:r>
        <w:rPr>
          <w:color w:val="000000" w:themeColor="text1"/>
          <w:sz w:val="20"/>
          <w:szCs w:val="20"/>
        </w:rPr>
        <w:t xml:space="preserve"> </w:t>
      </w:r>
      <w:r w:rsidR="006259E0" w:rsidRPr="00701D9F">
        <w:rPr>
          <w:rFonts w:cs="Times New Roman (Body CS)"/>
          <w:smallCaps/>
          <w:color w:val="000000" w:themeColor="text1"/>
          <w:sz w:val="20"/>
          <w:szCs w:val="20"/>
        </w:rPr>
        <w:t>Forbes</w:t>
      </w:r>
      <w:r w:rsidR="00217AF3">
        <w:rPr>
          <w:color w:val="000000" w:themeColor="text1"/>
          <w:sz w:val="20"/>
          <w:szCs w:val="20"/>
        </w:rPr>
        <w:t xml:space="preserve">, </w:t>
      </w:r>
      <w:hyperlink r:id="rId41" w:history="1">
        <w:r w:rsidR="00217AF3" w:rsidRPr="00B34A92">
          <w:rPr>
            <w:rStyle w:val="Hyperlink"/>
            <w:sz w:val="20"/>
            <w:szCs w:val="20"/>
          </w:rPr>
          <w:t>https://www.forbes.com/sites/abrambrown/2022/04/19/to-capture-twitter-elon-musk-showcases-new-type-of-takeover-warfare/?sh=28396e2dd00a</w:t>
        </w:r>
      </w:hyperlink>
      <w:r w:rsidR="00217AF3">
        <w:rPr>
          <w:color w:val="000000" w:themeColor="text1"/>
          <w:sz w:val="20"/>
          <w:szCs w:val="20"/>
        </w:rPr>
        <w:t xml:space="preserve">, April 19, 2022. </w:t>
      </w:r>
    </w:p>
    <w:p w14:paraId="0B4029DE" w14:textId="4AAC324E" w:rsidR="00F13F2A" w:rsidRDefault="00F13F2A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“Texas’s 6-Week Abortion Ban,”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BBC World News</w:t>
      </w:r>
      <w:r>
        <w:rPr>
          <w:color w:val="000000" w:themeColor="text1"/>
          <w:sz w:val="20"/>
          <w:szCs w:val="20"/>
        </w:rPr>
        <w:t xml:space="preserve">, </w:t>
      </w:r>
      <w:hyperlink r:id="rId42" w:history="1">
        <w:r w:rsidRPr="00F13F2A">
          <w:rPr>
            <w:rStyle w:val="Hyperlink"/>
            <w:sz w:val="20"/>
            <w:szCs w:val="20"/>
          </w:rPr>
          <w:t>https://www.youtube.com/watch?v=D6mdSLFGi1k</w:t>
        </w:r>
      </w:hyperlink>
      <w:r w:rsidRPr="00F13F2A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, May 19, 2021. </w:t>
      </w:r>
    </w:p>
    <w:p w14:paraId="6D382F8F" w14:textId="6E979FDB" w:rsidR="00BE741C" w:rsidRDefault="00F13F2A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“Carliss Chatman on </w:t>
      </w:r>
      <w:r w:rsidRPr="00F13F2A">
        <w:rPr>
          <w:color w:val="000000" w:themeColor="text1"/>
          <w:sz w:val="20"/>
          <w:szCs w:val="20"/>
        </w:rPr>
        <w:t>Corporate Family Matters</w:t>
      </w:r>
      <w:r>
        <w:rPr>
          <w:color w:val="000000" w:themeColor="text1"/>
          <w:sz w:val="20"/>
          <w:szCs w:val="20"/>
        </w:rPr>
        <w:t xml:space="preserve">,” </w:t>
      </w:r>
      <w:r w:rsidR="00BE741C" w:rsidRPr="00701D9F">
        <w:rPr>
          <w:rFonts w:cs="Times New Roman (Body CS)"/>
          <w:smallCaps/>
          <w:color w:val="000000" w:themeColor="text1"/>
          <w:sz w:val="20"/>
          <w:szCs w:val="20"/>
        </w:rPr>
        <w:t>Business Scholarship Podcast</w:t>
      </w:r>
      <w:r>
        <w:rPr>
          <w:color w:val="000000" w:themeColor="text1"/>
          <w:sz w:val="20"/>
          <w:szCs w:val="20"/>
        </w:rPr>
        <w:t xml:space="preserve">, </w:t>
      </w:r>
      <w:hyperlink r:id="rId43" w:history="1">
        <w:r w:rsidRPr="00543A91">
          <w:rPr>
            <w:rStyle w:val="Hyperlink"/>
            <w:sz w:val="20"/>
            <w:szCs w:val="20"/>
          </w:rPr>
          <w:t>https://andrewkjennings.com/2021/04/15/carliss-chatman-on-corporate-family-matters/</w:t>
        </w:r>
      </w:hyperlink>
      <w:r>
        <w:rPr>
          <w:color w:val="000000" w:themeColor="text1"/>
          <w:sz w:val="20"/>
          <w:szCs w:val="20"/>
        </w:rPr>
        <w:t>, April 15, 2021.</w:t>
      </w:r>
    </w:p>
    <w:p w14:paraId="66553323" w14:textId="48A7ECE7" w:rsidR="00CD74B6" w:rsidRDefault="00CD74B6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“Business Scholarship Podcast Biden Symposium:  Panel 4 Corporate Power,”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Business Scholarship Podcast,</w:t>
      </w:r>
      <w:r>
        <w:rPr>
          <w:color w:val="000000" w:themeColor="text1"/>
          <w:sz w:val="20"/>
          <w:szCs w:val="20"/>
        </w:rPr>
        <w:t xml:space="preserve"> </w:t>
      </w:r>
      <w:hyperlink r:id="rId44" w:history="1">
        <w:r w:rsidRPr="005C666F">
          <w:rPr>
            <w:rStyle w:val="Hyperlink"/>
            <w:sz w:val="20"/>
            <w:szCs w:val="20"/>
          </w:rPr>
          <w:t>https://andrewkjennings.com/2020/12/07/biden-symposium/</w:t>
        </w:r>
      </w:hyperlink>
      <w:r>
        <w:rPr>
          <w:color w:val="000000" w:themeColor="text1"/>
          <w:sz w:val="20"/>
          <w:szCs w:val="20"/>
        </w:rPr>
        <w:t xml:space="preserve">, January 4, 2021. </w:t>
      </w:r>
    </w:p>
    <w:p w14:paraId="4E0B5FD6" w14:textId="3F0E34C0" w:rsidR="00CD74B6" w:rsidRDefault="00CD74B6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“Covid and the Corporate Family,” </w:t>
      </w:r>
      <w:r w:rsidRPr="00701D9F">
        <w:rPr>
          <w:rFonts w:cs="Times New Roman (Body CS)"/>
          <w:smallCaps/>
          <w:color w:val="000000" w:themeColor="text1"/>
          <w:sz w:val="20"/>
          <w:szCs w:val="20"/>
        </w:rPr>
        <w:t>The CLS Blue Sky Blog</w:t>
      </w:r>
      <w:r>
        <w:rPr>
          <w:color w:val="000000" w:themeColor="text1"/>
          <w:sz w:val="20"/>
          <w:szCs w:val="20"/>
        </w:rPr>
        <w:t xml:space="preserve">, </w:t>
      </w:r>
      <w:hyperlink r:id="rId45" w:history="1">
        <w:r w:rsidRPr="005C666F">
          <w:rPr>
            <w:rStyle w:val="Hyperlink"/>
            <w:sz w:val="20"/>
            <w:szCs w:val="20"/>
          </w:rPr>
          <w:t>https://clsbluesky.law.columbia.edu/2020/12/22/covid-and-the-corporate-family/</w:t>
        </w:r>
      </w:hyperlink>
      <w:r>
        <w:rPr>
          <w:color w:val="000000" w:themeColor="text1"/>
          <w:sz w:val="20"/>
          <w:szCs w:val="20"/>
        </w:rPr>
        <w:t xml:space="preserve">, December 22, 2020. </w:t>
      </w:r>
    </w:p>
    <w:p w14:paraId="1946F960" w14:textId="56386F1C" w:rsidR="00937BE3" w:rsidRDefault="00937BE3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“The Injustice of the Bar Exam,” </w:t>
      </w:r>
      <w:proofErr w:type="spellStart"/>
      <w:r>
        <w:rPr>
          <w:color w:val="000000" w:themeColor="text1"/>
          <w:sz w:val="20"/>
          <w:szCs w:val="20"/>
        </w:rPr>
        <w:t>C</w:t>
      </w:r>
      <w:r w:rsidRPr="00490F54">
        <w:rPr>
          <w:rFonts w:cs="Times New Roman (Body CS)"/>
          <w:smallCaps/>
          <w:color w:val="000000" w:themeColor="text1"/>
          <w:sz w:val="20"/>
          <w:szCs w:val="20"/>
        </w:rPr>
        <w:t>ontractsProfsBlog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hyperlink r:id="rId46" w:history="1">
        <w:r w:rsidRPr="00B43F61">
          <w:rPr>
            <w:rStyle w:val="Hyperlink"/>
            <w:sz w:val="20"/>
            <w:szCs w:val="20"/>
          </w:rPr>
          <w:t>https://lawprofessors.typepad.com/contractsprof_blog/2020/07/guest-post-by-carliss-chatman-on-the-bar-exam.html</w:t>
        </w:r>
      </w:hyperlink>
      <w:r>
        <w:rPr>
          <w:color w:val="000000" w:themeColor="text1"/>
          <w:sz w:val="20"/>
          <w:szCs w:val="20"/>
        </w:rPr>
        <w:t>, July 27, 2020.</w:t>
      </w:r>
    </w:p>
    <w:p w14:paraId="2A61FB13" w14:textId="1AE9E01A" w:rsidR="00C523DA" w:rsidRDefault="00C523DA" w:rsidP="00BC077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“Carliss Chatman and Anthony Kreis on Reproductive Rights,” </w:t>
      </w:r>
      <w:r w:rsidRPr="00490F54">
        <w:rPr>
          <w:rFonts w:cs="Times New Roman (Body CS)"/>
          <w:smallCaps/>
          <w:color w:val="000000" w:themeColor="text1"/>
          <w:sz w:val="20"/>
          <w:szCs w:val="20"/>
        </w:rPr>
        <w:t>Ipse Dixit Podcast</w:t>
      </w:r>
      <w:r>
        <w:rPr>
          <w:color w:val="000000" w:themeColor="text1"/>
          <w:sz w:val="20"/>
          <w:szCs w:val="20"/>
        </w:rPr>
        <w:t xml:space="preserve">, Season 1, Episode 522, </w:t>
      </w:r>
      <w:hyperlink r:id="rId47" w:history="1">
        <w:r w:rsidRPr="009D4086">
          <w:rPr>
            <w:rStyle w:val="Hyperlink"/>
            <w:sz w:val="20"/>
            <w:szCs w:val="20"/>
          </w:rPr>
          <w:t>https://shows.acast.com/ipse-dixit/episodes/carliss-chatman-anthony-kreis-on-reproductive-rights</w:t>
        </w:r>
      </w:hyperlink>
      <w:r>
        <w:rPr>
          <w:color w:val="000000" w:themeColor="text1"/>
          <w:sz w:val="20"/>
          <w:szCs w:val="20"/>
        </w:rPr>
        <w:t>, May 4, 2020.</w:t>
      </w:r>
    </w:p>
    <w:p w14:paraId="4E436F08" w14:textId="7008D67A" w:rsidR="00EF0B11" w:rsidRPr="00BC077C" w:rsidRDefault="00BC077C" w:rsidP="00BC077C">
      <w:pPr>
        <w:rPr>
          <w:sz w:val="20"/>
          <w:szCs w:val="20"/>
        </w:rPr>
      </w:pPr>
      <w:r w:rsidRPr="00BC077C">
        <w:rPr>
          <w:color w:val="000000" w:themeColor="text1"/>
          <w:sz w:val="20"/>
          <w:szCs w:val="20"/>
        </w:rPr>
        <w:lastRenderedPageBreak/>
        <w:t xml:space="preserve">“Men Get Stereotyped Too. It’s Time the Court Acknowledges </w:t>
      </w:r>
      <w:proofErr w:type="spellStart"/>
      <w:r w:rsidRPr="00BC077C">
        <w:rPr>
          <w:color w:val="000000" w:themeColor="text1"/>
          <w:sz w:val="20"/>
          <w:szCs w:val="20"/>
        </w:rPr>
        <w:t>It.:The</w:t>
      </w:r>
      <w:proofErr w:type="spellEnd"/>
      <w:r w:rsidRPr="00BC077C">
        <w:rPr>
          <w:color w:val="000000" w:themeColor="text1"/>
          <w:sz w:val="20"/>
          <w:szCs w:val="20"/>
        </w:rPr>
        <w:t xml:space="preserve"> LGBTQ rights cases at the Supreme Court turn on stereotypes of what it means to be male,”</w:t>
      </w:r>
      <w:r w:rsidR="00431AD1">
        <w:rPr>
          <w:color w:val="000000" w:themeColor="text1"/>
          <w:sz w:val="20"/>
          <w:szCs w:val="20"/>
        </w:rPr>
        <w:t xml:space="preserve"> </w:t>
      </w:r>
      <w:r w:rsidRPr="00490F54">
        <w:rPr>
          <w:rFonts w:cs="Times New Roman (Body CS)"/>
          <w:smallCaps/>
          <w:color w:val="000000" w:themeColor="text1"/>
          <w:sz w:val="20"/>
          <w:szCs w:val="20"/>
        </w:rPr>
        <w:t>Slate</w:t>
      </w:r>
      <w:r w:rsidRPr="00BC077C">
        <w:rPr>
          <w:color w:val="000000" w:themeColor="text1"/>
          <w:sz w:val="20"/>
          <w:szCs w:val="20"/>
        </w:rPr>
        <w:t xml:space="preserve">, </w:t>
      </w:r>
      <w:hyperlink r:id="rId48" w:history="1">
        <w:r w:rsidRPr="00BC077C">
          <w:rPr>
            <w:rStyle w:val="Hyperlink"/>
            <w:sz w:val="20"/>
            <w:szCs w:val="20"/>
          </w:rPr>
          <w:t>https://slate.com/news-and-politics/2019/10/title-vii-supreme-court-masculinity-stereotypes.html</w:t>
        </w:r>
      </w:hyperlink>
      <w:r>
        <w:rPr>
          <w:sz w:val="20"/>
          <w:szCs w:val="20"/>
        </w:rPr>
        <w:t>, October 7, 2019.</w:t>
      </w:r>
    </w:p>
    <w:p w14:paraId="641D3ADB" w14:textId="65C04B5C" w:rsidR="00E51A80" w:rsidRDefault="00565D3F" w:rsidP="00EF0B1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“Carliss Chatman on Attorney Whistleblowers,” </w:t>
      </w:r>
      <w:r w:rsidRPr="00490F54">
        <w:rPr>
          <w:rFonts w:cs="Times New Roman (Body CS)"/>
          <w:smallCaps/>
          <w:color w:val="000000" w:themeColor="text1"/>
          <w:sz w:val="20"/>
          <w:szCs w:val="20"/>
        </w:rPr>
        <w:t>Ipse Dixi</w:t>
      </w:r>
      <w:r w:rsidR="00C523DA" w:rsidRPr="00490F54">
        <w:rPr>
          <w:rFonts w:cs="Times New Roman (Body CS)"/>
          <w:smallCaps/>
          <w:color w:val="000000" w:themeColor="text1"/>
          <w:sz w:val="20"/>
          <w:szCs w:val="20"/>
        </w:rPr>
        <w:t>t</w:t>
      </w:r>
      <w:r w:rsidRPr="00490F54">
        <w:rPr>
          <w:rFonts w:cs="Times New Roman (Body CS)"/>
          <w:smallCaps/>
          <w:color w:val="000000" w:themeColor="text1"/>
          <w:sz w:val="20"/>
          <w:szCs w:val="20"/>
        </w:rPr>
        <w:t xml:space="preserve"> Podcast</w:t>
      </w:r>
      <w:r>
        <w:rPr>
          <w:color w:val="000000" w:themeColor="text1"/>
          <w:sz w:val="20"/>
          <w:szCs w:val="20"/>
        </w:rPr>
        <w:t xml:space="preserve">, </w:t>
      </w:r>
      <w:r w:rsidR="009205F4">
        <w:rPr>
          <w:color w:val="000000" w:themeColor="text1"/>
          <w:sz w:val="20"/>
          <w:szCs w:val="20"/>
        </w:rPr>
        <w:t xml:space="preserve">Season 1, Episode 377, </w:t>
      </w:r>
      <w:hyperlink r:id="rId49" w:history="1">
        <w:r w:rsidR="009205F4" w:rsidRPr="004D1359">
          <w:rPr>
            <w:rStyle w:val="Hyperlink"/>
            <w:sz w:val="20"/>
            <w:szCs w:val="20"/>
          </w:rPr>
          <w:t>https://shows.pippa.io/ipse-dixit/episodes/carliss-chatman-on-attorney-whistleblowers</w:t>
        </w:r>
      </w:hyperlink>
      <w:r w:rsidR="009205F4">
        <w:rPr>
          <w:color w:val="000000" w:themeColor="text1"/>
          <w:sz w:val="20"/>
          <w:szCs w:val="20"/>
        </w:rPr>
        <w:t>, September 13, 2019.</w:t>
      </w:r>
    </w:p>
    <w:p w14:paraId="114D1B6F" w14:textId="2F0D59DE" w:rsidR="00EF0B11" w:rsidRDefault="00EF0B11" w:rsidP="00EF0B11">
      <w:pPr>
        <w:rPr>
          <w:color w:val="000000" w:themeColor="text1"/>
          <w:sz w:val="20"/>
          <w:szCs w:val="20"/>
        </w:rPr>
      </w:pPr>
      <w:r w:rsidRPr="005E2991">
        <w:rPr>
          <w:color w:val="000000" w:themeColor="text1"/>
          <w:sz w:val="20"/>
          <w:szCs w:val="20"/>
        </w:rPr>
        <w:t xml:space="preserve">“What Kind of Business Entity Should You Choose?” </w:t>
      </w:r>
      <w:r w:rsidR="00BC1083" w:rsidRPr="00490F54">
        <w:rPr>
          <w:rFonts w:cs="Times New Roman (Body CS)"/>
          <w:smallCaps/>
          <w:color w:val="000000" w:themeColor="text1"/>
          <w:sz w:val="20"/>
          <w:szCs w:val="20"/>
        </w:rPr>
        <w:t>LVRG Discussion</w:t>
      </w:r>
      <w:r w:rsidR="00BC1083" w:rsidRPr="005E2991">
        <w:rPr>
          <w:color w:val="000000" w:themeColor="text1"/>
          <w:sz w:val="20"/>
          <w:szCs w:val="20"/>
        </w:rPr>
        <w:t xml:space="preserve">, </w:t>
      </w:r>
      <w:hyperlink r:id="rId50" w:history="1">
        <w:r w:rsidR="00A81A90" w:rsidRPr="00C45E52">
          <w:rPr>
            <w:rStyle w:val="Hyperlink"/>
            <w:sz w:val="20"/>
            <w:szCs w:val="20"/>
          </w:rPr>
          <w:t>https://youtu.be/E4ixEJe9POs</w:t>
        </w:r>
      </w:hyperlink>
      <w:r w:rsidR="002A3E4F" w:rsidRPr="005E2991">
        <w:rPr>
          <w:color w:val="000000" w:themeColor="text1"/>
          <w:sz w:val="20"/>
          <w:szCs w:val="20"/>
        </w:rPr>
        <w:t xml:space="preserve"> </w:t>
      </w:r>
      <w:r w:rsidR="00E30D36" w:rsidRPr="005E2991">
        <w:rPr>
          <w:color w:val="000000" w:themeColor="text1"/>
          <w:sz w:val="20"/>
          <w:szCs w:val="20"/>
        </w:rPr>
        <w:t xml:space="preserve">, September </w:t>
      </w:r>
      <w:r w:rsidR="00440E18" w:rsidRPr="005E2991">
        <w:rPr>
          <w:color w:val="000000" w:themeColor="text1"/>
          <w:sz w:val="20"/>
          <w:szCs w:val="20"/>
        </w:rPr>
        <w:t xml:space="preserve">5, </w:t>
      </w:r>
      <w:r w:rsidR="00E30D36" w:rsidRPr="005E2991">
        <w:rPr>
          <w:color w:val="000000" w:themeColor="text1"/>
          <w:sz w:val="20"/>
          <w:szCs w:val="20"/>
        </w:rPr>
        <w:t>2019</w:t>
      </w:r>
      <w:r w:rsidR="00440E18" w:rsidRPr="005E2991">
        <w:rPr>
          <w:color w:val="000000" w:themeColor="text1"/>
          <w:sz w:val="20"/>
          <w:szCs w:val="20"/>
        </w:rPr>
        <w:t>.</w:t>
      </w:r>
    </w:p>
    <w:p w14:paraId="52C6F56C" w14:textId="62D02867" w:rsidR="005D7063" w:rsidRPr="005E2991" w:rsidRDefault="009F0A3E" w:rsidP="00EF0B1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</w:t>
      </w:r>
      <w:r w:rsidR="005D7063" w:rsidRPr="005D7063">
        <w:rPr>
          <w:color w:val="000000" w:themeColor="text1"/>
          <w:sz w:val="20"/>
          <w:szCs w:val="20"/>
        </w:rPr>
        <w:t>An Alabama Woman Was Charged After Someone Else Killed Her Fetus. Critics Say New Laws Are 'Criminalizing Pregnancy</w:t>
      </w:r>
      <w:r>
        <w:rPr>
          <w:color w:val="000000" w:themeColor="text1"/>
          <w:sz w:val="20"/>
          <w:szCs w:val="20"/>
        </w:rPr>
        <w:t>,”</w:t>
      </w:r>
      <w:r w:rsidR="005D7063" w:rsidRPr="005D7063">
        <w:rPr>
          <w:color w:val="000000" w:themeColor="text1"/>
          <w:sz w:val="20"/>
          <w:szCs w:val="20"/>
        </w:rPr>
        <w:t>'</w:t>
      </w:r>
      <w:r>
        <w:rPr>
          <w:color w:val="000000" w:themeColor="text1"/>
          <w:sz w:val="20"/>
          <w:szCs w:val="20"/>
        </w:rPr>
        <w:t xml:space="preserve"> </w:t>
      </w:r>
      <w:r w:rsidRPr="00490F54">
        <w:rPr>
          <w:rFonts w:cs="Times New Roman (Body CS)"/>
          <w:smallCaps/>
          <w:color w:val="000000" w:themeColor="text1"/>
          <w:sz w:val="20"/>
          <w:szCs w:val="20"/>
        </w:rPr>
        <w:t>Time Magazine</w:t>
      </w:r>
      <w:r>
        <w:rPr>
          <w:color w:val="000000" w:themeColor="text1"/>
          <w:sz w:val="20"/>
          <w:szCs w:val="20"/>
        </w:rPr>
        <w:t xml:space="preserve">, </w:t>
      </w:r>
      <w:hyperlink r:id="rId51" w:history="1">
        <w:r w:rsidR="009B2947" w:rsidRPr="007E2D09">
          <w:rPr>
            <w:rStyle w:val="Hyperlink"/>
            <w:sz w:val="20"/>
            <w:szCs w:val="20"/>
          </w:rPr>
          <w:t>https://time.com/5616371/alabama-woman-charged-criminalizing-pregnancy/</w:t>
        </w:r>
      </w:hyperlink>
      <w:r w:rsidR="009B2947">
        <w:rPr>
          <w:color w:val="000000" w:themeColor="text1"/>
          <w:sz w:val="20"/>
          <w:szCs w:val="20"/>
        </w:rPr>
        <w:t xml:space="preserve">, </w:t>
      </w:r>
      <w:r w:rsidR="00835B38">
        <w:rPr>
          <w:color w:val="000000" w:themeColor="text1"/>
          <w:sz w:val="20"/>
          <w:szCs w:val="20"/>
        </w:rPr>
        <w:t xml:space="preserve">July 3, 2019. </w:t>
      </w:r>
    </w:p>
    <w:p w14:paraId="6E59BF41" w14:textId="695DC62A" w:rsidR="00E30D36" w:rsidRPr="005E2991" w:rsidRDefault="00E30D36" w:rsidP="00EF0B11">
      <w:pPr>
        <w:rPr>
          <w:color w:val="000000" w:themeColor="text1"/>
          <w:sz w:val="20"/>
          <w:szCs w:val="20"/>
        </w:rPr>
      </w:pPr>
      <w:r w:rsidRPr="005E2991">
        <w:rPr>
          <w:color w:val="000000" w:themeColor="text1"/>
          <w:sz w:val="20"/>
          <w:szCs w:val="20"/>
        </w:rPr>
        <w:t xml:space="preserve">“Why Draconian Anti-Abortion Laws Are Likely Doomed,” </w:t>
      </w:r>
      <w:r w:rsidRPr="00490F54">
        <w:rPr>
          <w:rFonts w:cs="Times New Roman (Body CS)"/>
          <w:smallCaps/>
          <w:color w:val="000000" w:themeColor="text1"/>
          <w:sz w:val="20"/>
          <w:szCs w:val="20"/>
        </w:rPr>
        <w:t>CNN Online</w:t>
      </w:r>
      <w:r w:rsidRPr="005E2991">
        <w:rPr>
          <w:color w:val="000000" w:themeColor="text1"/>
          <w:sz w:val="20"/>
          <w:szCs w:val="20"/>
        </w:rPr>
        <w:t xml:space="preserve">, </w:t>
      </w:r>
      <w:hyperlink r:id="rId52" w:history="1">
        <w:r w:rsidR="003517FF" w:rsidRPr="005E2991">
          <w:rPr>
            <w:rStyle w:val="Hyperlink"/>
            <w:color w:val="000000" w:themeColor="text1"/>
            <w:sz w:val="20"/>
            <w:szCs w:val="20"/>
          </w:rPr>
          <w:t>https://www.cnn.com/2019/05/29/opinions/supreme-court-abortion-fight-chatman/index.html</w:t>
        </w:r>
      </w:hyperlink>
      <w:r w:rsidR="003517FF" w:rsidRPr="005E2991">
        <w:rPr>
          <w:color w:val="000000" w:themeColor="text1"/>
          <w:sz w:val="20"/>
          <w:szCs w:val="20"/>
        </w:rPr>
        <w:t>, May 29, 2019.</w:t>
      </w:r>
    </w:p>
    <w:p w14:paraId="4D881A11" w14:textId="141BD0AF" w:rsidR="003517FF" w:rsidRPr="005E2991" w:rsidRDefault="00E3368E" w:rsidP="00EF0B11">
      <w:pPr>
        <w:rPr>
          <w:color w:val="000000" w:themeColor="text1"/>
          <w:sz w:val="20"/>
          <w:szCs w:val="20"/>
        </w:rPr>
      </w:pPr>
      <w:r w:rsidRPr="005E2991">
        <w:rPr>
          <w:color w:val="000000" w:themeColor="text1"/>
          <w:sz w:val="20"/>
          <w:szCs w:val="20"/>
        </w:rPr>
        <w:t>“Abortion</w:t>
      </w:r>
      <w:r w:rsidR="00CA4843" w:rsidRPr="005E2991">
        <w:rPr>
          <w:color w:val="000000" w:themeColor="text1"/>
          <w:sz w:val="20"/>
          <w:szCs w:val="20"/>
        </w:rPr>
        <w:t xml:space="preserve"> laws Create New Legal Issues Regarding the Unborn,” </w:t>
      </w:r>
      <w:r w:rsidR="00CA4843" w:rsidRPr="00490F54">
        <w:rPr>
          <w:rFonts w:cs="Times New Roman (Body CS)"/>
          <w:smallCaps/>
          <w:color w:val="000000" w:themeColor="text1"/>
          <w:sz w:val="20"/>
          <w:szCs w:val="20"/>
        </w:rPr>
        <w:t>CBS Morning News</w:t>
      </w:r>
      <w:r w:rsidR="00CA4843" w:rsidRPr="005E2991">
        <w:rPr>
          <w:color w:val="000000" w:themeColor="text1"/>
          <w:sz w:val="20"/>
          <w:szCs w:val="20"/>
        </w:rPr>
        <w:t xml:space="preserve">, </w:t>
      </w:r>
      <w:hyperlink r:id="rId53" w:history="1">
        <w:r w:rsidR="00CD476E" w:rsidRPr="005E2991">
          <w:rPr>
            <w:rStyle w:val="Hyperlink"/>
            <w:color w:val="000000" w:themeColor="text1"/>
            <w:sz w:val="20"/>
            <w:szCs w:val="20"/>
          </w:rPr>
          <w:t>https://youtu.be/DakjzejFA-s</w:t>
        </w:r>
      </w:hyperlink>
      <w:r w:rsidR="00CD476E" w:rsidRPr="005E2991">
        <w:rPr>
          <w:color w:val="000000" w:themeColor="text1"/>
          <w:sz w:val="20"/>
          <w:szCs w:val="20"/>
        </w:rPr>
        <w:t>, May 21, 2019.</w:t>
      </w:r>
    </w:p>
    <w:p w14:paraId="6859468E" w14:textId="7EE350F0" w:rsidR="00864176" w:rsidRPr="005E2991" w:rsidRDefault="00775212" w:rsidP="00EF0B11">
      <w:pPr>
        <w:rPr>
          <w:color w:val="000000" w:themeColor="text1"/>
          <w:sz w:val="20"/>
          <w:szCs w:val="20"/>
        </w:rPr>
      </w:pPr>
      <w:r w:rsidRPr="005E2991">
        <w:rPr>
          <w:color w:val="000000" w:themeColor="text1"/>
          <w:sz w:val="20"/>
          <w:szCs w:val="20"/>
        </w:rPr>
        <w:t xml:space="preserve">“If a fetus is a person, it should get child support, due process and citizenship,” </w:t>
      </w:r>
      <w:r w:rsidRPr="00490F54">
        <w:rPr>
          <w:rFonts w:cs="Times New Roman (Body CS)"/>
          <w:smallCaps/>
          <w:color w:val="000000" w:themeColor="text1"/>
          <w:sz w:val="20"/>
          <w:szCs w:val="20"/>
        </w:rPr>
        <w:t>The Washington Post</w:t>
      </w:r>
      <w:r w:rsidRPr="005E2991">
        <w:rPr>
          <w:color w:val="000000" w:themeColor="text1"/>
          <w:sz w:val="20"/>
          <w:szCs w:val="20"/>
        </w:rPr>
        <w:t xml:space="preserve">,  </w:t>
      </w:r>
      <w:hyperlink r:id="rId54" w:history="1">
        <w:r w:rsidRPr="005E2991">
          <w:rPr>
            <w:rStyle w:val="Hyperlink"/>
            <w:color w:val="000000" w:themeColor="text1"/>
            <w:sz w:val="20"/>
            <w:szCs w:val="20"/>
          </w:rPr>
          <w:t>https://www.washingtonpost.com/outlook/if-a-fetus-is-a-person-it-should-get-child-support-due-process-and-citizenship/2019/05/17/7280ae30-78ac-11e9-b3f5-5673edf2d127_story.html?utm_term=.31d394a8e525</w:t>
        </w:r>
      </w:hyperlink>
      <w:r w:rsidRPr="005E2991">
        <w:rPr>
          <w:color w:val="000000" w:themeColor="text1"/>
          <w:sz w:val="20"/>
          <w:szCs w:val="20"/>
        </w:rPr>
        <w:t xml:space="preserve">, May 17, 2019. </w:t>
      </w:r>
    </w:p>
    <w:p w14:paraId="0A217449" w14:textId="5997E05B" w:rsidR="00CD476E" w:rsidRDefault="00751F42" w:rsidP="00EF0B11">
      <w:pPr>
        <w:rPr>
          <w:color w:val="000000" w:themeColor="text1"/>
          <w:sz w:val="20"/>
          <w:szCs w:val="20"/>
        </w:rPr>
      </w:pPr>
      <w:r w:rsidRPr="005E2991">
        <w:rPr>
          <w:color w:val="000000" w:themeColor="text1"/>
          <w:sz w:val="20"/>
          <w:szCs w:val="20"/>
        </w:rPr>
        <w:t>“What’s behind the absurd gamble on women’s rights and health</w:t>
      </w:r>
      <w:r w:rsidR="00A43D55" w:rsidRPr="005E2991">
        <w:rPr>
          <w:color w:val="000000" w:themeColor="text1"/>
          <w:sz w:val="20"/>
          <w:szCs w:val="20"/>
        </w:rPr>
        <w:t xml:space="preserve">,” </w:t>
      </w:r>
      <w:r w:rsidR="00A43D55" w:rsidRPr="00490F54">
        <w:rPr>
          <w:rFonts w:cs="Times New Roman (Body CS)"/>
          <w:smallCaps/>
          <w:color w:val="000000" w:themeColor="text1"/>
          <w:sz w:val="20"/>
          <w:szCs w:val="20"/>
        </w:rPr>
        <w:t>CNN Online</w:t>
      </w:r>
      <w:r w:rsidR="00A43D55" w:rsidRPr="005E2991">
        <w:rPr>
          <w:color w:val="000000" w:themeColor="text1"/>
          <w:sz w:val="20"/>
          <w:szCs w:val="20"/>
        </w:rPr>
        <w:t>,</w:t>
      </w:r>
      <w:r w:rsidR="003D257C" w:rsidRPr="005E2991">
        <w:rPr>
          <w:color w:val="000000" w:themeColor="text1"/>
          <w:sz w:val="20"/>
          <w:szCs w:val="20"/>
        </w:rPr>
        <w:t xml:space="preserve"> </w:t>
      </w:r>
      <w:hyperlink r:id="rId55" w:history="1">
        <w:r w:rsidR="003B28BF" w:rsidRPr="005E2991">
          <w:rPr>
            <w:rStyle w:val="Hyperlink"/>
            <w:color w:val="000000" w:themeColor="text1"/>
            <w:sz w:val="20"/>
            <w:szCs w:val="20"/>
          </w:rPr>
          <w:t>https://www.cnn.com/2019/05/13/opinions/georgia-alabama-abortion-bills-carliss-chatman/index.htmlfbclid=IwAR05SDQNc6sK7SxHvRByvAHxLAlyeb886SkD0NaUCWLZ6E4xFviRQ7725vs</w:t>
        </w:r>
      </w:hyperlink>
      <w:r w:rsidR="003B28BF" w:rsidRPr="005E2991">
        <w:rPr>
          <w:color w:val="000000" w:themeColor="text1"/>
          <w:sz w:val="20"/>
          <w:szCs w:val="20"/>
        </w:rPr>
        <w:t xml:space="preserve"> </w:t>
      </w:r>
      <w:r w:rsidR="007E08D6" w:rsidRPr="005E2991">
        <w:rPr>
          <w:color w:val="000000" w:themeColor="text1"/>
          <w:sz w:val="20"/>
          <w:szCs w:val="20"/>
        </w:rPr>
        <w:t>, May 13, 2019</w:t>
      </w:r>
      <w:r w:rsidR="00563CF9">
        <w:rPr>
          <w:color w:val="000000" w:themeColor="text1"/>
          <w:sz w:val="20"/>
          <w:szCs w:val="20"/>
        </w:rPr>
        <w:t>.</w:t>
      </w:r>
    </w:p>
    <w:p w14:paraId="5E51368A" w14:textId="54DF6CBC" w:rsidR="00FF5B4A" w:rsidRPr="00FF5B4A" w:rsidRDefault="00FF5B4A" w:rsidP="00FF5B4A">
      <w:pPr>
        <w:pStyle w:val="ListBullet"/>
        <w:numPr>
          <w:ilvl w:val="0"/>
          <w:numId w:val="0"/>
        </w:numPr>
        <w:spacing w:after="240"/>
        <w:rPr>
          <w:color w:val="000000" w:themeColor="text1"/>
        </w:rPr>
      </w:pPr>
      <w:r w:rsidRPr="005E2991">
        <w:rPr>
          <w:color w:val="000000" w:themeColor="text1"/>
        </w:rPr>
        <w:t xml:space="preserve">Podcast, “A Conversation on Reproductive Rights,” </w:t>
      </w:r>
      <w:hyperlink r:id="rId56" w:history="1">
        <w:r w:rsidR="003E15E1">
          <w:rPr>
            <w:rStyle w:val="Hyperlink"/>
          </w:rPr>
          <w:t>https://perma.cc/SK2A-WV5G</w:t>
        </w:r>
      </w:hyperlink>
      <w:r>
        <w:rPr>
          <w:color w:val="000000" w:themeColor="text1"/>
        </w:rPr>
        <w:t xml:space="preserve">, </w:t>
      </w:r>
      <w:r w:rsidRPr="00490F54">
        <w:rPr>
          <w:rFonts w:cs="Times New Roman (Body CS)"/>
          <w:smallCaps/>
          <w:color w:val="000000" w:themeColor="text1"/>
          <w:szCs w:val="20"/>
        </w:rPr>
        <w:t>American Constitution Society, Washington and Lee University School of Law</w:t>
      </w:r>
      <w:r w:rsidRPr="005E2991">
        <w:rPr>
          <w:color w:val="000000" w:themeColor="text1"/>
        </w:rPr>
        <w:t xml:space="preserve">, April 2019. </w:t>
      </w:r>
    </w:p>
    <w:p w14:paraId="7692DC71" w14:textId="7FFE6AB9" w:rsidR="008E3AB0" w:rsidRPr="005E2991" w:rsidRDefault="0044709E" w:rsidP="00EF0B1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Compliance.ai Advisor’s Corner, “Why we Need the CFPB,” </w:t>
      </w:r>
      <w:hyperlink r:id="rId57" w:history="1">
        <w:r w:rsidR="00683B09" w:rsidRPr="007E2D09">
          <w:rPr>
            <w:rStyle w:val="Hyperlink"/>
            <w:sz w:val="20"/>
            <w:szCs w:val="20"/>
          </w:rPr>
          <w:t>https://www.compliance.ai/advisor/episode-5-feat-carliss-chatman/</w:t>
        </w:r>
      </w:hyperlink>
      <w:r w:rsidR="00683B09">
        <w:rPr>
          <w:color w:val="000000" w:themeColor="text1"/>
          <w:sz w:val="20"/>
          <w:szCs w:val="20"/>
        </w:rPr>
        <w:t xml:space="preserve">, </w:t>
      </w:r>
      <w:r w:rsidR="001003E8">
        <w:rPr>
          <w:color w:val="000000" w:themeColor="text1"/>
          <w:sz w:val="20"/>
          <w:szCs w:val="20"/>
        </w:rPr>
        <w:t xml:space="preserve">January 2018. </w:t>
      </w:r>
    </w:p>
    <w:p w14:paraId="6BB612FE" w14:textId="27D382B7" w:rsidR="004A06D8" w:rsidRPr="005E2991" w:rsidRDefault="004A06D8" w:rsidP="00081915">
      <w:pPr>
        <w:pStyle w:val="Heading1"/>
        <w:keepNext w:val="0"/>
        <w:keepLines w:val="0"/>
        <w:spacing w:before="360" w:after="240"/>
      </w:pPr>
      <w:r w:rsidRPr="005E2991">
        <w:t xml:space="preserve">Practice </w:t>
      </w:r>
      <w:r w:rsidR="005C10B4" w:rsidRPr="005E2991">
        <w:t xml:space="preserve">and Business </w:t>
      </w:r>
      <w:r w:rsidRPr="005E2991">
        <w:t xml:space="preserve">Experience </w:t>
      </w:r>
    </w:p>
    <w:p w14:paraId="6B5DFFFC" w14:textId="62F16EDC" w:rsidR="007D1614" w:rsidRDefault="007D1614" w:rsidP="003A4843">
      <w:pPr>
        <w:pStyle w:val="Heading2"/>
        <w:keepNext w:val="0"/>
        <w:keepLines w:val="0"/>
        <w:widowControl w:val="0"/>
        <w:rPr>
          <w:color w:val="000000" w:themeColor="text1"/>
        </w:rPr>
      </w:pPr>
      <w:r>
        <w:rPr>
          <w:color w:val="000000" w:themeColor="text1"/>
        </w:rPr>
        <w:t xml:space="preserve">Advisory Board </w:t>
      </w:r>
      <w:proofErr w:type="gramStart"/>
      <w:r>
        <w:rPr>
          <w:color w:val="000000" w:themeColor="text1"/>
        </w:rPr>
        <w:t xml:space="preserve">Member  </w:t>
      </w:r>
      <w:r w:rsidRPr="005E2991">
        <w:rPr>
          <w:color w:val="000000" w:themeColor="text1"/>
        </w:rPr>
        <w:t>|</w:t>
      </w:r>
      <w:proofErr w:type="gramEnd"/>
      <w:r w:rsidRPr="005E2991">
        <w:rPr>
          <w:color w:val="000000" w:themeColor="text1"/>
        </w:rPr>
        <w:t> </w:t>
      </w:r>
      <w:r>
        <w:rPr>
          <w:color w:val="000000" w:themeColor="text1"/>
        </w:rPr>
        <w:t xml:space="preserve">Budapop Bottling Company  </w:t>
      </w:r>
      <w:r w:rsidRPr="005E2991">
        <w:rPr>
          <w:color w:val="000000" w:themeColor="text1"/>
        </w:rPr>
        <w:t>| </w:t>
      </w:r>
      <w:r>
        <w:rPr>
          <w:color w:val="000000" w:themeColor="text1"/>
        </w:rPr>
        <w:t>2021-Present</w:t>
      </w:r>
    </w:p>
    <w:p w14:paraId="69E66EF2" w14:textId="10A506D5" w:rsidR="004E3C2C" w:rsidRDefault="004E3C2C" w:rsidP="003A4843">
      <w:pPr>
        <w:pStyle w:val="Heading2"/>
        <w:keepNext w:val="0"/>
        <w:keepLines w:val="0"/>
        <w:widowControl w:val="0"/>
        <w:rPr>
          <w:color w:val="000000" w:themeColor="text1"/>
        </w:rPr>
      </w:pPr>
      <w:r>
        <w:rPr>
          <w:color w:val="000000" w:themeColor="text1"/>
        </w:rPr>
        <w:t xml:space="preserve">Host </w:t>
      </w:r>
      <w:r w:rsidRPr="005E2991">
        <w:rPr>
          <w:color w:val="000000" w:themeColor="text1"/>
        </w:rPr>
        <w:t>| </w:t>
      </w:r>
      <w:r>
        <w:rPr>
          <w:color w:val="000000" w:themeColor="text1"/>
        </w:rPr>
        <w:t xml:space="preserve">Getting Common </w:t>
      </w:r>
      <w:r w:rsidRPr="005E2991">
        <w:rPr>
          <w:color w:val="000000" w:themeColor="text1"/>
        </w:rPr>
        <w:t>| </w:t>
      </w:r>
      <w:r>
        <w:rPr>
          <w:color w:val="000000" w:themeColor="text1"/>
        </w:rPr>
        <w:t xml:space="preserve">Voice America Network Empowerment Channel </w:t>
      </w:r>
      <w:r w:rsidRPr="005E2991">
        <w:rPr>
          <w:color w:val="000000" w:themeColor="text1"/>
        </w:rPr>
        <w:t>| </w:t>
      </w:r>
      <w:r>
        <w:rPr>
          <w:color w:val="000000" w:themeColor="text1"/>
        </w:rPr>
        <w:t>December 2021-</w:t>
      </w:r>
      <w:r w:rsidR="00456DB8">
        <w:rPr>
          <w:color w:val="000000" w:themeColor="text1"/>
        </w:rPr>
        <w:t>December 2022</w:t>
      </w:r>
    </w:p>
    <w:p w14:paraId="6CD11681" w14:textId="4974D0FB" w:rsidR="004E3C2C" w:rsidRPr="004E3C2C" w:rsidRDefault="004E3C2C" w:rsidP="004E3C2C">
      <w:pPr>
        <w:pStyle w:val="ListBullet"/>
        <w:rPr>
          <w:color w:val="000000" w:themeColor="text1"/>
        </w:rPr>
      </w:pPr>
      <w:r>
        <w:rPr>
          <w:color w:val="000000" w:themeColor="text1"/>
        </w:rPr>
        <w:t>Host a weekly call-in radio show and podcast</w:t>
      </w:r>
      <w:r w:rsidRPr="005E2991">
        <w:rPr>
          <w:color w:val="000000" w:themeColor="text1"/>
        </w:rPr>
        <w:t xml:space="preserve">. </w:t>
      </w:r>
      <w:hyperlink r:id="rId58" w:history="1">
        <w:r w:rsidR="00B62ED3" w:rsidRPr="006839D2">
          <w:rPr>
            <w:rStyle w:val="Hyperlink"/>
          </w:rPr>
          <w:t>https://youtube.com/@gettingcommon609</w:t>
        </w:r>
      </w:hyperlink>
      <w:r w:rsidR="00B62ED3">
        <w:rPr>
          <w:color w:val="000000" w:themeColor="text1"/>
        </w:rPr>
        <w:t xml:space="preserve">; </w:t>
      </w:r>
      <w:hyperlink r:id="rId59" w:history="1">
        <w:r w:rsidR="00CE2D51" w:rsidRPr="006839D2">
          <w:rPr>
            <w:rStyle w:val="Hyperlink"/>
          </w:rPr>
          <w:t>https://podcasts.apple.com/us/podcast/getting-common/id1598185007</w:t>
        </w:r>
      </w:hyperlink>
      <w:r w:rsidR="00CE2D51">
        <w:rPr>
          <w:color w:val="000000" w:themeColor="text1"/>
        </w:rPr>
        <w:t xml:space="preserve">. </w:t>
      </w:r>
    </w:p>
    <w:p w14:paraId="696B0A72" w14:textId="26B8EC40" w:rsidR="005C10B4" w:rsidRPr="005E2991" w:rsidRDefault="006803EE" w:rsidP="003A4843">
      <w:pPr>
        <w:pStyle w:val="Heading2"/>
        <w:keepNext w:val="0"/>
        <w:keepLines w:val="0"/>
        <w:widowControl w:val="0"/>
        <w:rPr>
          <w:color w:val="000000" w:themeColor="text1"/>
        </w:rPr>
      </w:pPr>
      <w:r w:rsidRPr="005E2991">
        <w:rPr>
          <w:color w:val="000000" w:themeColor="text1"/>
        </w:rPr>
        <w:t xml:space="preserve">advisory board member and legal consultant </w:t>
      </w:r>
      <w:r w:rsidR="005C10B4" w:rsidRPr="005E2991">
        <w:rPr>
          <w:color w:val="000000" w:themeColor="text1"/>
        </w:rPr>
        <w:t>| </w:t>
      </w:r>
      <w:r w:rsidRPr="005E2991">
        <w:rPr>
          <w:color w:val="000000" w:themeColor="text1"/>
        </w:rPr>
        <w:t xml:space="preserve">compliance.ai (formerly Jurispect) </w:t>
      </w:r>
      <w:r w:rsidR="005C10B4" w:rsidRPr="005E2991">
        <w:rPr>
          <w:color w:val="000000" w:themeColor="text1"/>
        </w:rPr>
        <w:t>| </w:t>
      </w:r>
      <w:r w:rsidRPr="005E2991">
        <w:rPr>
          <w:color w:val="000000" w:themeColor="text1"/>
        </w:rPr>
        <w:t>august 2015-</w:t>
      </w:r>
      <w:r w:rsidR="0015328A">
        <w:rPr>
          <w:color w:val="000000" w:themeColor="text1"/>
        </w:rPr>
        <w:t>May 2024</w:t>
      </w:r>
    </w:p>
    <w:p w14:paraId="6011A44D" w14:textId="00E302C8" w:rsidR="00152921" w:rsidRPr="005E2991" w:rsidRDefault="00152921" w:rsidP="00EC7B6C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Consult on corporate governance </w:t>
      </w:r>
      <w:r w:rsidR="00CF3CD6">
        <w:rPr>
          <w:color w:val="000000" w:themeColor="text1"/>
        </w:rPr>
        <w:t xml:space="preserve">and securities </w:t>
      </w:r>
      <w:r w:rsidRPr="005E2991">
        <w:rPr>
          <w:color w:val="000000" w:themeColor="text1"/>
        </w:rPr>
        <w:t xml:space="preserve">matters, and accuracy of platform results. </w:t>
      </w:r>
    </w:p>
    <w:p w14:paraId="4303844C" w14:textId="0ACFFABC" w:rsidR="004A06D8" w:rsidRPr="005E2991" w:rsidRDefault="0065673B" w:rsidP="003A4843">
      <w:pPr>
        <w:pStyle w:val="Heading2"/>
        <w:keepNext w:val="0"/>
        <w:keepLines w:val="0"/>
        <w:widowControl w:val="0"/>
        <w:rPr>
          <w:color w:val="000000" w:themeColor="text1"/>
        </w:rPr>
      </w:pPr>
      <w:r w:rsidRPr="005E2991">
        <w:rPr>
          <w:color w:val="000000" w:themeColor="text1"/>
        </w:rPr>
        <w:t>Chief Legal Officer</w:t>
      </w:r>
      <w:r w:rsidR="004A06D8" w:rsidRPr="005E2991">
        <w:rPr>
          <w:color w:val="000000" w:themeColor="text1"/>
        </w:rPr>
        <w:t> | </w:t>
      </w:r>
      <w:r w:rsidRPr="005E2991">
        <w:rPr>
          <w:color w:val="000000" w:themeColor="text1"/>
        </w:rPr>
        <w:t>Mena Development Partners</w:t>
      </w:r>
      <w:r w:rsidR="004A06D8" w:rsidRPr="005E2991">
        <w:rPr>
          <w:color w:val="000000" w:themeColor="text1"/>
        </w:rPr>
        <w:t> | </w:t>
      </w:r>
      <w:r w:rsidRPr="005E2991">
        <w:rPr>
          <w:color w:val="000000" w:themeColor="text1"/>
        </w:rPr>
        <w:t>February 2013-June 2015</w:t>
      </w:r>
    </w:p>
    <w:p w14:paraId="667600E1" w14:textId="74D36001" w:rsidR="00152921" w:rsidRPr="005E2991" w:rsidRDefault="00F45027" w:rsidP="00EC7B6C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Consult on transactions and draft contracts for operations in the Kingdom of Saudi Arabia.</w:t>
      </w:r>
    </w:p>
    <w:p w14:paraId="359DE6BE" w14:textId="6268FD14" w:rsidR="00E82BE2" w:rsidRPr="005E2991" w:rsidRDefault="0065673B" w:rsidP="00047DB6">
      <w:pPr>
        <w:pStyle w:val="Heading2"/>
        <w:keepLines w:val="0"/>
        <w:widowControl w:val="0"/>
        <w:rPr>
          <w:color w:val="000000" w:themeColor="text1"/>
        </w:rPr>
      </w:pPr>
      <w:r w:rsidRPr="005E2991">
        <w:rPr>
          <w:color w:val="000000" w:themeColor="text1"/>
        </w:rPr>
        <w:t>Of counsel</w:t>
      </w:r>
      <w:r w:rsidR="004A06D8" w:rsidRPr="005E2991">
        <w:rPr>
          <w:color w:val="000000" w:themeColor="text1"/>
        </w:rPr>
        <w:t> | </w:t>
      </w:r>
      <w:r w:rsidRPr="005E2991">
        <w:rPr>
          <w:color w:val="000000" w:themeColor="text1"/>
        </w:rPr>
        <w:t>Martin, Disiere, Jefferson and Wisdom</w:t>
      </w:r>
      <w:r w:rsidR="004A06D8" w:rsidRPr="005E2991">
        <w:rPr>
          <w:color w:val="000000" w:themeColor="text1"/>
        </w:rPr>
        <w:t> | </w:t>
      </w:r>
      <w:r w:rsidRPr="005E2991">
        <w:rPr>
          <w:color w:val="000000" w:themeColor="text1"/>
        </w:rPr>
        <w:t>September 2010-April 2013</w:t>
      </w:r>
    </w:p>
    <w:p w14:paraId="20A7B866" w14:textId="285E1AE1" w:rsidR="00EC7B6C" w:rsidRPr="005E2991" w:rsidRDefault="00F45027" w:rsidP="00EC7B6C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Worked in insurance defense and complex commercial litigation. </w:t>
      </w:r>
      <w:r w:rsidR="00EC7B6C" w:rsidRPr="005E2991">
        <w:rPr>
          <w:color w:val="000000" w:themeColor="text1"/>
        </w:rPr>
        <w:t xml:space="preserve"> </w:t>
      </w:r>
    </w:p>
    <w:p w14:paraId="76E45E65" w14:textId="4F11791D" w:rsidR="00E73368" w:rsidRPr="005E2991" w:rsidRDefault="0065673B" w:rsidP="003A4843">
      <w:pPr>
        <w:pStyle w:val="Heading2"/>
        <w:keepNext w:val="0"/>
        <w:keepLines w:val="0"/>
        <w:widowControl w:val="0"/>
        <w:rPr>
          <w:color w:val="000000" w:themeColor="text1"/>
        </w:rPr>
      </w:pPr>
      <w:r w:rsidRPr="005E2991">
        <w:rPr>
          <w:color w:val="000000" w:themeColor="text1"/>
        </w:rPr>
        <w:lastRenderedPageBreak/>
        <w:t>Associate | Morgan, Lewis and Bockius, LLP | March 2008-November 2009</w:t>
      </w:r>
    </w:p>
    <w:p w14:paraId="4A157EEE" w14:textId="77777777" w:rsidR="00486967" w:rsidRPr="005E2991" w:rsidRDefault="00486967" w:rsidP="00EC7B6C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Worked in mass and toxic torts, and oil and gas litigation. </w:t>
      </w:r>
    </w:p>
    <w:p w14:paraId="38283550" w14:textId="77777777" w:rsidR="00486967" w:rsidRPr="005E2991" w:rsidRDefault="00486967" w:rsidP="00EC7B6C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Worked on appellate matters. </w:t>
      </w:r>
    </w:p>
    <w:p w14:paraId="0E25BD92" w14:textId="3C86CCE2" w:rsidR="00EC7B6C" w:rsidRPr="005E2991" w:rsidRDefault="00486967" w:rsidP="00F45027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Consult on FCPA </w:t>
      </w:r>
      <w:r w:rsidR="00F45027" w:rsidRPr="005E2991">
        <w:rPr>
          <w:color w:val="000000" w:themeColor="text1"/>
        </w:rPr>
        <w:t xml:space="preserve">and CFTC </w:t>
      </w:r>
      <w:r w:rsidRPr="005E2991">
        <w:rPr>
          <w:color w:val="000000" w:themeColor="text1"/>
        </w:rPr>
        <w:t>compliance</w:t>
      </w:r>
      <w:r w:rsidR="00F45027" w:rsidRPr="005E2991">
        <w:rPr>
          <w:color w:val="000000" w:themeColor="text1"/>
        </w:rPr>
        <w:t>.</w:t>
      </w:r>
    </w:p>
    <w:p w14:paraId="6612DA8E" w14:textId="0878A6AD" w:rsidR="0065673B" w:rsidRPr="005E2991" w:rsidRDefault="0065673B" w:rsidP="003A4843">
      <w:pPr>
        <w:pStyle w:val="Heading2"/>
        <w:keepNext w:val="0"/>
        <w:keepLines w:val="0"/>
        <w:widowControl w:val="0"/>
        <w:rPr>
          <w:color w:val="000000" w:themeColor="text1"/>
        </w:rPr>
      </w:pPr>
      <w:r w:rsidRPr="005E2991">
        <w:rPr>
          <w:color w:val="000000" w:themeColor="text1"/>
        </w:rPr>
        <w:t>Associate | Vinson &amp; Elkins, LLP | S</w:t>
      </w:r>
      <w:r w:rsidR="00B5245A" w:rsidRPr="005E2991">
        <w:rPr>
          <w:color w:val="000000" w:themeColor="text1"/>
        </w:rPr>
        <w:t>eptember 2004</w:t>
      </w:r>
      <w:r w:rsidRPr="005E2991">
        <w:rPr>
          <w:color w:val="000000" w:themeColor="text1"/>
        </w:rPr>
        <w:t>-</w:t>
      </w:r>
      <w:r w:rsidR="00B5245A" w:rsidRPr="005E2991">
        <w:rPr>
          <w:color w:val="000000" w:themeColor="text1"/>
        </w:rPr>
        <w:t>March 2008</w:t>
      </w:r>
    </w:p>
    <w:p w14:paraId="2088BC7E" w14:textId="5ED95A79" w:rsidR="00486967" w:rsidRPr="005E2991" w:rsidRDefault="00450033" w:rsidP="00486967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 xml:space="preserve">Worked in mass </w:t>
      </w:r>
      <w:r w:rsidR="00486967" w:rsidRPr="005E2991">
        <w:rPr>
          <w:color w:val="000000" w:themeColor="text1"/>
        </w:rPr>
        <w:t xml:space="preserve">and toxic </w:t>
      </w:r>
      <w:r w:rsidRPr="005E2991">
        <w:rPr>
          <w:color w:val="000000" w:themeColor="text1"/>
        </w:rPr>
        <w:t xml:space="preserve">torts, </w:t>
      </w:r>
      <w:r w:rsidR="00486967" w:rsidRPr="005E2991">
        <w:rPr>
          <w:color w:val="000000" w:themeColor="text1"/>
        </w:rPr>
        <w:t xml:space="preserve">pharmaceutical, </w:t>
      </w:r>
      <w:r w:rsidRPr="005E2991">
        <w:rPr>
          <w:color w:val="000000" w:themeColor="text1"/>
        </w:rPr>
        <w:t>oil and ga</w:t>
      </w:r>
      <w:r w:rsidR="007D54E1" w:rsidRPr="005E2991">
        <w:rPr>
          <w:color w:val="000000" w:themeColor="text1"/>
        </w:rPr>
        <w:t xml:space="preserve">s, financial services, </w:t>
      </w:r>
      <w:r w:rsidR="00641ACA">
        <w:rPr>
          <w:color w:val="000000" w:themeColor="text1"/>
        </w:rPr>
        <w:t xml:space="preserve">tax controversy, </w:t>
      </w:r>
      <w:r w:rsidR="007D54E1" w:rsidRPr="005E2991">
        <w:rPr>
          <w:color w:val="000000" w:themeColor="text1"/>
        </w:rPr>
        <w:t xml:space="preserve">and securities litigation. </w:t>
      </w:r>
    </w:p>
    <w:p w14:paraId="381188D3" w14:textId="5DE234EE" w:rsidR="00EC7B6C" w:rsidRPr="005E2991" w:rsidRDefault="00486967" w:rsidP="00EC7B6C">
      <w:pPr>
        <w:pStyle w:val="ListBullet"/>
        <w:rPr>
          <w:color w:val="000000" w:themeColor="text1"/>
        </w:rPr>
      </w:pPr>
      <w:r w:rsidRPr="005E2991">
        <w:rPr>
          <w:color w:val="000000" w:themeColor="text1"/>
        </w:rPr>
        <w:t>Consult on litigation and environmental risks of transactional matters</w:t>
      </w:r>
      <w:r w:rsidR="00EC7B6C" w:rsidRPr="005E2991">
        <w:rPr>
          <w:color w:val="000000" w:themeColor="text1"/>
        </w:rPr>
        <w:t xml:space="preserve">.  </w:t>
      </w:r>
    </w:p>
    <w:p w14:paraId="1D12F3C1" w14:textId="3EE9F1C5" w:rsidR="004A06D8" w:rsidRPr="005E2991" w:rsidRDefault="004A06D8" w:rsidP="003A4843">
      <w:pPr>
        <w:pStyle w:val="Heading1"/>
        <w:spacing w:before="360" w:after="0"/>
      </w:pPr>
      <w:r w:rsidRPr="005E2991">
        <w:t xml:space="preserve">Community Activities </w:t>
      </w:r>
    </w:p>
    <w:p w14:paraId="738A681E" w14:textId="438BECD1" w:rsidR="007D1614" w:rsidRDefault="007D1614" w:rsidP="007D1614">
      <w:pPr>
        <w:pStyle w:val="Heading2"/>
        <w:rPr>
          <w:color w:val="000000" w:themeColor="text1"/>
        </w:rPr>
      </w:pPr>
      <w:r>
        <w:rPr>
          <w:color w:val="000000" w:themeColor="text1"/>
        </w:rPr>
        <w:t>Treasurer</w:t>
      </w:r>
      <w:r w:rsidRPr="007F08BE">
        <w:rPr>
          <w:color w:val="000000" w:themeColor="text1"/>
        </w:rPr>
        <w:t xml:space="preserve"> | </w:t>
      </w:r>
      <w:r>
        <w:rPr>
          <w:color w:val="000000" w:themeColor="text1"/>
        </w:rPr>
        <w:t>Michael J. Redmond Memorial Dance Scholarship</w:t>
      </w:r>
      <w:r w:rsidRPr="007F08BE">
        <w:rPr>
          <w:color w:val="000000" w:themeColor="text1"/>
        </w:rPr>
        <w:t xml:space="preserve"> | </w:t>
      </w:r>
      <w:r>
        <w:rPr>
          <w:color w:val="000000" w:themeColor="text1"/>
        </w:rPr>
        <w:t>2023-Present</w:t>
      </w:r>
    </w:p>
    <w:p w14:paraId="55AFFF9A" w14:textId="581467B4" w:rsidR="00A0107E" w:rsidRDefault="00A0107E" w:rsidP="00450033">
      <w:pPr>
        <w:pStyle w:val="Heading2"/>
        <w:rPr>
          <w:color w:val="000000" w:themeColor="text1"/>
        </w:rPr>
      </w:pPr>
      <w:r>
        <w:rPr>
          <w:color w:val="000000" w:themeColor="text1"/>
        </w:rPr>
        <w:t>Board Member</w:t>
      </w:r>
      <w:r w:rsidRPr="007F08BE">
        <w:rPr>
          <w:color w:val="000000" w:themeColor="text1"/>
        </w:rPr>
        <w:t xml:space="preserve"> | </w:t>
      </w:r>
      <w:r>
        <w:rPr>
          <w:color w:val="000000" w:themeColor="text1"/>
        </w:rPr>
        <w:t>The WAlker Program</w:t>
      </w:r>
      <w:r w:rsidRPr="007F08BE">
        <w:rPr>
          <w:color w:val="000000" w:themeColor="text1"/>
        </w:rPr>
        <w:t xml:space="preserve"> | </w:t>
      </w:r>
      <w:r>
        <w:rPr>
          <w:color w:val="000000" w:themeColor="text1"/>
        </w:rPr>
        <w:t>2020-Present</w:t>
      </w:r>
    </w:p>
    <w:p w14:paraId="47E3136B" w14:textId="6FD4DCC0" w:rsidR="00A0107E" w:rsidRDefault="00A0107E" w:rsidP="00A0107E">
      <w:pPr>
        <w:pStyle w:val="ListBullet"/>
        <w:rPr>
          <w:color w:val="000000" w:themeColor="text1"/>
        </w:rPr>
      </w:pPr>
      <w:r>
        <w:rPr>
          <w:color w:val="000000" w:themeColor="text1"/>
        </w:rPr>
        <w:t>Serve on Fundraising Committee</w:t>
      </w:r>
    </w:p>
    <w:p w14:paraId="61850A25" w14:textId="407D0D5E" w:rsidR="00A0107E" w:rsidRDefault="00A0107E" w:rsidP="00A0107E">
      <w:pPr>
        <w:pStyle w:val="ListBullet"/>
        <w:rPr>
          <w:color w:val="000000" w:themeColor="text1"/>
        </w:rPr>
      </w:pPr>
      <w:r>
        <w:rPr>
          <w:color w:val="000000" w:themeColor="text1"/>
        </w:rPr>
        <w:t>Designed courses at Washington and Lee University School of Law to provide businesses with pro bono legal services in collaboration with Vinson &amp; Elkins, LLP.</w:t>
      </w:r>
    </w:p>
    <w:p w14:paraId="18769356" w14:textId="226A51FC" w:rsidR="00A0107E" w:rsidRPr="00A0107E" w:rsidRDefault="00A0107E" w:rsidP="00A0107E">
      <w:pPr>
        <w:pStyle w:val="Heading2"/>
        <w:rPr>
          <w:color w:val="000000" w:themeColor="text1"/>
        </w:rPr>
      </w:pPr>
      <w:r>
        <w:rPr>
          <w:color w:val="000000" w:themeColor="text1"/>
        </w:rPr>
        <w:t>Board Member</w:t>
      </w:r>
      <w:r w:rsidRPr="007F08BE">
        <w:rPr>
          <w:color w:val="000000" w:themeColor="text1"/>
        </w:rPr>
        <w:t>| </w:t>
      </w:r>
      <w:r>
        <w:rPr>
          <w:color w:val="000000" w:themeColor="text1"/>
        </w:rPr>
        <w:t>Rockbridge Regional Library Foundation</w:t>
      </w:r>
      <w:r w:rsidRPr="007F08BE">
        <w:rPr>
          <w:color w:val="000000" w:themeColor="text1"/>
        </w:rPr>
        <w:t xml:space="preserve"> | </w:t>
      </w:r>
      <w:r>
        <w:rPr>
          <w:color w:val="000000" w:themeColor="text1"/>
        </w:rPr>
        <w:t>2021-</w:t>
      </w:r>
      <w:r w:rsidR="00A07323">
        <w:rPr>
          <w:color w:val="000000" w:themeColor="text1"/>
        </w:rPr>
        <w:t>2023</w:t>
      </w:r>
      <w:r w:rsidRPr="007F08BE">
        <w:rPr>
          <w:color w:val="000000" w:themeColor="text1"/>
        </w:rPr>
        <w:t xml:space="preserve"> </w:t>
      </w:r>
    </w:p>
    <w:p w14:paraId="7B1DFD10" w14:textId="34B9C464" w:rsidR="004A06D8" w:rsidRDefault="00751CB2" w:rsidP="00450033">
      <w:pPr>
        <w:pStyle w:val="Heading2"/>
        <w:rPr>
          <w:color w:val="000000" w:themeColor="text1"/>
        </w:rPr>
      </w:pPr>
      <w:r w:rsidRPr="007F08BE">
        <w:rPr>
          <w:color w:val="000000" w:themeColor="text1"/>
        </w:rPr>
        <w:t xml:space="preserve">Past-President, </w:t>
      </w:r>
      <w:r w:rsidR="00E73368" w:rsidRPr="007F08BE">
        <w:rPr>
          <w:color w:val="000000" w:themeColor="text1"/>
        </w:rPr>
        <w:t>President and administration committee chair| Writers in the Schools | 2007-</w:t>
      </w:r>
      <w:r w:rsidR="0021484A" w:rsidRPr="007F08BE">
        <w:rPr>
          <w:color w:val="000000" w:themeColor="text1"/>
        </w:rPr>
        <w:t>2018</w:t>
      </w:r>
      <w:r w:rsidR="005C10B4" w:rsidRPr="007F08BE">
        <w:rPr>
          <w:color w:val="000000" w:themeColor="text1"/>
        </w:rPr>
        <w:t xml:space="preserve"> </w:t>
      </w:r>
    </w:p>
    <w:p w14:paraId="4F358902" w14:textId="77777777" w:rsidR="003A54EE" w:rsidRDefault="0022457E" w:rsidP="005A1C39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Helped take organization from $1MM to $3MM </w:t>
      </w:r>
      <w:r w:rsidR="003A54EE">
        <w:rPr>
          <w:color w:val="000000" w:themeColor="text1"/>
        </w:rPr>
        <w:t xml:space="preserve">annual operating budget. </w:t>
      </w:r>
    </w:p>
    <w:p w14:paraId="2E6DF7A8" w14:textId="0C40DDE3" w:rsidR="0022457E" w:rsidRPr="005E2991" w:rsidRDefault="002C3BD6" w:rsidP="005A1C39">
      <w:pPr>
        <w:pStyle w:val="ListBullet"/>
        <w:rPr>
          <w:color w:val="000000" w:themeColor="text1"/>
        </w:rPr>
      </w:pPr>
      <w:r>
        <w:rPr>
          <w:color w:val="000000" w:themeColor="text1"/>
        </w:rPr>
        <w:t>Worked with management to develop arts programs that incorporate STEM</w:t>
      </w:r>
      <w:r w:rsidR="00933592">
        <w:rPr>
          <w:color w:val="000000" w:themeColor="text1"/>
        </w:rPr>
        <w:t>, including the launch of WITS Digital</w:t>
      </w:r>
      <w:r>
        <w:rPr>
          <w:color w:val="000000" w:themeColor="text1"/>
        </w:rPr>
        <w:t xml:space="preserve">. </w:t>
      </w:r>
      <w:r w:rsidR="0022457E" w:rsidRPr="005E2991">
        <w:rPr>
          <w:color w:val="000000" w:themeColor="text1"/>
        </w:rPr>
        <w:t xml:space="preserve"> </w:t>
      </w:r>
    </w:p>
    <w:p w14:paraId="056FA969" w14:textId="546D686A" w:rsidR="0022457E" w:rsidRDefault="0087119D" w:rsidP="0087119D">
      <w:pPr>
        <w:pStyle w:val="ListBullet"/>
        <w:rPr>
          <w:color w:val="000000" w:themeColor="text1"/>
        </w:rPr>
      </w:pPr>
      <w:r>
        <w:rPr>
          <w:color w:val="000000" w:themeColor="text1"/>
        </w:rPr>
        <w:t>Assist</w:t>
      </w:r>
      <w:r w:rsidR="008F7C9C">
        <w:rPr>
          <w:color w:val="000000" w:themeColor="text1"/>
        </w:rPr>
        <w:t xml:space="preserve">ed </w:t>
      </w:r>
      <w:r>
        <w:rPr>
          <w:color w:val="000000" w:themeColor="text1"/>
        </w:rPr>
        <w:t>with solicitation of additional grants from foundations and government organizations</w:t>
      </w:r>
      <w:r w:rsidR="008F7C9C">
        <w:rPr>
          <w:color w:val="000000" w:themeColor="text1"/>
        </w:rPr>
        <w:t>, including the NEA and Houston Arts Alliance</w:t>
      </w:r>
      <w:r>
        <w:rPr>
          <w:color w:val="000000" w:themeColor="text1"/>
        </w:rPr>
        <w:t xml:space="preserve">. </w:t>
      </w:r>
    </w:p>
    <w:p w14:paraId="23C7434F" w14:textId="044B96DC" w:rsidR="0022457E" w:rsidRDefault="0087119D" w:rsidP="0022457E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Participated in Rice University Business School </w:t>
      </w:r>
      <w:r w:rsidR="00450946">
        <w:rPr>
          <w:color w:val="000000" w:themeColor="text1"/>
        </w:rPr>
        <w:t xml:space="preserve">case study. </w:t>
      </w:r>
    </w:p>
    <w:p w14:paraId="2F37DB8A" w14:textId="792B2A8F" w:rsidR="004B4964" w:rsidRDefault="00E73368" w:rsidP="00450033">
      <w:pPr>
        <w:pStyle w:val="Heading2"/>
        <w:rPr>
          <w:color w:val="000000" w:themeColor="text1"/>
        </w:rPr>
      </w:pPr>
      <w:r w:rsidRPr="007F08BE">
        <w:rPr>
          <w:color w:val="000000" w:themeColor="text1"/>
        </w:rPr>
        <w:t>board member, development committee, board affairs committee | Gulf Coast Planned Parenthood/Planned Parenthood Action Fund</w:t>
      </w:r>
      <w:r w:rsidR="00165F1E" w:rsidRPr="007F08BE">
        <w:rPr>
          <w:color w:val="000000" w:themeColor="text1"/>
        </w:rPr>
        <w:t>/Planned PArenthood TExas Votes</w:t>
      </w:r>
      <w:r w:rsidRPr="007F08BE">
        <w:rPr>
          <w:color w:val="000000" w:themeColor="text1"/>
        </w:rPr>
        <w:t xml:space="preserve">| 2012- </w:t>
      </w:r>
      <w:r w:rsidR="0021484A" w:rsidRPr="007F08BE">
        <w:rPr>
          <w:color w:val="000000" w:themeColor="text1"/>
        </w:rPr>
        <w:t>2018</w:t>
      </w:r>
    </w:p>
    <w:p w14:paraId="690842E9" w14:textId="7F9C962C" w:rsidR="00450946" w:rsidRPr="005E2991" w:rsidRDefault="00450946" w:rsidP="005A1C39">
      <w:pPr>
        <w:pStyle w:val="ListBullet"/>
        <w:rPr>
          <w:color w:val="000000" w:themeColor="text1"/>
        </w:rPr>
      </w:pPr>
      <w:r>
        <w:rPr>
          <w:color w:val="000000" w:themeColor="text1"/>
        </w:rPr>
        <w:t>Chair, Roe v. Wade Luncheon, 2013</w:t>
      </w:r>
      <w:r w:rsidRPr="005E2991">
        <w:rPr>
          <w:color w:val="000000" w:themeColor="text1"/>
        </w:rPr>
        <w:t xml:space="preserve">. </w:t>
      </w:r>
    </w:p>
    <w:p w14:paraId="080CAAFC" w14:textId="1F07D8DA" w:rsidR="00450946" w:rsidRPr="00081915" w:rsidRDefault="00450946" w:rsidP="00450946">
      <w:pPr>
        <w:pStyle w:val="ListBullet"/>
        <w:rPr>
          <w:color w:val="000000" w:themeColor="text1"/>
        </w:rPr>
      </w:pPr>
      <w:r>
        <w:rPr>
          <w:color w:val="000000" w:themeColor="text1"/>
        </w:rPr>
        <w:t>Assist</w:t>
      </w:r>
      <w:r w:rsidR="008F7C9C">
        <w:rPr>
          <w:color w:val="000000" w:themeColor="text1"/>
        </w:rPr>
        <w:t>ed</w:t>
      </w:r>
      <w:r>
        <w:rPr>
          <w:color w:val="000000" w:themeColor="text1"/>
        </w:rPr>
        <w:t xml:space="preserve"> with outreach to </w:t>
      </w:r>
      <w:r w:rsidR="007A3CF3">
        <w:rPr>
          <w:color w:val="000000" w:themeColor="text1"/>
        </w:rPr>
        <w:t xml:space="preserve">Black community, including religious organizations. </w:t>
      </w:r>
    </w:p>
    <w:sectPr w:rsidR="00450946" w:rsidRPr="00081915" w:rsidSect="00FB7089">
      <w:headerReference w:type="default" r:id="rId60"/>
      <w:footerReference w:type="default" r:id="rId61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14698" w14:textId="77777777" w:rsidR="000C540F" w:rsidRDefault="000C540F">
      <w:pPr>
        <w:spacing w:after="0"/>
      </w:pPr>
      <w:r>
        <w:separator/>
      </w:r>
    </w:p>
  </w:endnote>
  <w:endnote w:type="continuationSeparator" w:id="0">
    <w:p w14:paraId="17160590" w14:textId="77777777" w:rsidR="000C540F" w:rsidRDefault="000C5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6CF4" w14:textId="3D6857D7" w:rsidR="004B4964" w:rsidRDefault="003A15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AEA4" w14:textId="77777777" w:rsidR="000C540F" w:rsidRDefault="000C540F">
      <w:pPr>
        <w:spacing w:after="0"/>
      </w:pPr>
      <w:r>
        <w:separator/>
      </w:r>
    </w:p>
  </w:footnote>
  <w:footnote w:type="continuationSeparator" w:id="0">
    <w:p w14:paraId="07BA72DC" w14:textId="77777777" w:rsidR="000C540F" w:rsidRDefault="000C54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EA2A" w14:textId="77777777" w:rsidR="00345B9C" w:rsidRDefault="00345B9C">
    <w:pPr>
      <w:pStyle w:val="Header"/>
    </w:pPr>
    <w:r>
      <w:t>Carliss Chatman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EA3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2C8031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1558399881">
    <w:abstractNumId w:val="1"/>
  </w:num>
  <w:num w:numId="2" w16cid:durableId="1387217407">
    <w:abstractNumId w:val="1"/>
    <w:lvlOverride w:ilvl="0">
      <w:startOverride w:val="1"/>
    </w:lvlOverride>
  </w:num>
  <w:num w:numId="3" w16cid:durableId="840314382">
    <w:abstractNumId w:val="1"/>
    <w:lvlOverride w:ilvl="0">
      <w:startOverride w:val="1"/>
    </w:lvlOverride>
  </w:num>
  <w:num w:numId="4" w16cid:durableId="389575924">
    <w:abstractNumId w:val="1"/>
    <w:lvlOverride w:ilvl="0">
      <w:startOverride w:val="1"/>
    </w:lvlOverride>
  </w:num>
  <w:num w:numId="5" w16cid:durableId="12400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1D"/>
    <w:rsid w:val="00002392"/>
    <w:rsid w:val="0002010D"/>
    <w:rsid w:val="00023E5A"/>
    <w:rsid w:val="00025A7E"/>
    <w:rsid w:val="00025E40"/>
    <w:rsid w:val="00032E01"/>
    <w:rsid w:val="000407ED"/>
    <w:rsid w:val="000420FB"/>
    <w:rsid w:val="00046E6A"/>
    <w:rsid w:val="00047DB6"/>
    <w:rsid w:val="000505EA"/>
    <w:rsid w:val="00052BF9"/>
    <w:rsid w:val="0006702C"/>
    <w:rsid w:val="00067F13"/>
    <w:rsid w:val="00081689"/>
    <w:rsid w:val="00081915"/>
    <w:rsid w:val="00081DD8"/>
    <w:rsid w:val="000831C1"/>
    <w:rsid w:val="0009645C"/>
    <w:rsid w:val="000968AC"/>
    <w:rsid w:val="000B1541"/>
    <w:rsid w:val="000B26E3"/>
    <w:rsid w:val="000B59AB"/>
    <w:rsid w:val="000B7EF5"/>
    <w:rsid w:val="000C333F"/>
    <w:rsid w:val="000C540F"/>
    <w:rsid w:val="000C65BF"/>
    <w:rsid w:val="000D3352"/>
    <w:rsid w:val="000E12D8"/>
    <w:rsid w:val="000E1356"/>
    <w:rsid w:val="000E1A62"/>
    <w:rsid w:val="000E1F83"/>
    <w:rsid w:val="000F29C0"/>
    <w:rsid w:val="000F2D4B"/>
    <w:rsid w:val="000F33B6"/>
    <w:rsid w:val="000F3F5A"/>
    <w:rsid w:val="000F447E"/>
    <w:rsid w:val="001003E8"/>
    <w:rsid w:val="001037FD"/>
    <w:rsid w:val="001050B9"/>
    <w:rsid w:val="00105CD7"/>
    <w:rsid w:val="00112A8D"/>
    <w:rsid w:val="0011696B"/>
    <w:rsid w:val="00121CA2"/>
    <w:rsid w:val="00123AE1"/>
    <w:rsid w:val="0012527F"/>
    <w:rsid w:val="001359FF"/>
    <w:rsid w:val="00136D13"/>
    <w:rsid w:val="00137B7F"/>
    <w:rsid w:val="001423EF"/>
    <w:rsid w:val="0014271F"/>
    <w:rsid w:val="0014334C"/>
    <w:rsid w:val="00152921"/>
    <w:rsid w:val="0015328A"/>
    <w:rsid w:val="00163E01"/>
    <w:rsid w:val="00165F1E"/>
    <w:rsid w:val="00166380"/>
    <w:rsid w:val="00171A21"/>
    <w:rsid w:val="00173B65"/>
    <w:rsid w:val="00182ED6"/>
    <w:rsid w:val="00186835"/>
    <w:rsid w:val="0018783E"/>
    <w:rsid w:val="001A3083"/>
    <w:rsid w:val="001A647A"/>
    <w:rsid w:val="001A6F49"/>
    <w:rsid w:val="001B08F3"/>
    <w:rsid w:val="001B2779"/>
    <w:rsid w:val="001C089D"/>
    <w:rsid w:val="001C43C8"/>
    <w:rsid w:val="001C4D24"/>
    <w:rsid w:val="001C524B"/>
    <w:rsid w:val="001C54BF"/>
    <w:rsid w:val="001C6642"/>
    <w:rsid w:val="001D1E4B"/>
    <w:rsid w:val="001D230F"/>
    <w:rsid w:val="001D5B3E"/>
    <w:rsid w:val="001D765F"/>
    <w:rsid w:val="001E2657"/>
    <w:rsid w:val="001E348E"/>
    <w:rsid w:val="001E3D92"/>
    <w:rsid w:val="001F76C9"/>
    <w:rsid w:val="002020D3"/>
    <w:rsid w:val="0020698E"/>
    <w:rsid w:val="0021484A"/>
    <w:rsid w:val="00217AF3"/>
    <w:rsid w:val="0022457E"/>
    <w:rsid w:val="00225739"/>
    <w:rsid w:val="00236BE0"/>
    <w:rsid w:val="002479FC"/>
    <w:rsid w:val="00247E20"/>
    <w:rsid w:val="002525CA"/>
    <w:rsid w:val="00267587"/>
    <w:rsid w:val="0027391F"/>
    <w:rsid w:val="00275FA0"/>
    <w:rsid w:val="0028228C"/>
    <w:rsid w:val="00296324"/>
    <w:rsid w:val="002A0565"/>
    <w:rsid w:val="002A1745"/>
    <w:rsid w:val="002A2D4D"/>
    <w:rsid w:val="002A2F4B"/>
    <w:rsid w:val="002A3E4F"/>
    <w:rsid w:val="002B73D2"/>
    <w:rsid w:val="002C3BD6"/>
    <w:rsid w:val="002C73C2"/>
    <w:rsid w:val="002D2EFF"/>
    <w:rsid w:val="002D5AE3"/>
    <w:rsid w:val="002E16E8"/>
    <w:rsid w:val="002E4B0B"/>
    <w:rsid w:val="002E4CAA"/>
    <w:rsid w:val="00314B84"/>
    <w:rsid w:val="00321B79"/>
    <w:rsid w:val="003220A7"/>
    <w:rsid w:val="00323B87"/>
    <w:rsid w:val="0032564D"/>
    <w:rsid w:val="0034334F"/>
    <w:rsid w:val="00343C05"/>
    <w:rsid w:val="00345B9C"/>
    <w:rsid w:val="003517FF"/>
    <w:rsid w:val="00352BA7"/>
    <w:rsid w:val="003578B1"/>
    <w:rsid w:val="00361C47"/>
    <w:rsid w:val="00365D54"/>
    <w:rsid w:val="003807BB"/>
    <w:rsid w:val="0038495B"/>
    <w:rsid w:val="003875F4"/>
    <w:rsid w:val="00393F69"/>
    <w:rsid w:val="003A1539"/>
    <w:rsid w:val="003A4843"/>
    <w:rsid w:val="003A54EE"/>
    <w:rsid w:val="003B28BF"/>
    <w:rsid w:val="003B2DDB"/>
    <w:rsid w:val="003B2F10"/>
    <w:rsid w:val="003B40B6"/>
    <w:rsid w:val="003B6DC2"/>
    <w:rsid w:val="003B78E3"/>
    <w:rsid w:val="003C38A1"/>
    <w:rsid w:val="003C6834"/>
    <w:rsid w:val="003D257C"/>
    <w:rsid w:val="003D5249"/>
    <w:rsid w:val="003E15E1"/>
    <w:rsid w:val="003F2E55"/>
    <w:rsid w:val="0040215E"/>
    <w:rsid w:val="00402AD4"/>
    <w:rsid w:val="00416E86"/>
    <w:rsid w:val="004225B8"/>
    <w:rsid w:val="004232E2"/>
    <w:rsid w:val="00423F73"/>
    <w:rsid w:val="00431AD1"/>
    <w:rsid w:val="00432B29"/>
    <w:rsid w:val="004356C8"/>
    <w:rsid w:val="00436E3A"/>
    <w:rsid w:val="00440E18"/>
    <w:rsid w:val="0044378B"/>
    <w:rsid w:val="0044709E"/>
    <w:rsid w:val="00450033"/>
    <w:rsid w:val="00450946"/>
    <w:rsid w:val="00456DB8"/>
    <w:rsid w:val="004571B3"/>
    <w:rsid w:val="004574B0"/>
    <w:rsid w:val="00463446"/>
    <w:rsid w:val="00463820"/>
    <w:rsid w:val="00483B2D"/>
    <w:rsid w:val="00486967"/>
    <w:rsid w:val="00490512"/>
    <w:rsid w:val="0049077F"/>
    <w:rsid w:val="00490F54"/>
    <w:rsid w:val="004973D5"/>
    <w:rsid w:val="004A06D8"/>
    <w:rsid w:val="004A0ACA"/>
    <w:rsid w:val="004A5816"/>
    <w:rsid w:val="004A74CB"/>
    <w:rsid w:val="004B3CB6"/>
    <w:rsid w:val="004B4964"/>
    <w:rsid w:val="004B4EA9"/>
    <w:rsid w:val="004B558E"/>
    <w:rsid w:val="004B685A"/>
    <w:rsid w:val="004C4A40"/>
    <w:rsid w:val="004D3715"/>
    <w:rsid w:val="004D74F9"/>
    <w:rsid w:val="004E0F8A"/>
    <w:rsid w:val="004E3C2C"/>
    <w:rsid w:val="004E441A"/>
    <w:rsid w:val="004E709F"/>
    <w:rsid w:val="004F070C"/>
    <w:rsid w:val="004F148A"/>
    <w:rsid w:val="004F2859"/>
    <w:rsid w:val="004F354B"/>
    <w:rsid w:val="004F4D9B"/>
    <w:rsid w:val="004F6F89"/>
    <w:rsid w:val="004F79AC"/>
    <w:rsid w:val="00502C26"/>
    <w:rsid w:val="005152AA"/>
    <w:rsid w:val="00517A43"/>
    <w:rsid w:val="00522C99"/>
    <w:rsid w:val="00522DB6"/>
    <w:rsid w:val="005323A3"/>
    <w:rsid w:val="00533566"/>
    <w:rsid w:val="00537242"/>
    <w:rsid w:val="00545D69"/>
    <w:rsid w:val="00545D84"/>
    <w:rsid w:val="00553C84"/>
    <w:rsid w:val="00554FBC"/>
    <w:rsid w:val="00563CF9"/>
    <w:rsid w:val="00565D3F"/>
    <w:rsid w:val="00580D10"/>
    <w:rsid w:val="00582F4F"/>
    <w:rsid w:val="00583ACE"/>
    <w:rsid w:val="00591D91"/>
    <w:rsid w:val="005A1C39"/>
    <w:rsid w:val="005B2959"/>
    <w:rsid w:val="005B5A0A"/>
    <w:rsid w:val="005C10B4"/>
    <w:rsid w:val="005C1DA9"/>
    <w:rsid w:val="005C2736"/>
    <w:rsid w:val="005C4A67"/>
    <w:rsid w:val="005C7063"/>
    <w:rsid w:val="005C7693"/>
    <w:rsid w:val="005D16EE"/>
    <w:rsid w:val="005D1A1B"/>
    <w:rsid w:val="005D2A9B"/>
    <w:rsid w:val="005D399A"/>
    <w:rsid w:val="005D6139"/>
    <w:rsid w:val="005D7063"/>
    <w:rsid w:val="005E224C"/>
    <w:rsid w:val="005E2991"/>
    <w:rsid w:val="005F1C16"/>
    <w:rsid w:val="005F4BD5"/>
    <w:rsid w:val="005F4DF0"/>
    <w:rsid w:val="00601DFC"/>
    <w:rsid w:val="00604FF2"/>
    <w:rsid w:val="00606C1B"/>
    <w:rsid w:val="006077BD"/>
    <w:rsid w:val="006259E0"/>
    <w:rsid w:val="00626F09"/>
    <w:rsid w:val="00630082"/>
    <w:rsid w:val="00630167"/>
    <w:rsid w:val="006304A9"/>
    <w:rsid w:val="00641ACA"/>
    <w:rsid w:val="00645373"/>
    <w:rsid w:val="006456B4"/>
    <w:rsid w:val="006540C0"/>
    <w:rsid w:val="00654DBB"/>
    <w:rsid w:val="0065673B"/>
    <w:rsid w:val="00662EF2"/>
    <w:rsid w:val="00662FE8"/>
    <w:rsid w:val="0066687E"/>
    <w:rsid w:val="006721B4"/>
    <w:rsid w:val="006725D2"/>
    <w:rsid w:val="00673A6C"/>
    <w:rsid w:val="00675C53"/>
    <w:rsid w:val="006803EE"/>
    <w:rsid w:val="00683B09"/>
    <w:rsid w:val="00683F14"/>
    <w:rsid w:val="00686487"/>
    <w:rsid w:val="006876CF"/>
    <w:rsid w:val="00692D93"/>
    <w:rsid w:val="00696786"/>
    <w:rsid w:val="006976AE"/>
    <w:rsid w:val="006A6CC1"/>
    <w:rsid w:val="006B2A77"/>
    <w:rsid w:val="006B3049"/>
    <w:rsid w:val="006B3056"/>
    <w:rsid w:val="006B4E5F"/>
    <w:rsid w:val="006B4F85"/>
    <w:rsid w:val="006C1AB0"/>
    <w:rsid w:val="006D04CD"/>
    <w:rsid w:val="006D2434"/>
    <w:rsid w:val="006D31F9"/>
    <w:rsid w:val="006E0B12"/>
    <w:rsid w:val="006F0C11"/>
    <w:rsid w:val="006F3365"/>
    <w:rsid w:val="0070180E"/>
    <w:rsid w:val="00701D9F"/>
    <w:rsid w:val="007109F9"/>
    <w:rsid w:val="00714964"/>
    <w:rsid w:val="00722DD9"/>
    <w:rsid w:val="00724D4E"/>
    <w:rsid w:val="0074008F"/>
    <w:rsid w:val="00740803"/>
    <w:rsid w:val="007418AB"/>
    <w:rsid w:val="00741A99"/>
    <w:rsid w:val="00743AC6"/>
    <w:rsid w:val="00751CB2"/>
    <w:rsid w:val="00751F42"/>
    <w:rsid w:val="00755137"/>
    <w:rsid w:val="007553F5"/>
    <w:rsid w:val="0076017A"/>
    <w:rsid w:val="007621BE"/>
    <w:rsid w:val="007674F7"/>
    <w:rsid w:val="007728E1"/>
    <w:rsid w:val="00775212"/>
    <w:rsid w:val="00781FDB"/>
    <w:rsid w:val="0078397E"/>
    <w:rsid w:val="00796F3D"/>
    <w:rsid w:val="007A3CF3"/>
    <w:rsid w:val="007A53CB"/>
    <w:rsid w:val="007B411A"/>
    <w:rsid w:val="007B7388"/>
    <w:rsid w:val="007C21B7"/>
    <w:rsid w:val="007C5FDC"/>
    <w:rsid w:val="007D0C93"/>
    <w:rsid w:val="007D1614"/>
    <w:rsid w:val="007D3C56"/>
    <w:rsid w:val="007D51FB"/>
    <w:rsid w:val="007D54E1"/>
    <w:rsid w:val="007E08D6"/>
    <w:rsid w:val="007E0FA7"/>
    <w:rsid w:val="007E3A9B"/>
    <w:rsid w:val="007E6986"/>
    <w:rsid w:val="007E71A9"/>
    <w:rsid w:val="007F08BE"/>
    <w:rsid w:val="007F724B"/>
    <w:rsid w:val="008035E4"/>
    <w:rsid w:val="008117C7"/>
    <w:rsid w:val="00811A89"/>
    <w:rsid w:val="00824BC9"/>
    <w:rsid w:val="00835B38"/>
    <w:rsid w:val="008364F3"/>
    <w:rsid w:val="0084381E"/>
    <w:rsid w:val="00847F49"/>
    <w:rsid w:val="00851048"/>
    <w:rsid w:val="00852B51"/>
    <w:rsid w:val="008569CE"/>
    <w:rsid w:val="00857156"/>
    <w:rsid w:val="008611D9"/>
    <w:rsid w:val="00864176"/>
    <w:rsid w:val="008676D4"/>
    <w:rsid w:val="00867734"/>
    <w:rsid w:val="0087119D"/>
    <w:rsid w:val="008819BA"/>
    <w:rsid w:val="00881A08"/>
    <w:rsid w:val="00881B70"/>
    <w:rsid w:val="00882B59"/>
    <w:rsid w:val="008B135D"/>
    <w:rsid w:val="008B2733"/>
    <w:rsid w:val="008B6408"/>
    <w:rsid w:val="008C3C9B"/>
    <w:rsid w:val="008D5AE7"/>
    <w:rsid w:val="008D7B6A"/>
    <w:rsid w:val="008E3AB0"/>
    <w:rsid w:val="008F0716"/>
    <w:rsid w:val="008F1430"/>
    <w:rsid w:val="008F242F"/>
    <w:rsid w:val="008F5E68"/>
    <w:rsid w:val="008F7C9C"/>
    <w:rsid w:val="008F7D2B"/>
    <w:rsid w:val="009008F5"/>
    <w:rsid w:val="009037C1"/>
    <w:rsid w:val="00907223"/>
    <w:rsid w:val="00912A28"/>
    <w:rsid w:val="00915C9A"/>
    <w:rsid w:val="009205F4"/>
    <w:rsid w:val="00930821"/>
    <w:rsid w:val="00933592"/>
    <w:rsid w:val="00937BE3"/>
    <w:rsid w:val="00947704"/>
    <w:rsid w:val="00954840"/>
    <w:rsid w:val="0096030A"/>
    <w:rsid w:val="00961645"/>
    <w:rsid w:val="00964CA9"/>
    <w:rsid w:val="009679AD"/>
    <w:rsid w:val="0097777D"/>
    <w:rsid w:val="00984B64"/>
    <w:rsid w:val="009854A2"/>
    <w:rsid w:val="0098625B"/>
    <w:rsid w:val="00986C19"/>
    <w:rsid w:val="009A1E63"/>
    <w:rsid w:val="009A6BEB"/>
    <w:rsid w:val="009B2947"/>
    <w:rsid w:val="009C0EB0"/>
    <w:rsid w:val="009C7DDC"/>
    <w:rsid w:val="009D3492"/>
    <w:rsid w:val="009D677F"/>
    <w:rsid w:val="009D7041"/>
    <w:rsid w:val="009D7E1D"/>
    <w:rsid w:val="009E08A3"/>
    <w:rsid w:val="009E1C8D"/>
    <w:rsid w:val="009E6FE6"/>
    <w:rsid w:val="009F0368"/>
    <w:rsid w:val="009F0A3E"/>
    <w:rsid w:val="009F527F"/>
    <w:rsid w:val="009F76A3"/>
    <w:rsid w:val="00A0107E"/>
    <w:rsid w:val="00A07323"/>
    <w:rsid w:val="00A12B9F"/>
    <w:rsid w:val="00A13DAC"/>
    <w:rsid w:val="00A15E66"/>
    <w:rsid w:val="00A222AB"/>
    <w:rsid w:val="00A23B0D"/>
    <w:rsid w:val="00A31C2D"/>
    <w:rsid w:val="00A3364C"/>
    <w:rsid w:val="00A43D55"/>
    <w:rsid w:val="00A61FBF"/>
    <w:rsid w:val="00A71B29"/>
    <w:rsid w:val="00A71EAA"/>
    <w:rsid w:val="00A75060"/>
    <w:rsid w:val="00A75607"/>
    <w:rsid w:val="00A81A90"/>
    <w:rsid w:val="00A867ED"/>
    <w:rsid w:val="00A91A0E"/>
    <w:rsid w:val="00AA094B"/>
    <w:rsid w:val="00AA786E"/>
    <w:rsid w:val="00AB40B6"/>
    <w:rsid w:val="00AB5C5E"/>
    <w:rsid w:val="00AC4376"/>
    <w:rsid w:val="00AD25C3"/>
    <w:rsid w:val="00AD752B"/>
    <w:rsid w:val="00AE42EE"/>
    <w:rsid w:val="00AE61AE"/>
    <w:rsid w:val="00AE6FC7"/>
    <w:rsid w:val="00AE7D2E"/>
    <w:rsid w:val="00AF1F82"/>
    <w:rsid w:val="00AF2DE2"/>
    <w:rsid w:val="00B03D8E"/>
    <w:rsid w:val="00B04AD2"/>
    <w:rsid w:val="00B05DD5"/>
    <w:rsid w:val="00B07749"/>
    <w:rsid w:val="00B11040"/>
    <w:rsid w:val="00B23827"/>
    <w:rsid w:val="00B24F3C"/>
    <w:rsid w:val="00B37995"/>
    <w:rsid w:val="00B44AEF"/>
    <w:rsid w:val="00B450BC"/>
    <w:rsid w:val="00B5044E"/>
    <w:rsid w:val="00B5245A"/>
    <w:rsid w:val="00B52818"/>
    <w:rsid w:val="00B55D4E"/>
    <w:rsid w:val="00B57334"/>
    <w:rsid w:val="00B60AD7"/>
    <w:rsid w:val="00B619ED"/>
    <w:rsid w:val="00B62ED3"/>
    <w:rsid w:val="00B664C9"/>
    <w:rsid w:val="00B81417"/>
    <w:rsid w:val="00B8531D"/>
    <w:rsid w:val="00B85B49"/>
    <w:rsid w:val="00B903CC"/>
    <w:rsid w:val="00BA532B"/>
    <w:rsid w:val="00BC077C"/>
    <w:rsid w:val="00BC1083"/>
    <w:rsid w:val="00BE2265"/>
    <w:rsid w:val="00BE4401"/>
    <w:rsid w:val="00BE5E39"/>
    <w:rsid w:val="00BE741C"/>
    <w:rsid w:val="00BF2688"/>
    <w:rsid w:val="00C05548"/>
    <w:rsid w:val="00C06272"/>
    <w:rsid w:val="00C140ED"/>
    <w:rsid w:val="00C14463"/>
    <w:rsid w:val="00C21888"/>
    <w:rsid w:val="00C236BB"/>
    <w:rsid w:val="00C23D55"/>
    <w:rsid w:val="00C25E13"/>
    <w:rsid w:val="00C26502"/>
    <w:rsid w:val="00C26D93"/>
    <w:rsid w:val="00C4049F"/>
    <w:rsid w:val="00C418C2"/>
    <w:rsid w:val="00C45E52"/>
    <w:rsid w:val="00C50B49"/>
    <w:rsid w:val="00C523DA"/>
    <w:rsid w:val="00C600EF"/>
    <w:rsid w:val="00C707DC"/>
    <w:rsid w:val="00C86316"/>
    <w:rsid w:val="00C86977"/>
    <w:rsid w:val="00C93625"/>
    <w:rsid w:val="00CA4843"/>
    <w:rsid w:val="00CB6A5E"/>
    <w:rsid w:val="00CC1650"/>
    <w:rsid w:val="00CC293E"/>
    <w:rsid w:val="00CD476E"/>
    <w:rsid w:val="00CD74B6"/>
    <w:rsid w:val="00CE2D51"/>
    <w:rsid w:val="00CE7AE2"/>
    <w:rsid w:val="00CF0D6E"/>
    <w:rsid w:val="00CF264C"/>
    <w:rsid w:val="00CF2D7E"/>
    <w:rsid w:val="00CF3CD6"/>
    <w:rsid w:val="00CF74AD"/>
    <w:rsid w:val="00D0578A"/>
    <w:rsid w:val="00D07E8E"/>
    <w:rsid w:val="00D101C4"/>
    <w:rsid w:val="00D11FC3"/>
    <w:rsid w:val="00D13572"/>
    <w:rsid w:val="00D20511"/>
    <w:rsid w:val="00D26D1A"/>
    <w:rsid w:val="00D33E02"/>
    <w:rsid w:val="00D342D5"/>
    <w:rsid w:val="00D3460D"/>
    <w:rsid w:val="00D35AE2"/>
    <w:rsid w:val="00D3608F"/>
    <w:rsid w:val="00D434B8"/>
    <w:rsid w:val="00D51B86"/>
    <w:rsid w:val="00D53332"/>
    <w:rsid w:val="00D560D9"/>
    <w:rsid w:val="00D61489"/>
    <w:rsid w:val="00D66469"/>
    <w:rsid w:val="00D66F1F"/>
    <w:rsid w:val="00D70849"/>
    <w:rsid w:val="00D73C69"/>
    <w:rsid w:val="00D74C40"/>
    <w:rsid w:val="00D813E0"/>
    <w:rsid w:val="00D83220"/>
    <w:rsid w:val="00D863B0"/>
    <w:rsid w:val="00D86D06"/>
    <w:rsid w:val="00D87712"/>
    <w:rsid w:val="00DA79F5"/>
    <w:rsid w:val="00DB0E67"/>
    <w:rsid w:val="00DC1CCD"/>
    <w:rsid w:val="00DC50EB"/>
    <w:rsid w:val="00DD05B8"/>
    <w:rsid w:val="00DD19AC"/>
    <w:rsid w:val="00DD4A89"/>
    <w:rsid w:val="00DD5A59"/>
    <w:rsid w:val="00DE1013"/>
    <w:rsid w:val="00DE2DC8"/>
    <w:rsid w:val="00DE3A8B"/>
    <w:rsid w:val="00DF16CE"/>
    <w:rsid w:val="00E03A43"/>
    <w:rsid w:val="00E05572"/>
    <w:rsid w:val="00E06605"/>
    <w:rsid w:val="00E120A5"/>
    <w:rsid w:val="00E147EF"/>
    <w:rsid w:val="00E20897"/>
    <w:rsid w:val="00E2632A"/>
    <w:rsid w:val="00E27779"/>
    <w:rsid w:val="00E30D36"/>
    <w:rsid w:val="00E31F57"/>
    <w:rsid w:val="00E326D4"/>
    <w:rsid w:val="00E3368E"/>
    <w:rsid w:val="00E40EB9"/>
    <w:rsid w:val="00E45DB8"/>
    <w:rsid w:val="00E46ECF"/>
    <w:rsid w:val="00E50E46"/>
    <w:rsid w:val="00E51A80"/>
    <w:rsid w:val="00E601FC"/>
    <w:rsid w:val="00E60D75"/>
    <w:rsid w:val="00E61A95"/>
    <w:rsid w:val="00E72430"/>
    <w:rsid w:val="00E73368"/>
    <w:rsid w:val="00E8221D"/>
    <w:rsid w:val="00E82BE2"/>
    <w:rsid w:val="00E83971"/>
    <w:rsid w:val="00E8446A"/>
    <w:rsid w:val="00E853C6"/>
    <w:rsid w:val="00E8668C"/>
    <w:rsid w:val="00E91CC1"/>
    <w:rsid w:val="00E930FA"/>
    <w:rsid w:val="00EB30AE"/>
    <w:rsid w:val="00EC0BE6"/>
    <w:rsid w:val="00EC197A"/>
    <w:rsid w:val="00EC30ED"/>
    <w:rsid w:val="00EC36E2"/>
    <w:rsid w:val="00EC50A9"/>
    <w:rsid w:val="00EC7B6C"/>
    <w:rsid w:val="00ED046B"/>
    <w:rsid w:val="00ED11D3"/>
    <w:rsid w:val="00EF0B11"/>
    <w:rsid w:val="00EF1A8F"/>
    <w:rsid w:val="00EF1F0C"/>
    <w:rsid w:val="00EF49CD"/>
    <w:rsid w:val="00EF4D83"/>
    <w:rsid w:val="00EF6FAE"/>
    <w:rsid w:val="00F02625"/>
    <w:rsid w:val="00F068E6"/>
    <w:rsid w:val="00F10E1A"/>
    <w:rsid w:val="00F13F2A"/>
    <w:rsid w:val="00F16101"/>
    <w:rsid w:val="00F220BE"/>
    <w:rsid w:val="00F2671F"/>
    <w:rsid w:val="00F3321C"/>
    <w:rsid w:val="00F33974"/>
    <w:rsid w:val="00F3778A"/>
    <w:rsid w:val="00F45027"/>
    <w:rsid w:val="00F45348"/>
    <w:rsid w:val="00F51FEA"/>
    <w:rsid w:val="00F53528"/>
    <w:rsid w:val="00F63F38"/>
    <w:rsid w:val="00F750D9"/>
    <w:rsid w:val="00F774F7"/>
    <w:rsid w:val="00F935D6"/>
    <w:rsid w:val="00FA7F6B"/>
    <w:rsid w:val="00FB09B6"/>
    <w:rsid w:val="00FB294A"/>
    <w:rsid w:val="00FB3D7E"/>
    <w:rsid w:val="00FB6EB9"/>
    <w:rsid w:val="00FB7089"/>
    <w:rsid w:val="00FC0B68"/>
    <w:rsid w:val="00FD6289"/>
    <w:rsid w:val="00FE0014"/>
    <w:rsid w:val="00FF0F9C"/>
    <w:rsid w:val="00FF36AD"/>
    <w:rsid w:val="00FF5B4A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579ED"/>
  <w15:docId w15:val="{A233A119-B5AE-E944-B356-5ED130D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45A"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45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7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rsid w:val="00B5245A"/>
    <w:pPr>
      <w:numPr>
        <w:numId w:val="1"/>
      </w:numPr>
      <w:spacing w:after="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B5245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45A"/>
    <w:rPr>
      <w:rFonts w:asciiTheme="majorHAnsi" w:eastAsiaTheme="majorEastAsia" w:hAnsiTheme="majorHAnsi" w:cstheme="majorBidi"/>
      <w:b/>
      <w:caps/>
      <w:color w:val="191919" w:themeColor="background2" w:themeShade="1A"/>
      <w:sz w:val="20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221D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221D"/>
    <w:rPr>
      <w:rFonts w:ascii="Times New Roman" w:hAnsi="Times New Roman" w:cs="Times New Roman"/>
      <w:sz w:val="24"/>
      <w:szCs w:val="24"/>
    </w:rPr>
  </w:style>
  <w:style w:type="paragraph" w:customStyle="1" w:styleId="ContactDetails">
    <w:name w:val="Contact Details"/>
    <w:basedOn w:val="Normal"/>
    <w:uiPriority w:val="99"/>
    <w:rsid w:val="00E8221D"/>
    <w:pPr>
      <w:spacing w:after="0"/>
      <w:ind w:right="-720"/>
      <w:jc w:val="right"/>
    </w:pPr>
    <w:rPr>
      <w:rFonts w:ascii="Cambria" w:eastAsia="MS ??" w:hAnsi="Cambria" w:cs="Times New Roman"/>
      <w:color w:val="000000"/>
      <w:lang w:eastAsia="en-US"/>
    </w:rPr>
  </w:style>
  <w:style w:type="paragraph" w:customStyle="1" w:styleId="DegreeDetails">
    <w:name w:val="Degree Details"/>
    <w:basedOn w:val="BodyText"/>
    <w:uiPriority w:val="99"/>
    <w:rsid w:val="004A06D8"/>
    <w:pPr>
      <w:spacing w:line="300" w:lineRule="auto"/>
    </w:pPr>
    <w:rPr>
      <w:rFonts w:ascii="Cambria" w:eastAsia="MS ??" w:hAnsi="Cambria" w:cs="Times New Roman"/>
      <w:color w:val="auto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A06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06D8"/>
  </w:style>
  <w:style w:type="character" w:customStyle="1" w:styleId="Heading4Char">
    <w:name w:val="Heading 4 Char"/>
    <w:basedOn w:val="DefaultParagraphFont"/>
    <w:link w:val="Heading4"/>
    <w:uiPriority w:val="99"/>
    <w:semiHidden/>
    <w:rsid w:val="0065673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ListBullet3">
    <w:name w:val="List Bullet 3"/>
    <w:basedOn w:val="Normal"/>
    <w:uiPriority w:val="99"/>
    <w:semiHidden/>
    <w:rsid w:val="0065673B"/>
    <w:pPr>
      <w:tabs>
        <w:tab w:val="num" w:pos="720"/>
        <w:tab w:val="num" w:pos="1080"/>
      </w:tabs>
      <w:spacing w:after="0" w:line="300" w:lineRule="auto"/>
      <w:ind w:left="1080" w:hanging="360"/>
      <w:contextualSpacing/>
    </w:pPr>
    <w:rPr>
      <w:rFonts w:ascii="Cambria" w:eastAsia="MS ??" w:hAnsi="Cambria" w:cs="Times New Roman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A3E4F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A3E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7C"/>
    <w:rPr>
      <w:color w:val="919191" w:themeColor="followedHyperlink"/>
      <w:u w:val="single"/>
    </w:rPr>
  </w:style>
  <w:style w:type="paragraph" w:styleId="Revision">
    <w:name w:val="Revision"/>
    <w:hidden/>
    <w:uiPriority w:val="99"/>
    <w:semiHidden/>
    <w:rsid w:val="006F0C1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9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x.doi.org/10.2139/ssrn.3697229" TargetMode="External"/><Relationship Id="rId18" Type="http://schemas.openxmlformats.org/officeDocument/2006/relationships/hyperlink" Target="https://doi.org/10.25172/slrf.73.1.17" TargetMode="External"/><Relationship Id="rId26" Type="http://schemas.openxmlformats.org/officeDocument/2006/relationships/hyperlink" Target="https://www.texasstandard.org/stories/texas-business-courts-abbott-governor-appointed-judges/" TargetMode="External"/><Relationship Id="rId39" Type="http://schemas.openxmlformats.org/officeDocument/2006/relationships/hyperlink" Target="https://thegrio.com/2022/05/04/justice-alitos-eugenics-argument-in-dobbs-decision-is-a-nod-to-clarence-thomas/" TargetMode="External"/><Relationship Id="rId21" Type="http://schemas.openxmlformats.org/officeDocument/2006/relationships/hyperlink" Target="https://uknowledge.uky.edu/klj/vol105/iss1/6/" TargetMode="External"/><Relationship Id="rId34" Type="http://schemas.openxmlformats.org/officeDocument/2006/relationships/hyperlink" Target="https://www.propublica.org/article/arizona-abortion-father-lawsuit-wrongful-death" TargetMode="External"/><Relationship Id="rId42" Type="http://schemas.openxmlformats.org/officeDocument/2006/relationships/hyperlink" Target="https://www.youtube.com/watch?v=D6mdSLFGi1k" TargetMode="External"/><Relationship Id="rId47" Type="http://schemas.openxmlformats.org/officeDocument/2006/relationships/hyperlink" Target="https://shows.acast.com/ipse-dixit/episodes/carliss-chatman-anthony-kreis-on-reproductive-rights" TargetMode="External"/><Relationship Id="rId50" Type="http://schemas.openxmlformats.org/officeDocument/2006/relationships/hyperlink" Target="https://www.youtube.com/watch?v=E4ixEJe9POs" TargetMode="External"/><Relationship Id="rId55" Type="http://schemas.openxmlformats.org/officeDocument/2006/relationships/hyperlink" Target="https://www.cnn.com/2019/05/13/opinions/georgia-alabama-abortion-bills-carliss-chatman/index.htmlfbclid=IwAR05SDQNc6sK7SxHvRByvAHxLAlyeb886SkD0NaUCWLZ6E4xFviRQ7725vs" TargetMode="External"/><Relationship Id="rId63" Type="http://schemas.openxmlformats.org/officeDocument/2006/relationships/glossaryDocument" Target="glossary/document.xml"/><Relationship Id="rId7" Type="http://schemas.openxmlformats.org/officeDocument/2006/relationships/hyperlink" Target="mailto:cnchatman@smu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rma.cc/DKP2-BK79" TargetMode="External"/><Relationship Id="rId29" Type="http://schemas.openxmlformats.org/officeDocument/2006/relationships/hyperlink" Target="https://www.reuters.com/legal/jpmorgan-agrees-settle-with-epstein-victim-class-action-suit-2023-06-12/" TargetMode="External"/><Relationship Id="rId11" Type="http://schemas.openxmlformats.org/officeDocument/2006/relationships/hyperlink" Target="https://dx.doi.org/10.2139/ssrn.4006774" TargetMode="External"/><Relationship Id="rId24" Type="http://schemas.openxmlformats.org/officeDocument/2006/relationships/hyperlink" Target="https://perma.cc/V4Q5-KEKH" TargetMode="External"/><Relationship Id="rId32" Type="http://schemas.openxmlformats.org/officeDocument/2006/relationships/hyperlink" Target="https://perma.cc/HEM4-EZPS" TargetMode="External"/><Relationship Id="rId37" Type="http://schemas.openxmlformats.org/officeDocument/2006/relationships/hyperlink" Target="https://photos.app.goo.gl/AYjRJCB3VLSQv9n96" TargetMode="External"/><Relationship Id="rId40" Type="http://schemas.openxmlformats.org/officeDocument/2006/relationships/hyperlink" Target="https://www.nytimes.com/2022/04/15/business/twitter-poison-pill-explainer.html" TargetMode="External"/><Relationship Id="rId45" Type="http://schemas.openxmlformats.org/officeDocument/2006/relationships/hyperlink" Target="https://clsbluesky.law.columbia.edu/2020/12/22/covid-and-the-corporate-family/" TargetMode="External"/><Relationship Id="rId53" Type="http://schemas.openxmlformats.org/officeDocument/2006/relationships/hyperlink" Target="https://youtu.be/DakjzejFA-s" TargetMode="External"/><Relationship Id="rId58" Type="http://schemas.openxmlformats.org/officeDocument/2006/relationships/hyperlink" Target="https://youtube.com/@gettingcommon609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scholar.smu.edu/smulr/vol72/iss4/11/" TargetMode="External"/><Relationship Id="rId14" Type="http://schemas.openxmlformats.org/officeDocument/2006/relationships/hyperlink" Target="https://dx.doi.org/10.2139/ssrn.3789952" TargetMode="External"/><Relationship Id="rId22" Type="http://schemas.openxmlformats.org/officeDocument/2006/relationships/hyperlink" Target="https://ir.lawnet.fordham.edu/jcfl/vol18/iss3/6/" TargetMode="External"/><Relationship Id="rId27" Type="http://schemas.openxmlformats.org/officeDocument/2006/relationships/hyperlink" Target="https://clsbluesky.law.columbia.edu/2024/03/15/why-coporate-governance-needs-to-account-for-data-driven-mergers/" TargetMode="External"/><Relationship Id="rId30" Type="http://schemas.openxmlformats.org/officeDocument/2006/relationships/hyperlink" Target="https://news.bloomberglaw.com/us-law-week/foxs-dominion-deal-puts-squeeze-on-murdoch-in-investor-lawsuits" TargetMode="External"/><Relationship Id="rId35" Type="http://schemas.openxmlformats.org/officeDocument/2006/relationships/hyperlink" Target="https://www.cosmopolitan.com/politics/a39947639/roe-v-wade-abortion-explained-to-friends-family/" TargetMode="External"/><Relationship Id="rId43" Type="http://schemas.openxmlformats.org/officeDocument/2006/relationships/hyperlink" Target="https://andrewkjennings.com/2021/04/15/carliss-chatman-on-corporate-family-matters/" TargetMode="External"/><Relationship Id="rId48" Type="http://schemas.openxmlformats.org/officeDocument/2006/relationships/hyperlink" Target="https://slate.com/news-and-politics/2019/10/title-vii-supreme-court-masculinity-stereotypes.html" TargetMode="External"/><Relationship Id="rId56" Type="http://schemas.openxmlformats.org/officeDocument/2006/relationships/hyperlink" Target="https://perma.cc/SK2A-WV5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apers.ssrn.com/sol3/papers.cfm?abstract_id=4575140" TargetMode="External"/><Relationship Id="rId51" Type="http://schemas.openxmlformats.org/officeDocument/2006/relationships/hyperlink" Target="https://time.com/5616371/alabama-woman-charged-criminalizing-pregnanc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lycommons.law.wlu.edu/wlulr/vol78/iss5/3/" TargetMode="External"/><Relationship Id="rId17" Type="http://schemas.openxmlformats.org/officeDocument/2006/relationships/hyperlink" Target="https://scholarlycommons.law.wlu.edu/wlulr-online/vol76/iss2/2/" TargetMode="External"/><Relationship Id="rId25" Type="http://schemas.openxmlformats.org/officeDocument/2006/relationships/hyperlink" Target="https://perma.cc/7EE9-D4XJ" TargetMode="External"/><Relationship Id="rId33" Type="http://schemas.openxmlformats.org/officeDocument/2006/relationships/hyperlink" Target="https://www.barrons.com/articles/twitter-elon-musk-thirteenth-amendment-51659101363" TargetMode="External"/><Relationship Id="rId38" Type="http://schemas.openxmlformats.org/officeDocument/2006/relationships/hyperlink" Target="https://thegrio.com/2022/05/06/could-dobbs-signal-the-end-of-brown-v-board-of-education" TargetMode="External"/><Relationship Id="rId46" Type="http://schemas.openxmlformats.org/officeDocument/2006/relationships/hyperlink" Target="https://lawprofessors.typepad.com/contractsprof_blog/2020/07/guest-post-by-carliss-chatman-on-the-bar-exam.html" TargetMode="External"/><Relationship Id="rId59" Type="http://schemas.openxmlformats.org/officeDocument/2006/relationships/hyperlink" Target="https://podcasts.apple.com/us/podcast/getting-common/id1598185007" TargetMode="External"/><Relationship Id="rId20" Type="http://schemas.openxmlformats.org/officeDocument/2006/relationships/hyperlink" Target="https://scholars.law.unlv.edu/nlj/vol18/iss3/6/" TargetMode="External"/><Relationship Id="rId41" Type="http://schemas.openxmlformats.org/officeDocument/2006/relationships/hyperlink" Target="https://www.forbes.com/sites/abrambrown/2022/04/19/to-capture-twitter-elon-musk-showcases-new-type-of-takeover-warfare/?sh=28396e2dd00a" TargetMode="External"/><Relationship Id="rId54" Type="http://schemas.openxmlformats.org/officeDocument/2006/relationships/hyperlink" Target="https://www.washingtonpost.com/outlook/if-a-fetus-is-a-person-it-should-get-child-support-due-process-and-citizenship/2019/05/17/7280ae30-78ac-11e9-b3f5-5673edf2d127_story.html?utm_term=.31d394a8e525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mazon.com/Companies-Are-People-Carliss-Chatman/dp/B08S2VSZBR" TargetMode="External"/><Relationship Id="rId23" Type="http://schemas.openxmlformats.org/officeDocument/2006/relationships/hyperlink" Target="https://youtu.be/sY_K_wJPwTg" TargetMode="External"/><Relationship Id="rId28" Type="http://schemas.openxmlformats.org/officeDocument/2006/relationships/hyperlink" Target="https://spectrumlocalnews.com/tx/south-texas-el-paso/politics/2023/08/03/gop-representative-wants-to-ban-covid-vaccine-mandates-in-private-sector" TargetMode="External"/><Relationship Id="rId36" Type="http://schemas.openxmlformats.org/officeDocument/2006/relationships/hyperlink" Target="https://www.npr.org/2022/07/06/1109965594/some-states-want-a-fetus-to-be-considered-a-person-defining-those-rights-is-toug" TargetMode="External"/><Relationship Id="rId49" Type="http://schemas.openxmlformats.org/officeDocument/2006/relationships/hyperlink" Target="https://shows.pippa.io/ipse-dixit/episodes/carliss-chatman-on-attorney-whistleblowers" TargetMode="External"/><Relationship Id="rId57" Type="http://schemas.openxmlformats.org/officeDocument/2006/relationships/hyperlink" Target="https://www.compliance.ai/advisor/episode-5-feat-carliss-chatman/" TargetMode="External"/><Relationship Id="rId10" Type="http://schemas.openxmlformats.org/officeDocument/2006/relationships/hyperlink" Target="https://repository.law.umich.edu/mjrl/vol28/iss1/2/" TargetMode="External"/><Relationship Id="rId31" Type="http://schemas.openxmlformats.org/officeDocument/2006/relationships/hyperlink" Target="https://www.bloomberg.com/news/articles/2023-03-13/jpmorgan-s-jes-staley-suit-seen-as-prelude-to-epstein-settlement?in_source=embedded-checkout-banner" TargetMode="External"/><Relationship Id="rId44" Type="http://schemas.openxmlformats.org/officeDocument/2006/relationships/hyperlink" Target="https://andrewkjennings.com/2020/12/07/biden-symposium/" TargetMode="External"/><Relationship Id="rId52" Type="http://schemas.openxmlformats.org/officeDocument/2006/relationships/hyperlink" Target="https://www.cnn.com/2019/05/29/opinions/supreme-court-abortion-fight-chatman/index.html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pers.ssrn.com/sol3/papers.cfm?abstract_id=467814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2652017E0CB542A836B1C4AC20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9056A-9293-C84C-864E-FBD09D0EDA7D}"/>
      </w:docPartPr>
      <w:docPartBody>
        <w:p w:rsidR="004F66E0" w:rsidRDefault="005A01B6">
          <w:pPr>
            <w:pStyle w:val="942652017E0CB542A836B1C4AC20C98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82"/>
    <w:rsid w:val="00030FB1"/>
    <w:rsid w:val="00043982"/>
    <w:rsid w:val="000C0273"/>
    <w:rsid w:val="000E6D39"/>
    <w:rsid w:val="00111EB3"/>
    <w:rsid w:val="0011760B"/>
    <w:rsid w:val="00146691"/>
    <w:rsid w:val="00155221"/>
    <w:rsid w:val="001C5652"/>
    <w:rsid w:val="001D0B33"/>
    <w:rsid w:val="0021325D"/>
    <w:rsid w:val="002133F2"/>
    <w:rsid w:val="00222D9F"/>
    <w:rsid w:val="00224EBC"/>
    <w:rsid w:val="00277273"/>
    <w:rsid w:val="0029733E"/>
    <w:rsid w:val="002E4CAA"/>
    <w:rsid w:val="00304799"/>
    <w:rsid w:val="003364E0"/>
    <w:rsid w:val="00343C05"/>
    <w:rsid w:val="00376FE0"/>
    <w:rsid w:val="003D3725"/>
    <w:rsid w:val="004E056C"/>
    <w:rsid w:val="004F66E0"/>
    <w:rsid w:val="00527D52"/>
    <w:rsid w:val="00567A0E"/>
    <w:rsid w:val="0057197B"/>
    <w:rsid w:val="00595FFE"/>
    <w:rsid w:val="005A01B6"/>
    <w:rsid w:val="005E4440"/>
    <w:rsid w:val="006147ED"/>
    <w:rsid w:val="006465A6"/>
    <w:rsid w:val="00654460"/>
    <w:rsid w:val="00666D63"/>
    <w:rsid w:val="006868E5"/>
    <w:rsid w:val="006F13DA"/>
    <w:rsid w:val="00724D4E"/>
    <w:rsid w:val="00743690"/>
    <w:rsid w:val="00773176"/>
    <w:rsid w:val="007804A9"/>
    <w:rsid w:val="007A53CB"/>
    <w:rsid w:val="007B7191"/>
    <w:rsid w:val="007C1F57"/>
    <w:rsid w:val="007E34EF"/>
    <w:rsid w:val="008209AD"/>
    <w:rsid w:val="008311C8"/>
    <w:rsid w:val="00846052"/>
    <w:rsid w:val="00894C92"/>
    <w:rsid w:val="008E7713"/>
    <w:rsid w:val="009040D5"/>
    <w:rsid w:val="0097109F"/>
    <w:rsid w:val="00974950"/>
    <w:rsid w:val="009C0EB0"/>
    <w:rsid w:val="009D6435"/>
    <w:rsid w:val="009F0368"/>
    <w:rsid w:val="00A331EA"/>
    <w:rsid w:val="00A5314A"/>
    <w:rsid w:val="00A72706"/>
    <w:rsid w:val="00A74974"/>
    <w:rsid w:val="00AD321E"/>
    <w:rsid w:val="00B118E2"/>
    <w:rsid w:val="00B20BD9"/>
    <w:rsid w:val="00B2396E"/>
    <w:rsid w:val="00B76B48"/>
    <w:rsid w:val="00BB479B"/>
    <w:rsid w:val="00BD0E33"/>
    <w:rsid w:val="00BD501B"/>
    <w:rsid w:val="00BE324A"/>
    <w:rsid w:val="00C45534"/>
    <w:rsid w:val="00C57CC7"/>
    <w:rsid w:val="00C60E7E"/>
    <w:rsid w:val="00C62950"/>
    <w:rsid w:val="00CA1F03"/>
    <w:rsid w:val="00CC3026"/>
    <w:rsid w:val="00CD3EC3"/>
    <w:rsid w:val="00CF562B"/>
    <w:rsid w:val="00D57678"/>
    <w:rsid w:val="00D57AA1"/>
    <w:rsid w:val="00D83080"/>
    <w:rsid w:val="00D9731B"/>
    <w:rsid w:val="00DD7921"/>
    <w:rsid w:val="00DE0F06"/>
    <w:rsid w:val="00E1394D"/>
    <w:rsid w:val="00E27E58"/>
    <w:rsid w:val="00E5619B"/>
    <w:rsid w:val="00E73DED"/>
    <w:rsid w:val="00EA2F49"/>
    <w:rsid w:val="00ED224B"/>
    <w:rsid w:val="00F011E9"/>
    <w:rsid w:val="00F0639C"/>
    <w:rsid w:val="00F27DFE"/>
    <w:rsid w:val="00F86796"/>
    <w:rsid w:val="00F96656"/>
    <w:rsid w:val="00FA49FB"/>
    <w:rsid w:val="00FC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2652017E0CB542A836B1C4AC20C985">
    <w:name w:val="942652017E0CB542A836B1C4AC20C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Carliss Chatman</dc:creator>
  <cp:keywords/>
  <dc:description/>
  <cp:lastModifiedBy>Chatman, Carliss</cp:lastModifiedBy>
  <cp:revision>2</cp:revision>
  <cp:lastPrinted>2018-05-25T16:09:00Z</cp:lastPrinted>
  <dcterms:created xsi:type="dcterms:W3CDTF">2025-01-17T16:49:00Z</dcterms:created>
  <dcterms:modified xsi:type="dcterms:W3CDTF">2025-01-17T16:49:00Z</dcterms:modified>
  <cp:version/>
</cp:coreProperties>
</file>