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BDA8" w14:textId="2D675FDB" w:rsidR="00DC571D" w:rsidRPr="00AA2DEF" w:rsidRDefault="00DC571D" w:rsidP="00104A20">
      <w:pPr>
        <w:spacing w:line="259" w:lineRule="auto"/>
        <w:ind w:left="-90"/>
        <w:jc w:val="center"/>
        <w:rPr>
          <w:bCs/>
          <w:color w:val="C00000"/>
        </w:rPr>
      </w:pPr>
    </w:p>
    <w:p w14:paraId="1A171417" w14:textId="1061C62F" w:rsidR="00104A20" w:rsidRPr="006A4BAF" w:rsidRDefault="00104A20" w:rsidP="00DC571D">
      <w:pPr>
        <w:spacing w:after="8" w:line="265" w:lineRule="auto"/>
        <w:ind w:left="1791" w:right="1718"/>
        <w:jc w:val="center"/>
        <w:rPr>
          <w:rFonts w:asciiTheme="minorHAnsi" w:hAnsiTheme="minorHAnsi" w:cstheme="minorHAnsi"/>
          <w:b/>
        </w:rPr>
      </w:pPr>
      <w:r w:rsidRPr="006A4BAF">
        <w:rPr>
          <w:rFonts w:asciiTheme="minorHAnsi" w:hAnsiTheme="minorHAnsi" w:cstheme="minorHAnsi"/>
          <w:b/>
        </w:rPr>
        <w:t>EVIDENCE</w:t>
      </w:r>
    </w:p>
    <w:p w14:paraId="5352C854" w14:textId="71D52C72" w:rsidR="00DC571D" w:rsidRPr="006A4BAF" w:rsidRDefault="00DC571D" w:rsidP="00DC571D">
      <w:pPr>
        <w:spacing w:after="8" w:line="265" w:lineRule="auto"/>
        <w:ind w:left="1791" w:right="1718"/>
        <w:jc w:val="center"/>
        <w:rPr>
          <w:rFonts w:asciiTheme="minorHAnsi" w:hAnsiTheme="minorHAnsi" w:cstheme="minorHAnsi"/>
          <w:b/>
        </w:rPr>
      </w:pPr>
      <w:r w:rsidRPr="006A4BAF">
        <w:rPr>
          <w:rFonts w:asciiTheme="minorHAnsi" w:hAnsiTheme="minorHAnsi" w:cstheme="minorHAnsi"/>
          <w:b/>
        </w:rPr>
        <w:t xml:space="preserve">UNIVERSITY OF FLORIDA LEVIN COLLEGE OF LAW </w:t>
      </w:r>
    </w:p>
    <w:p w14:paraId="1C42F52C" w14:textId="67C6423D" w:rsidR="001E2603" w:rsidRPr="006A4BAF" w:rsidRDefault="00BD2EBB" w:rsidP="0044543F">
      <w:pPr>
        <w:spacing w:after="8" w:line="265" w:lineRule="auto"/>
        <w:ind w:left="1791" w:right="1718"/>
        <w:jc w:val="center"/>
        <w:rPr>
          <w:rFonts w:asciiTheme="minorHAnsi" w:hAnsiTheme="minorHAnsi" w:cstheme="minorHAnsi"/>
          <w:b/>
          <w:smallCaps/>
        </w:rPr>
      </w:pPr>
      <w:r>
        <w:rPr>
          <w:rFonts w:asciiTheme="minorHAnsi" w:hAnsiTheme="minorHAnsi" w:cstheme="minorHAnsi"/>
          <w:b/>
        </w:rPr>
        <w:t>FALL</w:t>
      </w:r>
      <w:r w:rsidR="00104A20" w:rsidRPr="006A4BAF">
        <w:rPr>
          <w:rFonts w:asciiTheme="minorHAnsi" w:hAnsiTheme="minorHAnsi" w:cstheme="minorHAnsi"/>
          <w:b/>
        </w:rPr>
        <w:t xml:space="preserve"> </w:t>
      </w:r>
      <w:r w:rsidR="00962B18" w:rsidRPr="006A4BAF">
        <w:rPr>
          <w:rFonts w:asciiTheme="minorHAnsi" w:hAnsiTheme="minorHAnsi" w:cstheme="minorHAnsi"/>
          <w:b/>
        </w:rPr>
        <w:t xml:space="preserve">2024 </w:t>
      </w:r>
      <w:r w:rsidR="00104A20" w:rsidRPr="006A4BAF">
        <w:rPr>
          <w:rFonts w:asciiTheme="minorHAnsi" w:hAnsiTheme="minorHAnsi" w:cstheme="minorHAnsi"/>
          <w:b/>
        </w:rPr>
        <w:t>SYLLABUS—LAW 6330—4 CREDITS</w:t>
      </w:r>
      <w:r w:rsidR="00DC571D" w:rsidRPr="006A4BAF">
        <w:rPr>
          <w:rFonts w:asciiTheme="minorHAnsi" w:hAnsiTheme="minorHAnsi" w:cstheme="minorHAnsi"/>
          <w:b/>
          <w:smallCaps/>
        </w:rPr>
        <w:t xml:space="preserve"> </w:t>
      </w:r>
    </w:p>
    <w:p w14:paraId="6A1B78BB" w14:textId="77777777" w:rsidR="0044543F" w:rsidRPr="00F335E2" w:rsidRDefault="0044543F" w:rsidP="0044543F">
      <w:pPr>
        <w:spacing w:after="8" w:line="265" w:lineRule="auto"/>
        <w:ind w:left="1791" w:right="1718"/>
        <w:jc w:val="center"/>
        <w:rPr>
          <w:b/>
          <w:sz w:val="22"/>
          <w:szCs w:val="22"/>
        </w:rPr>
      </w:pPr>
    </w:p>
    <w:p w14:paraId="47E47726" w14:textId="6C0B238A" w:rsidR="006A5D34" w:rsidRPr="006A4BAF" w:rsidRDefault="006A5D34" w:rsidP="006A5D34">
      <w:pPr>
        <w:rPr>
          <w:rFonts w:asciiTheme="minorHAnsi" w:hAnsiTheme="minorHAnsi" w:cstheme="minorHAnsi"/>
          <w:sz w:val="22"/>
          <w:szCs w:val="22"/>
        </w:rPr>
      </w:pPr>
      <w:r w:rsidRPr="006A4BAF">
        <w:rPr>
          <w:rFonts w:asciiTheme="minorHAnsi" w:hAnsiTheme="minorHAnsi" w:cstheme="minorHAnsi"/>
          <w:sz w:val="22"/>
          <w:szCs w:val="22"/>
        </w:rPr>
        <w:t>Professor</w:t>
      </w:r>
      <w:r w:rsidR="00962B18" w:rsidRPr="006A4BAF">
        <w:rPr>
          <w:rFonts w:asciiTheme="minorHAnsi" w:hAnsiTheme="minorHAnsi" w:cstheme="minorHAnsi"/>
          <w:sz w:val="22"/>
          <w:szCs w:val="22"/>
        </w:rPr>
        <w:t xml:space="preserve"> Julian A. Cook, III</w:t>
      </w:r>
    </w:p>
    <w:p w14:paraId="66402947" w14:textId="750D2E30" w:rsidR="00962B18" w:rsidRPr="006A4BAF" w:rsidRDefault="00962B18" w:rsidP="006A5D34">
      <w:pPr>
        <w:rPr>
          <w:rFonts w:asciiTheme="minorHAnsi" w:hAnsiTheme="minorHAnsi" w:cstheme="minorHAnsi"/>
          <w:sz w:val="22"/>
          <w:szCs w:val="22"/>
        </w:rPr>
      </w:pPr>
      <w:r w:rsidRPr="006A4BAF">
        <w:rPr>
          <w:rFonts w:asciiTheme="minorHAnsi" w:hAnsiTheme="minorHAnsi" w:cstheme="minorHAnsi"/>
          <w:sz w:val="22"/>
          <w:szCs w:val="22"/>
        </w:rPr>
        <w:t>Office</w:t>
      </w:r>
      <w:r w:rsidR="008B3051" w:rsidRPr="006A4BAF">
        <w:rPr>
          <w:rFonts w:asciiTheme="minorHAnsi" w:hAnsiTheme="minorHAnsi" w:cstheme="minorHAnsi"/>
          <w:sz w:val="22"/>
          <w:szCs w:val="22"/>
        </w:rPr>
        <w:t xml:space="preserve">: 314 HOL </w:t>
      </w:r>
    </w:p>
    <w:p w14:paraId="27255084" w14:textId="68A000FE" w:rsidR="00962B18" w:rsidRPr="006A4BAF" w:rsidRDefault="00962B18" w:rsidP="006A5D34">
      <w:pPr>
        <w:rPr>
          <w:rFonts w:asciiTheme="minorHAnsi" w:hAnsiTheme="minorHAnsi" w:cstheme="minorHAnsi"/>
          <w:sz w:val="22"/>
          <w:szCs w:val="22"/>
        </w:rPr>
      </w:pPr>
      <w:r w:rsidRPr="006A4BAF">
        <w:rPr>
          <w:rFonts w:asciiTheme="minorHAnsi" w:hAnsiTheme="minorHAnsi" w:cstheme="minorHAnsi"/>
          <w:sz w:val="22"/>
          <w:szCs w:val="22"/>
        </w:rPr>
        <w:t xml:space="preserve">Office Phone: </w:t>
      </w:r>
    </w:p>
    <w:p w14:paraId="561C3075" w14:textId="0A1759CA" w:rsidR="00962B18" w:rsidRPr="006A4BAF" w:rsidRDefault="00962B18" w:rsidP="006A5D34">
      <w:pPr>
        <w:rPr>
          <w:rFonts w:asciiTheme="minorHAnsi" w:hAnsiTheme="minorHAnsi" w:cstheme="minorHAnsi"/>
          <w:sz w:val="22"/>
          <w:szCs w:val="22"/>
        </w:rPr>
      </w:pPr>
      <w:r w:rsidRPr="006A4BAF">
        <w:rPr>
          <w:rFonts w:asciiTheme="minorHAnsi" w:hAnsiTheme="minorHAnsi" w:cstheme="minorHAnsi"/>
          <w:sz w:val="22"/>
          <w:szCs w:val="22"/>
        </w:rPr>
        <w:t xml:space="preserve">Email: </w:t>
      </w:r>
      <w:hyperlink r:id="rId8" w:history="1">
        <w:r w:rsidRPr="006A4BAF">
          <w:rPr>
            <w:rStyle w:val="Hyperlink"/>
            <w:rFonts w:asciiTheme="minorHAnsi" w:hAnsiTheme="minorHAnsi" w:cstheme="minorHAnsi"/>
            <w:sz w:val="22"/>
            <w:szCs w:val="22"/>
          </w:rPr>
          <w:t>julian.cook@ufl.edu</w:t>
        </w:r>
      </w:hyperlink>
    </w:p>
    <w:p w14:paraId="71CB2E99" w14:textId="275AB23E" w:rsidR="00962B18" w:rsidRPr="006A4BAF" w:rsidRDefault="00962B18" w:rsidP="006A5D34">
      <w:pPr>
        <w:rPr>
          <w:rFonts w:asciiTheme="minorHAnsi" w:hAnsiTheme="minorHAnsi" w:cstheme="minorHAnsi"/>
          <w:sz w:val="22"/>
          <w:szCs w:val="22"/>
        </w:rPr>
      </w:pPr>
      <w:r w:rsidRPr="006A4BAF">
        <w:rPr>
          <w:rFonts w:asciiTheme="minorHAnsi" w:hAnsiTheme="minorHAnsi" w:cstheme="minorHAnsi"/>
          <w:sz w:val="22"/>
          <w:szCs w:val="22"/>
        </w:rPr>
        <w:t xml:space="preserve">Office Hours: </w:t>
      </w:r>
      <w:r w:rsidR="002F55FE" w:rsidRPr="006A4BAF">
        <w:rPr>
          <w:rFonts w:asciiTheme="minorHAnsi" w:hAnsiTheme="minorHAnsi" w:cstheme="minorHAnsi"/>
          <w:sz w:val="22"/>
          <w:szCs w:val="22"/>
        </w:rPr>
        <w:t>Mondays 3:15-5:15p.m. in my office</w:t>
      </w:r>
    </w:p>
    <w:p w14:paraId="05CB6241" w14:textId="158EA887" w:rsidR="006A5D34" w:rsidRPr="00F335E2" w:rsidRDefault="006A5D34" w:rsidP="006A5D34">
      <w:pPr>
        <w:rPr>
          <w:sz w:val="22"/>
          <w:szCs w:val="22"/>
        </w:rPr>
      </w:pPr>
    </w:p>
    <w:p w14:paraId="329582A2" w14:textId="46D86631" w:rsidR="00242088" w:rsidRDefault="006A5D34" w:rsidP="00242088">
      <w:pPr>
        <w:shd w:val="clear" w:color="auto" w:fill="FFFFFF"/>
        <w:rPr>
          <w:rFonts w:asciiTheme="minorHAnsi" w:hAnsiTheme="minorHAnsi" w:cstheme="minorHAnsi"/>
          <w:color w:val="242424"/>
          <w:sz w:val="22"/>
          <w:szCs w:val="22"/>
          <w:shd w:val="clear" w:color="auto" w:fill="FFFFFF"/>
        </w:rPr>
      </w:pPr>
      <w:r w:rsidRPr="006A4BAF">
        <w:rPr>
          <w:rFonts w:asciiTheme="minorHAnsi" w:hAnsiTheme="minorHAnsi" w:cstheme="minorHAnsi"/>
          <w:b/>
          <w:sz w:val="22"/>
          <w:szCs w:val="22"/>
          <w:u w:val="single"/>
        </w:rPr>
        <w:t>MEETING TIME</w:t>
      </w:r>
      <w:r w:rsidR="00242088" w:rsidRPr="006A4BAF">
        <w:rPr>
          <w:rFonts w:asciiTheme="minorHAnsi" w:hAnsiTheme="minorHAnsi" w:cstheme="minorHAnsi"/>
          <w:b/>
          <w:sz w:val="22"/>
          <w:szCs w:val="22"/>
          <w:u w:val="single"/>
        </w:rPr>
        <w:t xml:space="preserve">: </w:t>
      </w:r>
      <w:r w:rsidR="00832CDD" w:rsidRPr="006A4BAF">
        <w:rPr>
          <w:rFonts w:asciiTheme="minorHAnsi" w:hAnsiTheme="minorHAnsi" w:cstheme="minorHAnsi"/>
          <w:color w:val="242424"/>
          <w:sz w:val="22"/>
          <w:szCs w:val="22"/>
          <w:shd w:val="clear" w:color="auto" w:fill="FFFFFF"/>
        </w:rPr>
        <w:t xml:space="preserve">M, Tu and W, 1:45 pm - 3:00 pm </w:t>
      </w:r>
    </w:p>
    <w:p w14:paraId="7057EA90" w14:textId="77777777" w:rsidR="00432828" w:rsidRPr="006A4BAF" w:rsidRDefault="00432828" w:rsidP="00242088">
      <w:pPr>
        <w:shd w:val="clear" w:color="auto" w:fill="FFFFFF"/>
        <w:rPr>
          <w:rFonts w:asciiTheme="minorHAnsi" w:hAnsiTheme="minorHAnsi" w:cstheme="minorHAnsi"/>
          <w:color w:val="C00000"/>
          <w:sz w:val="22"/>
          <w:szCs w:val="22"/>
          <w:lang w:eastAsia="zh-CN"/>
        </w:rPr>
      </w:pPr>
    </w:p>
    <w:p w14:paraId="38422F12" w14:textId="3327A3FA" w:rsidR="006A5D34" w:rsidRPr="006A4BAF" w:rsidRDefault="006A5D34" w:rsidP="00242088">
      <w:pPr>
        <w:rPr>
          <w:rFonts w:asciiTheme="minorHAnsi" w:hAnsiTheme="minorHAnsi" w:cstheme="minorHAnsi"/>
          <w:sz w:val="22"/>
          <w:szCs w:val="22"/>
          <w:u w:val="single"/>
        </w:rPr>
      </w:pPr>
      <w:r w:rsidRPr="006A4BAF">
        <w:rPr>
          <w:rFonts w:asciiTheme="minorHAnsi" w:hAnsiTheme="minorHAnsi" w:cstheme="minorHAnsi"/>
          <w:b/>
          <w:sz w:val="22"/>
          <w:szCs w:val="22"/>
          <w:u w:val="single"/>
        </w:rPr>
        <w:t>LOCATION</w:t>
      </w:r>
      <w:r w:rsidR="00242088" w:rsidRPr="006A4BAF">
        <w:rPr>
          <w:rFonts w:asciiTheme="minorHAnsi" w:hAnsiTheme="minorHAnsi" w:cstheme="minorHAnsi"/>
          <w:b/>
          <w:sz w:val="22"/>
          <w:szCs w:val="22"/>
          <w:u w:val="single"/>
        </w:rPr>
        <w:t>:</w:t>
      </w:r>
      <w:r w:rsidR="00832CDD" w:rsidRPr="006A4BAF">
        <w:rPr>
          <w:rFonts w:asciiTheme="minorHAnsi" w:hAnsiTheme="minorHAnsi" w:cstheme="minorHAnsi"/>
          <w:sz w:val="22"/>
          <w:szCs w:val="22"/>
          <w:u w:val="single"/>
        </w:rPr>
        <w:t xml:space="preserve"> HH 285</w:t>
      </w:r>
      <w:r w:rsidR="009E56B5">
        <w:rPr>
          <w:rFonts w:asciiTheme="minorHAnsi" w:hAnsiTheme="minorHAnsi" w:cstheme="minorHAnsi"/>
          <w:sz w:val="22"/>
          <w:szCs w:val="22"/>
          <w:u w:val="single"/>
        </w:rPr>
        <w:t>B</w:t>
      </w:r>
    </w:p>
    <w:p w14:paraId="154C7CCF" w14:textId="77777777" w:rsidR="006A5D34" w:rsidRPr="006A4BAF" w:rsidRDefault="006A5D34" w:rsidP="006A5D34">
      <w:pPr>
        <w:rPr>
          <w:rFonts w:asciiTheme="minorHAnsi" w:hAnsiTheme="minorHAnsi" w:cstheme="minorHAnsi"/>
          <w:sz w:val="22"/>
          <w:szCs w:val="22"/>
        </w:rPr>
      </w:pPr>
    </w:p>
    <w:p w14:paraId="5373273B" w14:textId="5D669376" w:rsidR="00B47272" w:rsidRPr="006A4BAF" w:rsidRDefault="006A5D34" w:rsidP="00B47272">
      <w:pPr>
        <w:rPr>
          <w:rFonts w:asciiTheme="minorHAnsi" w:hAnsiTheme="minorHAnsi" w:cstheme="minorHAnsi"/>
          <w:b/>
          <w:sz w:val="22"/>
          <w:szCs w:val="22"/>
          <w:u w:val="single"/>
        </w:rPr>
      </w:pPr>
      <w:r w:rsidRPr="006A4BAF">
        <w:rPr>
          <w:rFonts w:asciiTheme="minorHAnsi" w:hAnsiTheme="minorHAnsi" w:cstheme="minorHAnsi"/>
          <w:b/>
          <w:sz w:val="22"/>
          <w:szCs w:val="22"/>
          <w:u w:val="single"/>
        </w:rPr>
        <w:t>COURSE DESCRIPTION</w:t>
      </w:r>
      <w:r w:rsidR="004A4C6F" w:rsidRPr="006A4BAF">
        <w:rPr>
          <w:rFonts w:asciiTheme="minorHAnsi" w:hAnsiTheme="minorHAnsi" w:cstheme="minorHAnsi"/>
          <w:b/>
          <w:sz w:val="22"/>
          <w:szCs w:val="22"/>
          <w:u w:val="single"/>
        </w:rPr>
        <w:t xml:space="preserve"> AND OBJECTIVES</w:t>
      </w:r>
      <w:r w:rsidR="00242088" w:rsidRPr="006A4BAF">
        <w:rPr>
          <w:rFonts w:asciiTheme="minorHAnsi" w:hAnsiTheme="minorHAnsi" w:cstheme="minorHAnsi"/>
          <w:b/>
          <w:sz w:val="22"/>
          <w:szCs w:val="22"/>
          <w:u w:val="single"/>
        </w:rPr>
        <w:t>:</w:t>
      </w:r>
    </w:p>
    <w:p w14:paraId="0A528B07" w14:textId="6A6A0945" w:rsidR="00832CDD" w:rsidRPr="006A4BAF" w:rsidRDefault="00832CDD" w:rsidP="00B47272">
      <w:pPr>
        <w:rPr>
          <w:rFonts w:asciiTheme="minorHAnsi" w:hAnsiTheme="minorHAnsi" w:cstheme="minorHAnsi"/>
          <w:b/>
          <w:sz w:val="22"/>
          <w:szCs w:val="22"/>
          <w:u w:val="single"/>
        </w:rPr>
      </w:pPr>
      <w:r w:rsidRPr="006A4BAF">
        <w:rPr>
          <w:rFonts w:asciiTheme="minorHAnsi" w:hAnsiTheme="minorHAnsi" w:cstheme="minorHAnsi"/>
          <w:color w:val="333132"/>
          <w:sz w:val="22"/>
          <w:szCs w:val="22"/>
          <w:shd w:val="clear" w:color="auto" w:fill="FFFDF5"/>
        </w:rPr>
        <w:t xml:space="preserve">Registration priority </w:t>
      </w:r>
      <w:r w:rsidR="00BD2EBB" w:rsidRPr="006A4BAF">
        <w:rPr>
          <w:rFonts w:asciiTheme="minorHAnsi" w:hAnsiTheme="minorHAnsi" w:cstheme="minorHAnsi"/>
          <w:color w:val="333132"/>
          <w:sz w:val="22"/>
          <w:szCs w:val="22"/>
          <w:shd w:val="clear" w:color="auto" w:fill="FFFDF5"/>
        </w:rPr>
        <w:t>is given</w:t>
      </w:r>
      <w:r w:rsidRPr="006A4BAF">
        <w:rPr>
          <w:rFonts w:asciiTheme="minorHAnsi" w:hAnsiTheme="minorHAnsi" w:cstheme="minorHAnsi"/>
          <w:color w:val="333132"/>
          <w:sz w:val="22"/>
          <w:szCs w:val="22"/>
          <w:shd w:val="clear" w:color="auto" w:fill="FFFDF5"/>
        </w:rPr>
        <w:t xml:space="preserve"> to second-year students. A study of the law governing the proof of issues of fact before a judicial tribunal. Topics covered may include judicial notice, presumptions, burden of proof, hearsay, relevancy, testimonial proof, demonstrative and scientific proof, documentary proof and privileged communications. Emphasis is placed on the Federal Rules of </w:t>
      </w:r>
      <w:r w:rsidR="00DD57AC">
        <w:rPr>
          <w:rFonts w:asciiTheme="minorHAnsi" w:hAnsiTheme="minorHAnsi" w:cstheme="minorHAnsi"/>
          <w:color w:val="333132"/>
          <w:sz w:val="22"/>
          <w:szCs w:val="22"/>
          <w:shd w:val="clear" w:color="auto" w:fill="FFFDF5"/>
        </w:rPr>
        <w:t>Evidence</w:t>
      </w:r>
    </w:p>
    <w:p w14:paraId="61212C92" w14:textId="77777777" w:rsidR="00561911" w:rsidRPr="006A4BAF" w:rsidRDefault="00561911" w:rsidP="006A5D34">
      <w:pPr>
        <w:rPr>
          <w:rFonts w:asciiTheme="minorHAnsi" w:hAnsiTheme="minorHAnsi" w:cstheme="minorHAnsi"/>
          <w:b/>
          <w:sz w:val="22"/>
          <w:szCs w:val="22"/>
          <w:u w:val="single"/>
        </w:rPr>
      </w:pPr>
    </w:p>
    <w:p w14:paraId="69B96114" w14:textId="433406A2" w:rsidR="006A5D34" w:rsidRPr="006A4BAF" w:rsidRDefault="006A5D34" w:rsidP="006A5D34">
      <w:pPr>
        <w:rPr>
          <w:rFonts w:asciiTheme="minorHAnsi" w:hAnsiTheme="minorHAnsi" w:cstheme="minorHAnsi"/>
          <w:b/>
          <w:sz w:val="22"/>
          <w:szCs w:val="22"/>
          <w:u w:val="single"/>
        </w:rPr>
      </w:pPr>
      <w:r w:rsidRPr="006A4BAF">
        <w:rPr>
          <w:rFonts w:asciiTheme="minorHAnsi" w:hAnsiTheme="minorHAnsi" w:cstheme="minorHAnsi"/>
          <w:b/>
          <w:sz w:val="22"/>
          <w:szCs w:val="22"/>
          <w:u w:val="single"/>
        </w:rPr>
        <w:t>STUDENT LEARNING OUTCOMES</w:t>
      </w:r>
      <w:r w:rsidR="00242088" w:rsidRPr="006A4BAF">
        <w:rPr>
          <w:rFonts w:asciiTheme="minorHAnsi" w:hAnsiTheme="minorHAnsi" w:cstheme="minorHAnsi"/>
          <w:b/>
          <w:sz w:val="22"/>
          <w:szCs w:val="22"/>
          <w:u w:val="single"/>
        </w:rPr>
        <w:t>:</w:t>
      </w:r>
    </w:p>
    <w:p w14:paraId="07CE2E3C" w14:textId="6CCE9282" w:rsidR="006A5D34" w:rsidRPr="006A4BAF" w:rsidRDefault="006A5D34" w:rsidP="006A5D34">
      <w:pPr>
        <w:autoSpaceDE w:val="0"/>
        <w:autoSpaceDN w:val="0"/>
        <w:adjustRightInd w:val="0"/>
        <w:rPr>
          <w:rFonts w:asciiTheme="minorHAnsi" w:hAnsiTheme="minorHAnsi" w:cstheme="minorHAnsi"/>
          <w:bCs/>
          <w:sz w:val="22"/>
          <w:szCs w:val="22"/>
        </w:rPr>
      </w:pPr>
      <w:r w:rsidRPr="006A4BAF">
        <w:rPr>
          <w:rFonts w:asciiTheme="minorHAnsi" w:hAnsiTheme="minorHAnsi" w:cstheme="minorHAnsi"/>
          <w:bCs/>
          <w:sz w:val="22"/>
          <w:szCs w:val="22"/>
        </w:rPr>
        <w:t>At the end of this course, students should be able to:</w:t>
      </w:r>
    </w:p>
    <w:p w14:paraId="246FC6FE" w14:textId="3D7F2DAA" w:rsidR="00284662" w:rsidRPr="006A4BAF" w:rsidRDefault="00284662" w:rsidP="00284662">
      <w:pPr>
        <w:pStyle w:val="ListParagraph"/>
        <w:numPr>
          <w:ilvl w:val="0"/>
          <w:numId w:val="3"/>
        </w:numPr>
        <w:autoSpaceDE w:val="0"/>
        <w:autoSpaceDN w:val="0"/>
        <w:adjustRightInd w:val="0"/>
        <w:rPr>
          <w:rFonts w:asciiTheme="minorHAnsi" w:hAnsiTheme="minorHAnsi" w:cstheme="minorHAnsi"/>
          <w:b/>
          <w:bCs/>
          <w:sz w:val="22"/>
          <w:szCs w:val="22"/>
        </w:rPr>
      </w:pPr>
      <w:r w:rsidRPr="006A4BAF">
        <w:rPr>
          <w:rFonts w:asciiTheme="minorHAnsi" w:hAnsiTheme="minorHAnsi" w:cstheme="minorHAnsi"/>
          <w:sz w:val="22"/>
          <w:szCs w:val="22"/>
        </w:rPr>
        <w:t>Understand the most essential federal evidence rules</w:t>
      </w:r>
    </w:p>
    <w:p w14:paraId="67DA666A" w14:textId="58C1C7F9" w:rsidR="00A66303" w:rsidRPr="006A4BAF" w:rsidRDefault="00284662" w:rsidP="002A2FFC">
      <w:pPr>
        <w:pStyle w:val="ListParagraph"/>
        <w:numPr>
          <w:ilvl w:val="0"/>
          <w:numId w:val="3"/>
        </w:numPr>
        <w:autoSpaceDE w:val="0"/>
        <w:autoSpaceDN w:val="0"/>
        <w:adjustRightInd w:val="0"/>
        <w:rPr>
          <w:rFonts w:asciiTheme="minorHAnsi" w:hAnsiTheme="minorHAnsi" w:cstheme="minorHAnsi"/>
          <w:b/>
          <w:bCs/>
          <w:sz w:val="22"/>
          <w:szCs w:val="22"/>
        </w:rPr>
      </w:pPr>
      <w:r w:rsidRPr="006A4BAF">
        <w:rPr>
          <w:rFonts w:asciiTheme="minorHAnsi" w:hAnsiTheme="minorHAnsi" w:cstheme="minorHAnsi"/>
          <w:sz w:val="22"/>
          <w:szCs w:val="22"/>
        </w:rPr>
        <w:t>Understand how to apply these rules in criminal and civil contexts</w:t>
      </w:r>
    </w:p>
    <w:p w14:paraId="29B255B6" w14:textId="27425729" w:rsidR="00A66303" w:rsidRPr="006A4BAF" w:rsidRDefault="00A66303" w:rsidP="00284662">
      <w:pPr>
        <w:pStyle w:val="ListParagraph"/>
        <w:numPr>
          <w:ilvl w:val="0"/>
          <w:numId w:val="3"/>
        </w:numPr>
        <w:autoSpaceDE w:val="0"/>
        <w:autoSpaceDN w:val="0"/>
        <w:adjustRightInd w:val="0"/>
        <w:rPr>
          <w:rFonts w:asciiTheme="minorHAnsi" w:hAnsiTheme="minorHAnsi" w:cstheme="minorHAnsi"/>
          <w:b/>
          <w:bCs/>
          <w:sz w:val="22"/>
          <w:szCs w:val="22"/>
        </w:rPr>
      </w:pPr>
      <w:r w:rsidRPr="006A4BAF">
        <w:rPr>
          <w:rFonts w:asciiTheme="minorHAnsi" w:hAnsiTheme="minorHAnsi" w:cstheme="minorHAnsi"/>
          <w:sz w:val="22"/>
          <w:szCs w:val="22"/>
        </w:rPr>
        <w:t>Understand the rationales underlying the rules</w:t>
      </w:r>
    </w:p>
    <w:p w14:paraId="3109D29E" w14:textId="77777777" w:rsidR="006A5D34" w:rsidRPr="006A4BAF" w:rsidRDefault="006A5D34" w:rsidP="006A5D34">
      <w:pPr>
        <w:rPr>
          <w:rFonts w:asciiTheme="minorHAnsi" w:hAnsiTheme="minorHAnsi" w:cstheme="minorHAnsi"/>
          <w:b/>
          <w:sz w:val="22"/>
          <w:szCs w:val="22"/>
          <w:u w:val="single"/>
        </w:rPr>
      </w:pPr>
    </w:p>
    <w:p w14:paraId="0212562F" w14:textId="7F9E8AD0" w:rsidR="00DA68FE" w:rsidRPr="006A4BAF" w:rsidRDefault="00DA68FE" w:rsidP="00DA68FE">
      <w:pPr>
        <w:rPr>
          <w:rFonts w:asciiTheme="minorHAnsi" w:hAnsiTheme="minorHAnsi" w:cstheme="minorHAnsi"/>
          <w:sz w:val="22"/>
          <w:szCs w:val="22"/>
        </w:rPr>
      </w:pPr>
      <w:r w:rsidRPr="006A4BAF">
        <w:rPr>
          <w:rFonts w:asciiTheme="minorHAnsi" w:hAnsiTheme="minorHAnsi" w:cstheme="minorHAnsi"/>
          <w:b/>
          <w:sz w:val="22"/>
          <w:szCs w:val="22"/>
          <w:u w:val="single"/>
        </w:rPr>
        <w:t xml:space="preserve">REQUIRED </w:t>
      </w:r>
      <w:r w:rsidR="00242088" w:rsidRPr="006A4BAF">
        <w:rPr>
          <w:rFonts w:asciiTheme="minorHAnsi" w:hAnsiTheme="minorHAnsi" w:cstheme="minorHAnsi"/>
          <w:b/>
          <w:sz w:val="22"/>
          <w:szCs w:val="22"/>
          <w:u w:val="single"/>
        </w:rPr>
        <w:t>READING MATERIALS:</w:t>
      </w:r>
    </w:p>
    <w:p w14:paraId="27D29B67" w14:textId="6BF4B219" w:rsidR="00B47272" w:rsidRPr="006A4BAF" w:rsidRDefault="00FB66BD" w:rsidP="00B942A3">
      <w:pPr>
        <w:autoSpaceDE w:val="0"/>
        <w:autoSpaceDN w:val="0"/>
        <w:adjustRightInd w:val="0"/>
        <w:rPr>
          <w:rFonts w:asciiTheme="minorHAnsi" w:hAnsiTheme="minorHAnsi" w:cstheme="minorHAnsi"/>
          <w:sz w:val="22"/>
          <w:szCs w:val="22"/>
        </w:rPr>
      </w:pPr>
      <w:r w:rsidRPr="006A4BAF">
        <w:rPr>
          <w:rFonts w:asciiTheme="minorHAnsi" w:hAnsiTheme="minorHAnsi" w:cstheme="minorHAnsi"/>
          <w:sz w:val="22"/>
          <w:szCs w:val="22"/>
        </w:rPr>
        <w:t>Evidence Cases and Materials (13</w:t>
      </w:r>
      <w:r w:rsidRPr="006A4BAF">
        <w:rPr>
          <w:rFonts w:asciiTheme="minorHAnsi" w:hAnsiTheme="minorHAnsi" w:cstheme="minorHAnsi"/>
          <w:sz w:val="22"/>
          <w:szCs w:val="22"/>
          <w:vertAlign w:val="superscript"/>
        </w:rPr>
        <w:t>th</w:t>
      </w:r>
      <w:r w:rsidRPr="006A4BAF">
        <w:rPr>
          <w:rFonts w:asciiTheme="minorHAnsi" w:hAnsiTheme="minorHAnsi" w:cstheme="minorHAnsi"/>
          <w:sz w:val="22"/>
          <w:szCs w:val="22"/>
        </w:rPr>
        <w:t xml:space="preserve"> ed.) (Foundation Press), Park and Friedman.  P</w:t>
      </w:r>
      <w:r w:rsidR="00B942A3" w:rsidRPr="006A4BAF">
        <w:rPr>
          <w:rFonts w:asciiTheme="minorHAnsi" w:hAnsiTheme="minorHAnsi" w:cstheme="minorHAnsi"/>
          <w:sz w:val="22"/>
          <w:szCs w:val="22"/>
        </w:rPr>
        <w:t>lease be sure to register for the Canvas course and have any required materials with you in print or easily accessible electronic form in class. You are responsible for checking your Canvas page and the e-mail connected to the page on a regular basis for any class announcements or adjustments.  </w:t>
      </w:r>
      <w:r w:rsidR="00B942A3" w:rsidRPr="006A4BAF">
        <w:rPr>
          <w:rFonts w:asciiTheme="minorHAnsi" w:eastAsia="Baskerville Old Face" w:hAnsiTheme="minorHAnsi" w:cstheme="minorHAnsi"/>
          <w:sz w:val="22"/>
          <w:szCs w:val="22"/>
        </w:rPr>
        <w:t xml:space="preserve"> </w:t>
      </w:r>
    </w:p>
    <w:p w14:paraId="031B2321" w14:textId="32660670" w:rsidR="00561911" w:rsidRPr="006A4BAF" w:rsidRDefault="00561911" w:rsidP="00B47272">
      <w:pPr>
        <w:rPr>
          <w:rFonts w:asciiTheme="minorHAnsi" w:hAnsiTheme="minorHAnsi" w:cstheme="minorHAnsi"/>
          <w:sz w:val="22"/>
          <w:szCs w:val="22"/>
        </w:rPr>
      </w:pPr>
    </w:p>
    <w:p w14:paraId="2795A657" w14:textId="38F67FCB" w:rsidR="00242088" w:rsidRPr="006A4BAF" w:rsidRDefault="00242088" w:rsidP="006A5D34">
      <w:pPr>
        <w:rPr>
          <w:rFonts w:asciiTheme="minorHAnsi" w:hAnsiTheme="minorHAnsi" w:cstheme="minorHAnsi"/>
          <w:b/>
          <w:sz w:val="22"/>
          <w:szCs w:val="22"/>
          <w:u w:val="single"/>
        </w:rPr>
      </w:pPr>
      <w:r w:rsidRPr="006A4BAF">
        <w:rPr>
          <w:rFonts w:asciiTheme="minorHAnsi" w:hAnsiTheme="minorHAnsi" w:cstheme="minorHAnsi"/>
          <w:b/>
          <w:sz w:val="22"/>
          <w:szCs w:val="22"/>
          <w:u w:val="single"/>
        </w:rPr>
        <w:t>COURSE EXPECTATIONS</w:t>
      </w:r>
      <w:r w:rsidR="005B79B1" w:rsidRPr="006A4BAF">
        <w:rPr>
          <w:rFonts w:asciiTheme="minorHAnsi" w:hAnsiTheme="minorHAnsi" w:cstheme="minorHAnsi"/>
          <w:b/>
          <w:sz w:val="22"/>
          <w:szCs w:val="22"/>
          <w:u w:val="single"/>
        </w:rPr>
        <w:t xml:space="preserve"> AND GRADING EVALUATION</w:t>
      </w:r>
      <w:r w:rsidRPr="006A4BAF">
        <w:rPr>
          <w:rFonts w:asciiTheme="minorHAnsi" w:hAnsiTheme="minorHAnsi" w:cstheme="minorHAnsi"/>
          <w:b/>
          <w:sz w:val="22"/>
          <w:szCs w:val="22"/>
          <w:u w:val="single"/>
        </w:rPr>
        <w:t>:</w:t>
      </w:r>
    </w:p>
    <w:p w14:paraId="2CCCEE5B" w14:textId="76868C6C" w:rsidR="000A181B" w:rsidRPr="006A4BAF" w:rsidRDefault="000A181B" w:rsidP="00C37844">
      <w:pPr>
        <w:spacing w:after="240"/>
        <w:rPr>
          <w:rFonts w:asciiTheme="minorHAnsi" w:hAnsiTheme="minorHAnsi" w:cstheme="minorHAnsi"/>
          <w:color w:val="C00000"/>
          <w:sz w:val="22"/>
          <w:szCs w:val="22"/>
        </w:rPr>
      </w:pPr>
      <w:r w:rsidRPr="006A4BAF">
        <w:rPr>
          <w:rFonts w:asciiTheme="minorHAnsi" w:hAnsiTheme="minorHAnsi" w:cstheme="minorHAnsi"/>
          <w:color w:val="000000"/>
          <w:sz w:val="22"/>
          <w:szCs w:val="22"/>
        </w:rPr>
        <w:t>There will be a final examination that will be worth 100% of your final grade. The exam will be closed book. Grades can be lowered in the event of excessive absenteeism.</w:t>
      </w:r>
    </w:p>
    <w:p w14:paraId="206235F6" w14:textId="55547E37" w:rsidR="00242088" w:rsidRPr="006A4BAF" w:rsidRDefault="001C0EA6" w:rsidP="00F66ECF">
      <w:pPr>
        <w:spacing w:before="120" w:after="200"/>
        <w:rPr>
          <w:rFonts w:asciiTheme="minorHAnsi" w:hAnsiTheme="minorHAnsi" w:cstheme="minorHAnsi"/>
          <w:sz w:val="22"/>
          <w:szCs w:val="22"/>
        </w:rPr>
      </w:pPr>
      <w:r w:rsidRPr="006A4BAF">
        <w:rPr>
          <w:rFonts w:asciiTheme="minorHAnsi" w:hAnsiTheme="minorHAnsi" w:cstheme="minorHAnsi"/>
          <w:b/>
          <w:sz w:val="22"/>
          <w:szCs w:val="22"/>
          <w:u w:val="single"/>
        </w:rPr>
        <w:t>CLASS ATTENDANCE POLICY:</w:t>
      </w:r>
      <w:r w:rsidRPr="006A4BAF">
        <w:rPr>
          <w:rFonts w:asciiTheme="minorHAnsi" w:hAnsiTheme="minorHAnsi" w:cstheme="minorHAnsi"/>
          <w:sz w:val="22"/>
          <w:szCs w:val="22"/>
        </w:rPr>
        <w:br/>
        <w:t>Attendance in class is required by both the ABA and the Law School. Attendance will be taken at each class meeting.  Students are allowed</w:t>
      </w:r>
      <w:r w:rsidR="00973B05">
        <w:rPr>
          <w:rFonts w:asciiTheme="minorHAnsi" w:hAnsiTheme="minorHAnsi" w:cstheme="minorHAnsi"/>
          <w:sz w:val="22"/>
          <w:szCs w:val="22"/>
        </w:rPr>
        <w:t xml:space="preserve"> six (6</w:t>
      </w:r>
      <w:proofErr w:type="gramStart"/>
      <w:r w:rsidR="00973B05">
        <w:rPr>
          <w:rFonts w:asciiTheme="minorHAnsi" w:hAnsiTheme="minorHAnsi" w:cstheme="minorHAnsi"/>
          <w:sz w:val="22"/>
          <w:szCs w:val="22"/>
        </w:rPr>
        <w:t>)</w:t>
      </w:r>
      <w:r w:rsidRPr="006A4BAF">
        <w:rPr>
          <w:rFonts w:asciiTheme="minorHAnsi" w:hAnsiTheme="minorHAnsi" w:cstheme="minorHAnsi"/>
          <w:sz w:val="22"/>
          <w:szCs w:val="22"/>
        </w:rPr>
        <w:t xml:space="preserve">  absences</w:t>
      </w:r>
      <w:proofErr w:type="gramEnd"/>
      <w:r w:rsidRPr="006A4BAF">
        <w:rPr>
          <w:rFonts w:asciiTheme="minorHAnsi" w:hAnsiTheme="minorHAnsi" w:cstheme="minorHAnsi"/>
          <w:sz w:val="22"/>
          <w:szCs w:val="22"/>
        </w:rPr>
        <w:t xml:space="preserve"> during the course of the semester.  Students are responsible for ensuring that they are not recorded as absent if they come in late.  A student who fails to meet the attendance requirement will be dropped from the course. The law school’s policy on attendance can be found </w:t>
      </w:r>
      <w:hyperlink r:id="rId9" w:anchor=":~:text=co%2Dcurricular%20activities.-,Attendance,regular%20and%20punctual%20class%20attendance.&amp;text=UF%20Law%20policy%20permits%20dismissal,of%2012%20credits%20per%20semester." w:history="1">
        <w:r w:rsidRPr="006A4BAF">
          <w:rPr>
            <w:rStyle w:val="Hyperlink"/>
            <w:rFonts w:asciiTheme="minorHAnsi" w:hAnsiTheme="minorHAnsi" w:cstheme="minorHAnsi"/>
            <w:sz w:val="22"/>
            <w:szCs w:val="22"/>
          </w:rPr>
          <w:t>here</w:t>
        </w:r>
      </w:hyperlink>
      <w:r w:rsidRPr="006A4BAF">
        <w:rPr>
          <w:rFonts w:asciiTheme="minorHAnsi" w:hAnsiTheme="minorHAnsi" w:cstheme="minorHAnsi"/>
          <w:sz w:val="22"/>
          <w:szCs w:val="22"/>
        </w:rPr>
        <w:t>.</w:t>
      </w:r>
    </w:p>
    <w:p w14:paraId="45548080" w14:textId="77777777" w:rsidR="00C20609" w:rsidRDefault="00C20609" w:rsidP="00AA2DEF">
      <w:pPr>
        <w:rPr>
          <w:rFonts w:asciiTheme="minorHAnsi" w:hAnsiTheme="minorHAnsi" w:cstheme="minorHAnsi"/>
          <w:b/>
          <w:bCs/>
          <w:color w:val="201F1E"/>
          <w:sz w:val="22"/>
          <w:szCs w:val="22"/>
          <w:u w:val="single"/>
          <w:bdr w:val="none" w:sz="0" w:space="0" w:color="auto" w:frame="1"/>
          <w:shd w:val="clear" w:color="auto" w:fill="FFFFFF"/>
        </w:rPr>
      </w:pPr>
    </w:p>
    <w:p w14:paraId="0AF2EA31" w14:textId="77777777" w:rsidR="00C20609" w:rsidRDefault="00C20609" w:rsidP="00AA2DEF">
      <w:pPr>
        <w:rPr>
          <w:rFonts w:asciiTheme="minorHAnsi" w:hAnsiTheme="minorHAnsi" w:cstheme="minorHAnsi"/>
          <w:b/>
          <w:bCs/>
          <w:color w:val="201F1E"/>
          <w:sz w:val="22"/>
          <w:szCs w:val="22"/>
          <w:u w:val="single"/>
          <w:bdr w:val="none" w:sz="0" w:space="0" w:color="auto" w:frame="1"/>
          <w:shd w:val="clear" w:color="auto" w:fill="FFFFFF"/>
        </w:rPr>
      </w:pPr>
    </w:p>
    <w:p w14:paraId="34AC88B1" w14:textId="77777777" w:rsidR="00AD4892" w:rsidRDefault="00AD4892" w:rsidP="00AA2DEF">
      <w:pPr>
        <w:rPr>
          <w:rFonts w:asciiTheme="minorHAnsi" w:hAnsiTheme="minorHAnsi" w:cstheme="minorHAnsi"/>
          <w:b/>
          <w:bCs/>
          <w:color w:val="201F1E"/>
          <w:sz w:val="22"/>
          <w:szCs w:val="22"/>
          <w:u w:val="single"/>
          <w:bdr w:val="none" w:sz="0" w:space="0" w:color="auto" w:frame="1"/>
          <w:shd w:val="clear" w:color="auto" w:fill="FFFFFF"/>
        </w:rPr>
      </w:pPr>
    </w:p>
    <w:p w14:paraId="6E82A317" w14:textId="55D296E0" w:rsidR="00AA2DEF" w:rsidRPr="006A4BAF" w:rsidRDefault="00AA2DEF" w:rsidP="00AA2DEF">
      <w:pPr>
        <w:rPr>
          <w:rFonts w:asciiTheme="minorHAnsi" w:hAnsiTheme="minorHAnsi" w:cstheme="minorHAnsi"/>
          <w:b/>
          <w:bCs/>
          <w:color w:val="201F1E"/>
          <w:sz w:val="22"/>
          <w:szCs w:val="22"/>
          <w:u w:val="single"/>
          <w:bdr w:val="none" w:sz="0" w:space="0" w:color="auto" w:frame="1"/>
          <w:shd w:val="clear" w:color="auto" w:fill="FFFFFF"/>
        </w:rPr>
      </w:pPr>
      <w:r w:rsidRPr="006A4BAF">
        <w:rPr>
          <w:rFonts w:asciiTheme="minorHAnsi" w:hAnsiTheme="minorHAnsi" w:cstheme="minorHAnsi"/>
          <w:b/>
          <w:bCs/>
          <w:color w:val="201F1E"/>
          <w:sz w:val="22"/>
          <w:szCs w:val="22"/>
          <w:u w:val="single"/>
          <w:bdr w:val="none" w:sz="0" w:space="0" w:color="auto" w:frame="1"/>
          <w:shd w:val="clear" w:color="auto" w:fill="FFFFFF"/>
        </w:rPr>
        <w:lastRenderedPageBreak/>
        <w:t xml:space="preserve">UF LEVIN COLLEGE OF LAW </w:t>
      </w:r>
      <w:r w:rsidR="003C6E38" w:rsidRPr="006A4BAF">
        <w:rPr>
          <w:rFonts w:asciiTheme="minorHAnsi" w:hAnsiTheme="minorHAnsi" w:cstheme="minorHAnsi"/>
          <w:b/>
          <w:bCs/>
          <w:color w:val="201F1E"/>
          <w:sz w:val="22"/>
          <w:szCs w:val="22"/>
          <w:u w:val="single"/>
          <w:bdr w:val="none" w:sz="0" w:space="0" w:color="auto" w:frame="1"/>
          <w:shd w:val="clear" w:color="auto" w:fill="FFFFFF"/>
        </w:rPr>
        <w:t xml:space="preserve">STANDARD SYLLABUS </w:t>
      </w:r>
      <w:r w:rsidRPr="006A4BAF">
        <w:rPr>
          <w:rFonts w:asciiTheme="minorHAnsi" w:hAnsiTheme="minorHAnsi" w:cstheme="minorHAnsi"/>
          <w:b/>
          <w:bCs/>
          <w:color w:val="201F1E"/>
          <w:sz w:val="22"/>
          <w:szCs w:val="22"/>
          <w:u w:val="single"/>
          <w:bdr w:val="none" w:sz="0" w:space="0" w:color="auto" w:frame="1"/>
          <w:shd w:val="clear" w:color="auto" w:fill="FFFFFF"/>
        </w:rPr>
        <w:t>POLICIES:</w:t>
      </w:r>
    </w:p>
    <w:p w14:paraId="6FE070EB" w14:textId="1F4486A3" w:rsidR="00AA2DEF" w:rsidRPr="006A4BAF" w:rsidRDefault="00AA2DEF" w:rsidP="00AA2DEF">
      <w:pPr>
        <w:rPr>
          <w:rFonts w:asciiTheme="minorHAnsi" w:hAnsiTheme="minorHAnsi" w:cstheme="minorHAnsi"/>
          <w:color w:val="201F1E"/>
          <w:sz w:val="22"/>
          <w:szCs w:val="22"/>
          <w:bdr w:val="none" w:sz="0" w:space="0" w:color="auto" w:frame="1"/>
          <w:shd w:val="clear" w:color="auto" w:fill="FFFFFF"/>
        </w:rPr>
      </w:pPr>
      <w:r w:rsidRPr="006A4BAF">
        <w:rPr>
          <w:rFonts w:asciiTheme="minorHAnsi" w:hAnsiTheme="minorHAnsi" w:cstheme="minorHAnsi"/>
          <w:color w:val="201F1E"/>
          <w:sz w:val="22"/>
          <w:szCs w:val="22"/>
          <w:bdr w:val="none" w:sz="0" w:space="0" w:color="auto" w:frame="1"/>
          <w:shd w:val="clear" w:color="auto" w:fill="FFFFFF"/>
        </w:rPr>
        <w:t xml:space="preserve">Other information about UF Levin College of Law policies, including compliance with the UF Honor Code, Grading, Accommodations, Class Recordings, and Course Evaluations can be found at this link: </w:t>
      </w:r>
      <w:hyperlink r:id="rId10" w:tgtFrame="_blank" w:history="1">
        <w:r w:rsidR="00F14D25" w:rsidRPr="006A4BAF">
          <w:rPr>
            <w:rStyle w:val="Hyperlink"/>
            <w:rFonts w:asciiTheme="minorHAnsi" w:hAnsiTheme="minorHAnsi" w:cstheme="minorHAnsi"/>
            <w:sz w:val="22"/>
            <w:szCs w:val="22"/>
            <w:bdr w:val="none" w:sz="0" w:space="0" w:color="auto" w:frame="1"/>
            <w:shd w:val="clear" w:color="auto" w:fill="FFFFFF"/>
          </w:rPr>
          <w:t>https://ufl.instructure.com/courses/427635/files/74674656?wrap=1</w:t>
        </w:r>
      </w:hyperlink>
      <w:r w:rsidR="00F14D25" w:rsidRPr="006A4BAF">
        <w:rPr>
          <w:rFonts w:asciiTheme="minorHAnsi" w:hAnsiTheme="minorHAnsi" w:cstheme="minorHAnsi"/>
          <w:sz w:val="22"/>
          <w:szCs w:val="22"/>
        </w:rPr>
        <w:t>.</w:t>
      </w:r>
    </w:p>
    <w:p w14:paraId="1D6709E2" w14:textId="77777777" w:rsidR="00AA2DEF" w:rsidRPr="006A4BAF" w:rsidRDefault="00AA2DEF" w:rsidP="00AA2DEF">
      <w:pPr>
        <w:rPr>
          <w:rFonts w:asciiTheme="minorHAnsi" w:hAnsiTheme="minorHAnsi" w:cstheme="minorHAnsi"/>
          <w:color w:val="201F1E"/>
          <w:sz w:val="22"/>
          <w:szCs w:val="22"/>
          <w:bdr w:val="none" w:sz="0" w:space="0" w:color="auto" w:frame="1"/>
          <w:shd w:val="clear" w:color="auto" w:fill="FFFFFF"/>
        </w:rPr>
      </w:pPr>
    </w:p>
    <w:p w14:paraId="62909F47" w14:textId="77777777" w:rsidR="00E71A97" w:rsidRDefault="00242088" w:rsidP="00242088">
      <w:pPr>
        <w:rPr>
          <w:rFonts w:asciiTheme="minorHAnsi" w:hAnsiTheme="minorHAnsi" w:cstheme="minorHAnsi"/>
          <w:b/>
          <w:sz w:val="22"/>
          <w:szCs w:val="22"/>
        </w:rPr>
      </w:pPr>
      <w:r w:rsidRPr="006A4BAF">
        <w:rPr>
          <w:rFonts w:asciiTheme="minorHAnsi" w:hAnsiTheme="minorHAnsi" w:cstheme="minorHAnsi"/>
          <w:b/>
          <w:sz w:val="22"/>
          <w:szCs w:val="22"/>
          <w:u w:val="single"/>
        </w:rPr>
        <w:t>ABA OUT-OF-CLASS HOURS REQUIREMENTS:</w:t>
      </w:r>
      <w:r w:rsidRPr="006A4BAF">
        <w:rPr>
          <w:rFonts w:asciiTheme="minorHAnsi" w:hAnsiTheme="minorHAnsi" w:cstheme="minorHAnsi"/>
          <w:b/>
          <w:sz w:val="22"/>
          <w:szCs w:val="22"/>
        </w:rPr>
        <w:t xml:space="preserve"> </w:t>
      </w:r>
    </w:p>
    <w:p w14:paraId="204705B0" w14:textId="517DCF90" w:rsidR="00AA2DEF" w:rsidRDefault="00242088" w:rsidP="00242088">
      <w:pPr>
        <w:rPr>
          <w:rFonts w:asciiTheme="minorHAnsi" w:eastAsia="Baskerville Old Face" w:hAnsiTheme="minorHAnsi" w:cstheme="minorHAnsi"/>
          <w:sz w:val="22"/>
          <w:szCs w:val="22"/>
        </w:rPr>
      </w:pPr>
      <w:r w:rsidRPr="006A4BAF">
        <w:rPr>
          <w:rFonts w:asciiTheme="minorHAnsi" w:eastAsia="Baskerville Old Face" w:hAnsiTheme="minorHAnsi" w:cstheme="minorHAnsi"/>
          <w:sz w:val="22"/>
          <w:szCs w:val="22"/>
        </w:rPr>
        <w:t xml:space="preserve">ABA Standard 310 requires that students devote 120 minutes to out-of-class preparation for every “classroom hour” of in-class instruction.  </w:t>
      </w:r>
    </w:p>
    <w:p w14:paraId="1107C430" w14:textId="77777777" w:rsidR="001F541C" w:rsidRDefault="001F541C" w:rsidP="00242088">
      <w:pPr>
        <w:rPr>
          <w:rFonts w:asciiTheme="minorHAnsi" w:eastAsia="Baskerville Old Face" w:hAnsiTheme="minorHAnsi" w:cstheme="minorHAnsi"/>
          <w:sz w:val="22"/>
          <w:szCs w:val="22"/>
        </w:rPr>
      </w:pPr>
    </w:p>
    <w:p w14:paraId="4890BBB2" w14:textId="77777777" w:rsidR="001F541C" w:rsidRDefault="001F541C" w:rsidP="001F541C">
      <w:pPr>
        <w:rPr>
          <w:rFonts w:asciiTheme="minorHAnsi" w:hAnsiTheme="minorHAnsi" w:cstheme="minorHAnsi"/>
          <w:sz w:val="22"/>
          <w:szCs w:val="22"/>
        </w:rPr>
      </w:pPr>
      <w:r>
        <w:rPr>
          <w:rFonts w:asciiTheme="minorHAnsi" w:hAnsiTheme="minorHAnsi" w:cstheme="minorHAnsi"/>
          <w:b/>
          <w:bCs/>
          <w:sz w:val="22"/>
          <w:szCs w:val="22"/>
          <w:u w:val="single"/>
        </w:rPr>
        <w:t>FIRST DAY ASSIGNMENT</w:t>
      </w:r>
    </w:p>
    <w:p w14:paraId="2CC4620C" w14:textId="77777777" w:rsidR="001F541C" w:rsidRPr="008B56EE" w:rsidRDefault="001F541C" w:rsidP="001F541C">
      <w:pPr>
        <w:rPr>
          <w:rFonts w:asciiTheme="minorHAnsi" w:hAnsiTheme="minorHAnsi" w:cstheme="minorHAnsi"/>
          <w:color w:val="C00000"/>
          <w:sz w:val="22"/>
          <w:szCs w:val="22"/>
        </w:rPr>
      </w:pPr>
      <w:r>
        <w:rPr>
          <w:rFonts w:asciiTheme="minorHAnsi" w:hAnsiTheme="minorHAnsi" w:cstheme="minorHAnsi"/>
          <w:sz w:val="22"/>
          <w:szCs w:val="22"/>
        </w:rPr>
        <w:t xml:space="preserve">There are no assigned readings for Day 1. </w:t>
      </w:r>
    </w:p>
    <w:p w14:paraId="6DEFDF7E" w14:textId="265DCC40" w:rsidR="001C0EA6" w:rsidRPr="006A4BAF" w:rsidRDefault="001C0EA6" w:rsidP="00242088">
      <w:pPr>
        <w:rPr>
          <w:rFonts w:asciiTheme="minorHAnsi" w:eastAsia="Baskerville Old Face" w:hAnsiTheme="minorHAnsi" w:cstheme="minorHAnsi"/>
          <w:sz w:val="22"/>
          <w:szCs w:val="22"/>
        </w:rPr>
      </w:pPr>
    </w:p>
    <w:p w14:paraId="595E471D" w14:textId="77777777" w:rsidR="001C0EA6" w:rsidRPr="006A4BAF" w:rsidRDefault="001C0EA6" w:rsidP="001C0EA6">
      <w:pPr>
        <w:rPr>
          <w:rFonts w:asciiTheme="minorHAnsi" w:hAnsiTheme="minorHAnsi" w:cstheme="minorHAnsi"/>
          <w:b/>
          <w:sz w:val="22"/>
          <w:szCs w:val="22"/>
          <w:u w:val="single"/>
        </w:rPr>
      </w:pPr>
      <w:r w:rsidRPr="006A4BAF">
        <w:rPr>
          <w:rFonts w:asciiTheme="minorHAnsi" w:hAnsiTheme="minorHAnsi" w:cstheme="minorHAnsi"/>
          <w:b/>
          <w:sz w:val="22"/>
          <w:szCs w:val="22"/>
          <w:u w:val="single"/>
        </w:rPr>
        <w:t xml:space="preserve">COURSE SCHEDULE OF TOPICS AND ASSIGNMENTS </w:t>
      </w:r>
    </w:p>
    <w:p w14:paraId="252B20B2" w14:textId="3F16C53D" w:rsidR="001C0EA6" w:rsidRPr="006A4BAF" w:rsidRDefault="001C0EA6" w:rsidP="001C0EA6">
      <w:pPr>
        <w:rPr>
          <w:rFonts w:asciiTheme="minorHAnsi" w:hAnsiTheme="minorHAnsi" w:cstheme="minorHAnsi"/>
          <w:color w:val="C00000"/>
          <w:sz w:val="22"/>
          <w:szCs w:val="22"/>
        </w:rPr>
      </w:pPr>
      <w:r w:rsidRPr="006A4BAF">
        <w:rPr>
          <w:rFonts w:asciiTheme="minorHAnsi" w:hAnsiTheme="minorHAnsi" w:cstheme="minorHAnsi"/>
          <w:sz w:val="22"/>
          <w:szCs w:val="22"/>
        </w:rPr>
        <w:t xml:space="preserve">This syllabus is offered as a guide to the direction of the course. </w:t>
      </w:r>
      <w:r w:rsidR="00B942A3" w:rsidRPr="006A4BAF">
        <w:rPr>
          <w:rFonts w:asciiTheme="minorHAnsi" w:hAnsiTheme="minorHAnsi" w:cstheme="minorHAnsi"/>
          <w:sz w:val="22"/>
          <w:szCs w:val="22"/>
        </w:rPr>
        <w:t>Our pace will depend in part on the level of interest and the level of difficulty of each section</w:t>
      </w:r>
      <w:r w:rsidR="00BE4D51" w:rsidRPr="006A4BAF">
        <w:rPr>
          <w:rFonts w:asciiTheme="minorHAnsi" w:hAnsiTheme="minorHAnsi" w:cstheme="minorHAnsi"/>
          <w:sz w:val="22"/>
          <w:szCs w:val="22"/>
        </w:rPr>
        <w:t xml:space="preserve"> and is subject to change.</w:t>
      </w:r>
      <w:r w:rsidR="00B942A3" w:rsidRPr="006A4BAF">
        <w:rPr>
          <w:rFonts w:asciiTheme="minorHAnsi" w:hAnsiTheme="minorHAnsi" w:cstheme="minorHAnsi"/>
          <w:sz w:val="22"/>
          <w:szCs w:val="22"/>
        </w:rPr>
        <w:t xml:space="preserve"> </w:t>
      </w:r>
    </w:p>
    <w:p w14:paraId="0587A2C9" w14:textId="3F7CB257" w:rsidR="00B942A3" w:rsidRPr="006A4BAF" w:rsidRDefault="00B942A3" w:rsidP="001C0EA6">
      <w:pPr>
        <w:rPr>
          <w:rFonts w:asciiTheme="minorHAnsi" w:hAnsiTheme="minorHAnsi" w:cstheme="minorHAnsi"/>
          <w:color w:val="C00000"/>
          <w:sz w:val="22"/>
          <w:szCs w:val="22"/>
        </w:rPr>
      </w:pPr>
    </w:p>
    <w:p w14:paraId="0ED77507" w14:textId="77777777" w:rsidR="001F53AE" w:rsidRPr="006A4BAF" w:rsidRDefault="001F53AE" w:rsidP="001F53AE">
      <w:pPr>
        <w:numPr>
          <w:ilvl w:val="0"/>
          <w:numId w:val="42"/>
        </w:numPr>
        <w:tabs>
          <w:tab w:val="left" w:pos="1800"/>
        </w:tabs>
        <w:rPr>
          <w:rFonts w:asciiTheme="minorHAnsi" w:hAnsiTheme="minorHAnsi" w:cstheme="minorHAnsi"/>
          <w:sz w:val="22"/>
          <w:szCs w:val="22"/>
        </w:rPr>
      </w:pPr>
      <w:r w:rsidRPr="006A4BAF">
        <w:rPr>
          <w:rFonts w:asciiTheme="minorHAnsi" w:hAnsiTheme="minorHAnsi" w:cstheme="minorHAnsi"/>
          <w:sz w:val="22"/>
          <w:szCs w:val="22"/>
        </w:rPr>
        <w:t>Chapter 1, “Making the Record.”  Although only limited class time will be devoted to these materials, the Chapter provides an excellent overview of the course.  [FRE 611]</w:t>
      </w:r>
    </w:p>
    <w:p w14:paraId="7AB13BD8" w14:textId="77777777" w:rsidR="001F53AE" w:rsidRPr="006A4BAF" w:rsidRDefault="001F53AE" w:rsidP="001F53AE">
      <w:pPr>
        <w:tabs>
          <w:tab w:val="left" w:pos="1800"/>
        </w:tabs>
        <w:ind w:left="360"/>
        <w:rPr>
          <w:rFonts w:asciiTheme="minorHAnsi" w:hAnsiTheme="minorHAnsi" w:cstheme="minorHAnsi"/>
          <w:sz w:val="22"/>
          <w:szCs w:val="22"/>
        </w:rPr>
      </w:pPr>
    </w:p>
    <w:p w14:paraId="7C51D769" w14:textId="6F8F621E" w:rsidR="001F53AE" w:rsidRPr="006A4BAF" w:rsidRDefault="001F53AE" w:rsidP="001F53AE">
      <w:pPr>
        <w:numPr>
          <w:ilvl w:val="0"/>
          <w:numId w:val="42"/>
        </w:numPr>
        <w:tabs>
          <w:tab w:val="left" w:pos="1800"/>
        </w:tabs>
        <w:rPr>
          <w:rFonts w:asciiTheme="minorHAnsi" w:hAnsiTheme="minorHAnsi" w:cstheme="minorHAnsi"/>
          <w:sz w:val="22"/>
          <w:szCs w:val="22"/>
        </w:rPr>
      </w:pPr>
      <w:r w:rsidRPr="006A4BAF">
        <w:rPr>
          <w:rFonts w:asciiTheme="minorHAnsi" w:hAnsiTheme="minorHAnsi" w:cstheme="minorHAnsi"/>
          <w:sz w:val="22"/>
          <w:szCs w:val="22"/>
        </w:rPr>
        <w:t>Introduction to Relevance</w:t>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t xml:space="preserve">75, 80-84; 87-107 [FRE 401, 403]   </w:t>
      </w:r>
    </w:p>
    <w:p w14:paraId="6AC1C06B" w14:textId="77777777" w:rsidR="001F53AE" w:rsidRPr="006A4BAF" w:rsidRDefault="001F53AE" w:rsidP="001F53AE">
      <w:pPr>
        <w:tabs>
          <w:tab w:val="left" w:pos="1800"/>
        </w:tabs>
        <w:rPr>
          <w:rFonts w:asciiTheme="minorHAnsi" w:hAnsiTheme="minorHAnsi" w:cstheme="minorHAnsi"/>
          <w:sz w:val="22"/>
          <w:szCs w:val="22"/>
        </w:rPr>
      </w:pPr>
    </w:p>
    <w:p w14:paraId="25FFAAA8" w14:textId="77777777" w:rsidR="001F53AE" w:rsidRPr="006A4BAF" w:rsidRDefault="001F53AE" w:rsidP="001F53AE">
      <w:pPr>
        <w:numPr>
          <w:ilvl w:val="0"/>
          <w:numId w:val="42"/>
        </w:numPr>
        <w:tabs>
          <w:tab w:val="left" w:pos="1800"/>
        </w:tabs>
        <w:rPr>
          <w:rFonts w:asciiTheme="minorHAnsi" w:hAnsiTheme="minorHAnsi" w:cstheme="minorHAnsi"/>
          <w:sz w:val="22"/>
          <w:szCs w:val="22"/>
        </w:rPr>
      </w:pPr>
      <w:r w:rsidRPr="006A4BAF">
        <w:rPr>
          <w:rFonts w:asciiTheme="minorHAnsi" w:hAnsiTheme="minorHAnsi" w:cstheme="minorHAnsi"/>
          <w:sz w:val="22"/>
          <w:szCs w:val="22"/>
        </w:rPr>
        <w:t>The Decisional Framework</w:t>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t xml:space="preserve">749-753; 763-767; 772-780 [FRE </w:t>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t>301]</w:t>
      </w:r>
    </w:p>
    <w:p w14:paraId="5C42A414" w14:textId="77777777" w:rsidR="001F53AE" w:rsidRPr="006A4BAF" w:rsidRDefault="001F53AE" w:rsidP="001F53AE">
      <w:pPr>
        <w:tabs>
          <w:tab w:val="left" w:pos="1800"/>
        </w:tabs>
        <w:ind w:left="720"/>
        <w:rPr>
          <w:rFonts w:asciiTheme="minorHAnsi" w:hAnsiTheme="minorHAnsi" w:cstheme="minorHAnsi"/>
          <w:sz w:val="22"/>
          <w:szCs w:val="22"/>
        </w:rPr>
      </w:pPr>
    </w:p>
    <w:p w14:paraId="039D8430" w14:textId="77777777" w:rsidR="001F53AE" w:rsidRPr="006A4BAF" w:rsidRDefault="001F53AE" w:rsidP="001F53AE">
      <w:pPr>
        <w:numPr>
          <w:ilvl w:val="0"/>
          <w:numId w:val="42"/>
        </w:numPr>
        <w:tabs>
          <w:tab w:val="left" w:pos="1800"/>
        </w:tabs>
        <w:rPr>
          <w:rFonts w:asciiTheme="minorHAnsi" w:hAnsiTheme="minorHAnsi" w:cstheme="minorHAnsi"/>
          <w:sz w:val="22"/>
          <w:szCs w:val="22"/>
        </w:rPr>
      </w:pPr>
      <w:r w:rsidRPr="006A4BAF">
        <w:rPr>
          <w:rFonts w:asciiTheme="minorHAnsi" w:hAnsiTheme="minorHAnsi" w:cstheme="minorHAnsi"/>
          <w:sz w:val="22"/>
          <w:szCs w:val="22"/>
        </w:rPr>
        <w:t xml:space="preserve">The Hearsay Rule </w:t>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t>199-231 (top) [FRE 801]</w:t>
      </w:r>
    </w:p>
    <w:p w14:paraId="4CE4CEA6" w14:textId="77777777" w:rsidR="001F53AE" w:rsidRPr="006A4BAF" w:rsidRDefault="001F53AE" w:rsidP="001F53AE">
      <w:pPr>
        <w:pStyle w:val="ListParagraph"/>
        <w:rPr>
          <w:rFonts w:asciiTheme="minorHAnsi" w:hAnsiTheme="minorHAnsi" w:cstheme="minorHAnsi"/>
          <w:sz w:val="22"/>
          <w:szCs w:val="22"/>
        </w:rPr>
      </w:pPr>
    </w:p>
    <w:p w14:paraId="00D88C67" w14:textId="77777777" w:rsidR="001F53AE" w:rsidRPr="006A4BAF" w:rsidRDefault="001F53AE" w:rsidP="001F53AE">
      <w:pPr>
        <w:pStyle w:val="ListParagraph"/>
        <w:rPr>
          <w:rFonts w:asciiTheme="minorHAnsi" w:hAnsiTheme="minorHAnsi" w:cstheme="minorHAnsi"/>
          <w:sz w:val="22"/>
          <w:szCs w:val="22"/>
        </w:rPr>
      </w:pPr>
    </w:p>
    <w:p w14:paraId="38900B9B" w14:textId="5B81E7F9" w:rsidR="001F53AE" w:rsidRPr="006A4BAF" w:rsidRDefault="001F53AE" w:rsidP="003F526E">
      <w:pPr>
        <w:pStyle w:val="ListParagraph"/>
        <w:numPr>
          <w:ilvl w:val="0"/>
          <w:numId w:val="42"/>
        </w:numPr>
        <w:tabs>
          <w:tab w:val="left" w:pos="1800"/>
        </w:tabs>
        <w:rPr>
          <w:rFonts w:asciiTheme="minorHAnsi" w:hAnsiTheme="minorHAnsi" w:cstheme="minorHAnsi"/>
          <w:sz w:val="22"/>
          <w:szCs w:val="22"/>
        </w:rPr>
      </w:pPr>
      <w:r w:rsidRPr="006A4BAF">
        <w:rPr>
          <w:rFonts w:asciiTheme="minorHAnsi" w:hAnsiTheme="minorHAnsi" w:cstheme="minorHAnsi"/>
          <w:sz w:val="22"/>
          <w:szCs w:val="22"/>
        </w:rPr>
        <w:t xml:space="preserve">Exceptions to Hearsay Rule </w:t>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t xml:space="preserve">249-289; </w:t>
      </w:r>
      <w:r w:rsidR="00EB3CE3" w:rsidRPr="006A4BAF">
        <w:rPr>
          <w:rFonts w:asciiTheme="minorHAnsi" w:hAnsiTheme="minorHAnsi" w:cstheme="minorHAnsi"/>
          <w:sz w:val="22"/>
          <w:szCs w:val="22"/>
        </w:rPr>
        <w:t xml:space="preserve">291-292; </w:t>
      </w:r>
      <w:r w:rsidRPr="006A4BAF">
        <w:rPr>
          <w:rFonts w:asciiTheme="minorHAnsi" w:hAnsiTheme="minorHAnsi" w:cstheme="minorHAnsi"/>
          <w:sz w:val="22"/>
          <w:szCs w:val="22"/>
        </w:rPr>
        <w:t>312-337;</w:t>
      </w:r>
      <w:r w:rsidR="0062008E" w:rsidRPr="006A4BAF">
        <w:rPr>
          <w:rFonts w:asciiTheme="minorHAnsi" w:hAnsiTheme="minorHAnsi" w:cstheme="minorHAnsi"/>
          <w:sz w:val="22"/>
          <w:szCs w:val="22"/>
        </w:rPr>
        <w:t xml:space="preserve"> 3</w:t>
      </w:r>
      <w:r w:rsidRPr="006A4BAF">
        <w:rPr>
          <w:rFonts w:asciiTheme="minorHAnsi" w:hAnsiTheme="minorHAnsi" w:cstheme="minorHAnsi"/>
          <w:sz w:val="22"/>
          <w:szCs w:val="22"/>
        </w:rPr>
        <w:t>42-353; 356-</w:t>
      </w:r>
      <w:proofErr w:type="gramStart"/>
      <w:r w:rsidRPr="006A4BAF">
        <w:rPr>
          <w:rFonts w:asciiTheme="minorHAnsi" w:hAnsiTheme="minorHAnsi" w:cstheme="minorHAnsi"/>
          <w:sz w:val="22"/>
          <w:szCs w:val="22"/>
        </w:rPr>
        <w:t xml:space="preserve">367;  </w:t>
      </w:r>
      <w:r w:rsidR="0062008E" w:rsidRPr="006A4BAF">
        <w:rPr>
          <w:rFonts w:asciiTheme="minorHAnsi" w:hAnsiTheme="minorHAnsi" w:cstheme="minorHAnsi"/>
          <w:sz w:val="22"/>
          <w:szCs w:val="22"/>
        </w:rPr>
        <w:t xml:space="preserve"> </w:t>
      </w:r>
      <w:proofErr w:type="gramEnd"/>
      <w:r w:rsidR="0062008E" w:rsidRPr="006A4BAF">
        <w:rPr>
          <w:rFonts w:asciiTheme="minorHAnsi" w:hAnsiTheme="minorHAnsi" w:cstheme="minorHAnsi"/>
          <w:sz w:val="22"/>
          <w:szCs w:val="22"/>
        </w:rPr>
        <w:tab/>
      </w:r>
      <w:r w:rsidRPr="006A4BAF">
        <w:rPr>
          <w:rFonts w:asciiTheme="minorHAnsi" w:hAnsiTheme="minorHAnsi" w:cstheme="minorHAnsi"/>
          <w:sz w:val="22"/>
          <w:szCs w:val="22"/>
        </w:rPr>
        <w:t xml:space="preserve"> </w:t>
      </w:r>
      <w:r w:rsidR="0062008E" w:rsidRPr="006A4BAF">
        <w:rPr>
          <w:rFonts w:asciiTheme="minorHAnsi" w:hAnsiTheme="minorHAnsi" w:cstheme="minorHAnsi"/>
          <w:sz w:val="22"/>
          <w:szCs w:val="22"/>
        </w:rPr>
        <w:tab/>
      </w:r>
      <w:r w:rsidR="0062008E" w:rsidRPr="006A4BAF">
        <w:rPr>
          <w:rFonts w:asciiTheme="minorHAnsi" w:hAnsiTheme="minorHAnsi" w:cstheme="minorHAnsi"/>
          <w:sz w:val="22"/>
          <w:szCs w:val="22"/>
        </w:rPr>
        <w:tab/>
      </w:r>
      <w:r w:rsidR="0062008E" w:rsidRPr="006A4BAF">
        <w:rPr>
          <w:rFonts w:asciiTheme="minorHAnsi" w:hAnsiTheme="minorHAnsi" w:cstheme="minorHAnsi"/>
          <w:sz w:val="22"/>
          <w:szCs w:val="22"/>
        </w:rPr>
        <w:tab/>
      </w:r>
      <w:r w:rsidR="0062008E" w:rsidRPr="006A4BAF">
        <w:rPr>
          <w:rFonts w:asciiTheme="minorHAnsi" w:hAnsiTheme="minorHAnsi" w:cstheme="minorHAnsi"/>
          <w:sz w:val="22"/>
          <w:szCs w:val="22"/>
        </w:rPr>
        <w:tab/>
      </w:r>
      <w:r w:rsidR="0062008E" w:rsidRPr="006A4BAF">
        <w:rPr>
          <w:rFonts w:asciiTheme="minorHAnsi" w:hAnsiTheme="minorHAnsi" w:cstheme="minorHAnsi"/>
          <w:sz w:val="22"/>
          <w:szCs w:val="22"/>
        </w:rPr>
        <w:tab/>
      </w:r>
      <w:r w:rsidR="00EB3CE3" w:rsidRPr="006A4BAF">
        <w:rPr>
          <w:rFonts w:asciiTheme="minorHAnsi" w:hAnsiTheme="minorHAnsi" w:cstheme="minorHAnsi"/>
          <w:sz w:val="22"/>
          <w:szCs w:val="22"/>
        </w:rPr>
        <w:t>369-370;</w:t>
      </w:r>
      <w:r w:rsidR="00100200" w:rsidRPr="006A4BAF">
        <w:rPr>
          <w:rFonts w:asciiTheme="minorHAnsi" w:hAnsiTheme="minorHAnsi" w:cstheme="minorHAnsi"/>
          <w:sz w:val="22"/>
          <w:szCs w:val="22"/>
        </w:rPr>
        <w:t xml:space="preserve"> </w:t>
      </w:r>
      <w:r w:rsidR="0062008E" w:rsidRPr="006A4BAF">
        <w:rPr>
          <w:rFonts w:asciiTheme="minorHAnsi" w:hAnsiTheme="minorHAnsi" w:cstheme="minorHAnsi"/>
          <w:sz w:val="22"/>
          <w:szCs w:val="22"/>
        </w:rPr>
        <w:t xml:space="preserve">373-375; </w:t>
      </w:r>
      <w:r w:rsidRPr="006A4BAF">
        <w:rPr>
          <w:rFonts w:asciiTheme="minorHAnsi" w:hAnsiTheme="minorHAnsi" w:cstheme="minorHAnsi"/>
          <w:sz w:val="22"/>
          <w:szCs w:val="22"/>
        </w:rPr>
        <w:t xml:space="preserve">385; 386-420; </w:t>
      </w:r>
      <w:r w:rsidRPr="006A4BAF">
        <w:rPr>
          <w:rFonts w:asciiTheme="minorHAnsi" w:hAnsiTheme="minorHAnsi" w:cstheme="minorHAnsi"/>
          <w:i/>
          <w:sz w:val="22"/>
          <w:szCs w:val="22"/>
        </w:rPr>
        <w:t xml:space="preserve">followed by a  </w:t>
      </w:r>
      <w:r w:rsidRPr="006A4BAF">
        <w:rPr>
          <w:rFonts w:asciiTheme="minorHAnsi" w:hAnsiTheme="minorHAnsi" w:cstheme="minorHAnsi"/>
          <w:i/>
          <w:sz w:val="22"/>
          <w:szCs w:val="22"/>
        </w:rPr>
        <w:tab/>
      </w:r>
      <w:r w:rsidR="0062008E" w:rsidRPr="006A4BAF">
        <w:rPr>
          <w:rFonts w:asciiTheme="minorHAnsi" w:hAnsiTheme="minorHAnsi" w:cstheme="minorHAnsi"/>
          <w:i/>
          <w:sz w:val="22"/>
          <w:szCs w:val="22"/>
        </w:rPr>
        <w:tab/>
      </w:r>
      <w:r w:rsidR="0062008E" w:rsidRPr="006A4BAF">
        <w:rPr>
          <w:rFonts w:asciiTheme="minorHAnsi" w:hAnsiTheme="minorHAnsi" w:cstheme="minorHAnsi"/>
          <w:i/>
          <w:sz w:val="22"/>
          <w:szCs w:val="22"/>
        </w:rPr>
        <w:tab/>
      </w:r>
      <w:r w:rsidR="0062008E" w:rsidRPr="006A4BAF">
        <w:rPr>
          <w:rFonts w:asciiTheme="minorHAnsi" w:hAnsiTheme="minorHAnsi" w:cstheme="minorHAnsi"/>
          <w:i/>
          <w:sz w:val="22"/>
          <w:szCs w:val="22"/>
        </w:rPr>
        <w:tab/>
      </w:r>
      <w:r w:rsidR="0062008E" w:rsidRPr="006A4BAF">
        <w:rPr>
          <w:rFonts w:asciiTheme="minorHAnsi" w:hAnsiTheme="minorHAnsi" w:cstheme="minorHAnsi"/>
          <w:i/>
          <w:sz w:val="22"/>
          <w:szCs w:val="22"/>
        </w:rPr>
        <w:tab/>
      </w:r>
      <w:r w:rsidR="0062008E" w:rsidRPr="006A4BAF">
        <w:rPr>
          <w:rFonts w:asciiTheme="minorHAnsi" w:hAnsiTheme="minorHAnsi" w:cstheme="minorHAnsi"/>
          <w:i/>
          <w:sz w:val="22"/>
          <w:szCs w:val="22"/>
        </w:rPr>
        <w:tab/>
      </w:r>
      <w:r w:rsidR="00EB3CE3" w:rsidRPr="006A4BAF">
        <w:rPr>
          <w:rFonts w:asciiTheme="minorHAnsi" w:hAnsiTheme="minorHAnsi" w:cstheme="minorHAnsi"/>
          <w:i/>
          <w:sz w:val="22"/>
          <w:szCs w:val="22"/>
        </w:rPr>
        <w:t xml:space="preserve">discussion of </w:t>
      </w:r>
      <w:r w:rsidRPr="006A4BAF">
        <w:rPr>
          <w:rFonts w:asciiTheme="minorHAnsi" w:hAnsiTheme="minorHAnsi" w:cstheme="minorHAnsi"/>
          <w:i/>
          <w:sz w:val="22"/>
          <w:szCs w:val="22"/>
        </w:rPr>
        <w:t>various miscellaneous exceptions</w:t>
      </w:r>
      <w:r w:rsidRPr="006A4BAF">
        <w:rPr>
          <w:rFonts w:asciiTheme="minorHAnsi" w:hAnsiTheme="minorHAnsi" w:cstheme="minorHAnsi"/>
          <w:sz w:val="22"/>
          <w:szCs w:val="22"/>
        </w:rPr>
        <w:t xml:space="preserve">  </w:t>
      </w:r>
      <w:r w:rsidR="00EB3CE3" w:rsidRPr="006A4BAF">
        <w:rPr>
          <w:rFonts w:asciiTheme="minorHAnsi" w:hAnsiTheme="minorHAnsi" w:cstheme="minorHAnsi"/>
          <w:sz w:val="22"/>
          <w:szCs w:val="22"/>
        </w:rPr>
        <w:tab/>
      </w:r>
      <w:r w:rsidR="00EB3CE3" w:rsidRPr="006A4BAF">
        <w:rPr>
          <w:rFonts w:asciiTheme="minorHAnsi" w:hAnsiTheme="minorHAnsi" w:cstheme="minorHAnsi"/>
          <w:sz w:val="22"/>
          <w:szCs w:val="22"/>
        </w:rPr>
        <w:tab/>
      </w:r>
      <w:r w:rsidR="00EB3CE3" w:rsidRPr="006A4BAF">
        <w:rPr>
          <w:rFonts w:asciiTheme="minorHAnsi" w:hAnsiTheme="minorHAnsi" w:cstheme="minorHAnsi"/>
          <w:sz w:val="22"/>
          <w:szCs w:val="22"/>
        </w:rPr>
        <w:tab/>
      </w:r>
      <w:r w:rsidR="00EB3CE3" w:rsidRPr="006A4BAF">
        <w:rPr>
          <w:rFonts w:asciiTheme="minorHAnsi" w:hAnsiTheme="minorHAnsi" w:cstheme="minorHAnsi"/>
          <w:sz w:val="22"/>
          <w:szCs w:val="22"/>
        </w:rPr>
        <w:tab/>
      </w:r>
      <w:r w:rsidR="00EB3CE3" w:rsidRPr="006A4BAF">
        <w:rPr>
          <w:rFonts w:asciiTheme="minorHAnsi" w:hAnsiTheme="minorHAnsi" w:cstheme="minorHAnsi"/>
          <w:sz w:val="22"/>
          <w:szCs w:val="22"/>
        </w:rPr>
        <w:tab/>
      </w:r>
      <w:r w:rsidR="00EB3CE3" w:rsidRPr="006A4BAF">
        <w:rPr>
          <w:rFonts w:asciiTheme="minorHAnsi" w:hAnsiTheme="minorHAnsi" w:cstheme="minorHAnsi"/>
          <w:sz w:val="22"/>
          <w:szCs w:val="22"/>
        </w:rPr>
        <w:tab/>
        <w:t xml:space="preserve">[FRE </w:t>
      </w:r>
      <w:r w:rsidRPr="006A4BAF">
        <w:rPr>
          <w:rFonts w:asciiTheme="minorHAnsi" w:hAnsiTheme="minorHAnsi" w:cstheme="minorHAnsi"/>
          <w:sz w:val="22"/>
          <w:szCs w:val="22"/>
        </w:rPr>
        <w:t>104, 801, 803, 804, 805 and 807]</w:t>
      </w:r>
    </w:p>
    <w:p w14:paraId="091A0045" w14:textId="77777777" w:rsidR="001F53AE" w:rsidRPr="006A4BAF" w:rsidRDefault="001F53AE" w:rsidP="001F53AE">
      <w:pPr>
        <w:tabs>
          <w:tab w:val="left" w:pos="1800"/>
        </w:tabs>
        <w:ind w:left="720"/>
        <w:rPr>
          <w:rFonts w:asciiTheme="minorHAnsi" w:hAnsiTheme="minorHAnsi" w:cstheme="minorHAnsi"/>
          <w:sz w:val="22"/>
          <w:szCs w:val="22"/>
        </w:rPr>
      </w:pPr>
      <w:r w:rsidRPr="006A4BAF">
        <w:rPr>
          <w:rFonts w:asciiTheme="minorHAnsi" w:hAnsiTheme="minorHAnsi" w:cstheme="minorHAnsi"/>
          <w:sz w:val="22"/>
          <w:szCs w:val="22"/>
        </w:rPr>
        <w:t xml:space="preserve"> </w:t>
      </w:r>
    </w:p>
    <w:p w14:paraId="45890B11" w14:textId="77777777" w:rsidR="001F53AE" w:rsidRPr="006A4BAF" w:rsidRDefault="001F53AE" w:rsidP="001F53AE">
      <w:pPr>
        <w:numPr>
          <w:ilvl w:val="0"/>
          <w:numId w:val="42"/>
        </w:numPr>
        <w:tabs>
          <w:tab w:val="left" w:pos="1800"/>
        </w:tabs>
        <w:rPr>
          <w:rFonts w:asciiTheme="minorHAnsi" w:hAnsiTheme="minorHAnsi" w:cstheme="minorHAnsi"/>
          <w:color w:val="000000"/>
          <w:sz w:val="22"/>
          <w:szCs w:val="22"/>
        </w:rPr>
      </w:pPr>
      <w:r w:rsidRPr="006A4BAF">
        <w:rPr>
          <w:rFonts w:asciiTheme="minorHAnsi" w:hAnsiTheme="minorHAnsi" w:cstheme="minorHAnsi"/>
          <w:sz w:val="22"/>
          <w:szCs w:val="22"/>
        </w:rPr>
        <w:t>Confrontation Clause</w:t>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t xml:space="preserve">238-248; 293-312; 378-385; 420-423 </w:t>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t xml:space="preserve">[Sixth </w:t>
      </w:r>
      <w:proofErr w:type="spellStart"/>
      <w:r w:rsidRPr="006A4BAF">
        <w:rPr>
          <w:rFonts w:asciiTheme="minorHAnsi" w:hAnsiTheme="minorHAnsi" w:cstheme="minorHAnsi"/>
          <w:sz w:val="22"/>
          <w:szCs w:val="22"/>
        </w:rPr>
        <w:t>Amd</w:t>
      </w:r>
      <w:proofErr w:type="spellEnd"/>
      <w:r w:rsidRPr="006A4BAF">
        <w:rPr>
          <w:rFonts w:asciiTheme="minorHAnsi" w:hAnsiTheme="minorHAnsi" w:cstheme="minorHAnsi"/>
          <w:sz w:val="22"/>
          <w:szCs w:val="22"/>
        </w:rPr>
        <w:t>. U.S. Const.]</w:t>
      </w:r>
    </w:p>
    <w:p w14:paraId="357A6743" w14:textId="77777777" w:rsidR="001F53AE" w:rsidRPr="006A4BAF" w:rsidRDefault="001F53AE" w:rsidP="001F53AE">
      <w:pPr>
        <w:tabs>
          <w:tab w:val="left" w:pos="1800"/>
        </w:tabs>
        <w:ind w:left="360"/>
        <w:rPr>
          <w:rFonts w:asciiTheme="minorHAnsi" w:hAnsiTheme="minorHAnsi" w:cstheme="minorHAnsi"/>
          <w:sz w:val="22"/>
          <w:szCs w:val="22"/>
        </w:rPr>
      </w:pPr>
    </w:p>
    <w:p w14:paraId="33D8583F" w14:textId="77777777" w:rsidR="001F53AE" w:rsidRPr="006A4BAF" w:rsidRDefault="001F53AE" w:rsidP="001F53AE">
      <w:pPr>
        <w:numPr>
          <w:ilvl w:val="0"/>
          <w:numId w:val="42"/>
        </w:numPr>
        <w:tabs>
          <w:tab w:val="left" w:pos="1800"/>
        </w:tabs>
        <w:rPr>
          <w:rFonts w:asciiTheme="minorHAnsi" w:hAnsiTheme="minorHAnsi" w:cstheme="minorHAnsi"/>
          <w:sz w:val="22"/>
          <w:szCs w:val="22"/>
        </w:rPr>
      </w:pPr>
      <w:r w:rsidRPr="006A4BAF">
        <w:rPr>
          <w:rFonts w:asciiTheme="minorHAnsi" w:hAnsiTheme="minorHAnsi" w:cstheme="minorHAnsi"/>
          <w:sz w:val="22"/>
          <w:szCs w:val="22"/>
        </w:rPr>
        <w:t>Character Evidence</w:t>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t xml:space="preserve">109; 113-120; 124-125; 133-150; </w:t>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t>151-168; 178-192; [FRE 404-409, 412-</w:t>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t>415]</w:t>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p>
    <w:p w14:paraId="0DBE39BD" w14:textId="77777777" w:rsidR="001F53AE" w:rsidRPr="006A4BAF" w:rsidRDefault="001F53AE" w:rsidP="001F53AE">
      <w:pPr>
        <w:tabs>
          <w:tab w:val="left" w:pos="1800"/>
        </w:tabs>
        <w:rPr>
          <w:rFonts w:asciiTheme="minorHAnsi" w:hAnsiTheme="minorHAnsi" w:cstheme="minorHAnsi"/>
          <w:sz w:val="22"/>
          <w:szCs w:val="22"/>
        </w:rPr>
      </w:pPr>
      <w:r w:rsidRPr="006A4BAF">
        <w:rPr>
          <w:rFonts w:asciiTheme="minorHAnsi" w:hAnsiTheme="minorHAnsi" w:cstheme="minorHAnsi"/>
          <w:sz w:val="22"/>
          <w:szCs w:val="22"/>
        </w:rPr>
        <w:t xml:space="preserve">             </w:t>
      </w:r>
    </w:p>
    <w:p w14:paraId="55B9BAC3" w14:textId="0EFE41CB" w:rsidR="001F53AE" w:rsidRPr="006A4BAF" w:rsidRDefault="001F53AE" w:rsidP="001F53AE">
      <w:pPr>
        <w:numPr>
          <w:ilvl w:val="0"/>
          <w:numId w:val="42"/>
        </w:numPr>
        <w:tabs>
          <w:tab w:val="left" w:pos="1800"/>
        </w:tabs>
        <w:rPr>
          <w:rFonts w:asciiTheme="minorHAnsi" w:hAnsiTheme="minorHAnsi" w:cstheme="minorHAnsi"/>
          <w:sz w:val="22"/>
          <w:szCs w:val="22"/>
        </w:rPr>
      </w:pPr>
      <w:r w:rsidRPr="006A4BAF">
        <w:rPr>
          <w:rFonts w:asciiTheme="minorHAnsi" w:hAnsiTheme="minorHAnsi" w:cstheme="minorHAnsi"/>
          <w:sz w:val="22"/>
          <w:szCs w:val="22"/>
        </w:rPr>
        <w:t>Impeachment and Rehabilitation</w:t>
      </w:r>
      <w:r w:rsidRPr="006A4BAF">
        <w:rPr>
          <w:rFonts w:asciiTheme="minorHAnsi" w:hAnsiTheme="minorHAnsi" w:cstheme="minorHAnsi"/>
          <w:sz w:val="22"/>
          <w:szCs w:val="22"/>
        </w:rPr>
        <w:tab/>
      </w:r>
      <w:r w:rsidRPr="006A4BAF">
        <w:rPr>
          <w:rFonts w:asciiTheme="minorHAnsi" w:hAnsiTheme="minorHAnsi" w:cstheme="minorHAnsi"/>
          <w:sz w:val="22"/>
          <w:szCs w:val="22"/>
        </w:rPr>
        <w:tab/>
        <w:t xml:space="preserve">485; 490-496; 497-505; </w:t>
      </w:r>
      <w:r w:rsidRPr="006A4BAF">
        <w:rPr>
          <w:rFonts w:asciiTheme="minorHAnsi" w:hAnsiTheme="minorHAnsi" w:cstheme="minorHAnsi"/>
          <w:sz w:val="22"/>
          <w:szCs w:val="22"/>
        </w:rPr>
        <w:tab/>
        <w:t>516--520; 525-</w:t>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t>545; 551-555 [FRE 607-609, 613]</w:t>
      </w:r>
    </w:p>
    <w:p w14:paraId="513EA008" w14:textId="77777777" w:rsidR="001F53AE" w:rsidRPr="006A4BAF" w:rsidRDefault="001F53AE" w:rsidP="001F53AE">
      <w:pPr>
        <w:tabs>
          <w:tab w:val="left" w:pos="1800"/>
        </w:tabs>
        <w:rPr>
          <w:rFonts w:asciiTheme="minorHAnsi" w:hAnsiTheme="minorHAnsi" w:cstheme="minorHAnsi"/>
          <w:sz w:val="22"/>
          <w:szCs w:val="22"/>
        </w:rPr>
      </w:pPr>
      <w:r w:rsidRPr="006A4BAF">
        <w:rPr>
          <w:rFonts w:asciiTheme="minorHAnsi" w:hAnsiTheme="minorHAnsi" w:cstheme="minorHAnsi"/>
          <w:sz w:val="22"/>
          <w:szCs w:val="22"/>
        </w:rPr>
        <w:t xml:space="preserve">            </w:t>
      </w:r>
      <w:r w:rsidRPr="006A4BAF">
        <w:rPr>
          <w:rFonts w:asciiTheme="minorHAnsi" w:hAnsiTheme="minorHAnsi" w:cstheme="minorHAnsi"/>
          <w:sz w:val="22"/>
          <w:szCs w:val="22"/>
        </w:rPr>
        <w:tab/>
      </w:r>
    </w:p>
    <w:p w14:paraId="6A8E40E6" w14:textId="77777777" w:rsidR="001F53AE" w:rsidRPr="006A4BAF" w:rsidRDefault="001F53AE" w:rsidP="001F53AE">
      <w:pPr>
        <w:tabs>
          <w:tab w:val="left" w:pos="1800"/>
        </w:tabs>
        <w:rPr>
          <w:rFonts w:asciiTheme="minorHAnsi" w:hAnsiTheme="minorHAnsi" w:cstheme="minorHAnsi"/>
          <w:sz w:val="22"/>
          <w:szCs w:val="22"/>
        </w:rPr>
      </w:pPr>
      <w:r w:rsidRPr="006A4BAF">
        <w:rPr>
          <w:rFonts w:asciiTheme="minorHAnsi" w:hAnsiTheme="minorHAnsi" w:cstheme="minorHAnsi"/>
          <w:sz w:val="22"/>
          <w:szCs w:val="22"/>
        </w:rPr>
        <w:t xml:space="preserve">  </w:t>
      </w:r>
    </w:p>
    <w:p w14:paraId="6E5CAA44" w14:textId="77777777" w:rsidR="001F53AE" w:rsidRPr="006A4BAF" w:rsidRDefault="001F53AE" w:rsidP="001F53AE">
      <w:pPr>
        <w:numPr>
          <w:ilvl w:val="0"/>
          <w:numId w:val="42"/>
        </w:numPr>
        <w:tabs>
          <w:tab w:val="left" w:pos="1800"/>
        </w:tabs>
        <w:rPr>
          <w:rFonts w:asciiTheme="minorHAnsi" w:hAnsiTheme="minorHAnsi" w:cstheme="minorHAnsi"/>
          <w:sz w:val="22"/>
          <w:szCs w:val="22"/>
        </w:rPr>
      </w:pPr>
      <w:r w:rsidRPr="006A4BAF">
        <w:rPr>
          <w:rFonts w:asciiTheme="minorHAnsi" w:hAnsiTheme="minorHAnsi" w:cstheme="minorHAnsi"/>
          <w:sz w:val="22"/>
          <w:szCs w:val="22"/>
        </w:rPr>
        <w:t>Privileges</w:t>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t>563-578; 587-603 [FRE 501]</w:t>
      </w:r>
    </w:p>
    <w:p w14:paraId="73FCF66D" w14:textId="77777777" w:rsidR="001F53AE" w:rsidRPr="006A4BAF" w:rsidRDefault="001F53AE" w:rsidP="001F53AE">
      <w:pPr>
        <w:tabs>
          <w:tab w:val="left" w:pos="1800"/>
        </w:tabs>
        <w:rPr>
          <w:rFonts w:asciiTheme="minorHAnsi" w:hAnsiTheme="minorHAnsi" w:cstheme="minorHAnsi"/>
          <w:sz w:val="22"/>
          <w:szCs w:val="22"/>
        </w:rPr>
      </w:pPr>
    </w:p>
    <w:p w14:paraId="4A869A06" w14:textId="77777777" w:rsidR="001F53AE" w:rsidRPr="006A4BAF" w:rsidRDefault="001F53AE" w:rsidP="001F53AE">
      <w:pPr>
        <w:numPr>
          <w:ilvl w:val="0"/>
          <w:numId w:val="42"/>
        </w:numPr>
        <w:tabs>
          <w:tab w:val="left" w:pos="1800"/>
        </w:tabs>
        <w:rPr>
          <w:rFonts w:asciiTheme="minorHAnsi" w:hAnsiTheme="minorHAnsi" w:cstheme="minorHAnsi"/>
          <w:sz w:val="22"/>
          <w:szCs w:val="22"/>
        </w:rPr>
      </w:pPr>
      <w:r w:rsidRPr="006A4BAF">
        <w:rPr>
          <w:rFonts w:asciiTheme="minorHAnsi" w:hAnsiTheme="minorHAnsi" w:cstheme="minorHAnsi"/>
          <w:sz w:val="22"/>
          <w:szCs w:val="22"/>
        </w:rPr>
        <w:t>Writings</w:t>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t>669-676; 679-687 [FRE 901-902; 1001-</w:t>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t>1005]</w:t>
      </w:r>
    </w:p>
    <w:p w14:paraId="28CFBDB6" w14:textId="77777777" w:rsidR="001F53AE" w:rsidRPr="006A4BAF" w:rsidRDefault="001F53AE" w:rsidP="001F53AE">
      <w:pPr>
        <w:tabs>
          <w:tab w:val="left" w:pos="1800"/>
        </w:tabs>
        <w:rPr>
          <w:rFonts w:asciiTheme="minorHAnsi" w:hAnsiTheme="minorHAnsi" w:cstheme="minorHAnsi"/>
          <w:sz w:val="22"/>
          <w:szCs w:val="22"/>
        </w:rPr>
      </w:pPr>
      <w:r w:rsidRPr="006A4BAF">
        <w:rPr>
          <w:rFonts w:asciiTheme="minorHAnsi" w:hAnsiTheme="minorHAnsi" w:cstheme="minorHAnsi"/>
          <w:sz w:val="22"/>
          <w:szCs w:val="22"/>
        </w:rPr>
        <w:lastRenderedPageBreak/>
        <w:t xml:space="preserve">            </w:t>
      </w:r>
    </w:p>
    <w:p w14:paraId="44ADA750" w14:textId="77777777" w:rsidR="001F53AE" w:rsidRPr="006A4BAF" w:rsidRDefault="001F53AE" w:rsidP="001F53AE">
      <w:pPr>
        <w:numPr>
          <w:ilvl w:val="0"/>
          <w:numId w:val="42"/>
        </w:numPr>
        <w:tabs>
          <w:tab w:val="left" w:pos="1800"/>
        </w:tabs>
        <w:rPr>
          <w:rFonts w:asciiTheme="minorHAnsi" w:hAnsiTheme="minorHAnsi" w:cstheme="minorHAnsi"/>
          <w:sz w:val="22"/>
          <w:szCs w:val="22"/>
        </w:rPr>
      </w:pPr>
      <w:r w:rsidRPr="006A4BAF">
        <w:rPr>
          <w:rFonts w:asciiTheme="minorHAnsi" w:hAnsiTheme="minorHAnsi" w:cstheme="minorHAnsi"/>
          <w:sz w:val="22"/>
          <w:szCs w:val="22"/>
        </w:rPr>
        <w:t>Opinion Evidence</w:t>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t xml:space="preserve">781-785; 842-850; 854-862 [FRE </w:t>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r>
      <w:r w:rsidRPr="006A4BAF">
        <w:rPr>
          <w:rFonts w:asciiTheme="minorHAnsi" w:hAnsiTheme="minorHAnsi" w:cstheme="minorHAnsi"/>
          <w:sz w:val="22"/>
          <w:szCs w:val="22"/>
        </w:rPr>
        <w:tab/>
        <w:t>701-705]</w:t>
      </w:r>
    </w:p>
    <w:p w14:paraId="75DBE741" w14:textId="30B48CC4" w:rsidR="00242088" w:rsidRPr="006A4BAF" w:rsidRDefault="00242088" w:rsidP="006A5D34">
      <w:pPr>
        <w:rPr>
          <w:rFonts w:asciiTheme="minorHAnsi" w:hAnsiTheme="minorHAnsi" w:cstheme="minorHAnsi"/>
          <w:b/>
          <w:sz w:val="22"/>
          <w:szCs w:val="22"/>
          <w:u w:val="single"/>
        </w:rPr>
      </w:pPr>
    </w:p>
    <w:p w14:paraId="4770DBC4" w14:textId="05FF82B3" w:rsidR="00810488" w:rsidRPr="006A4BAF" w:rsidRDefault="00810488">
      <w:pPr>
        <w:spacing w:after="160" w:line="259" w:lineRule="auto"/>
        <w:rPr>
          <w:rFonts w:asciiTheme="minorHAnsi" w:hAnsiTheme="minorHAnsi" w:cstheme="minorHAnsi"/>
          <w:b/>
          <w:sz w:val="22"/>
          <w:szCs w:val="22"/>
          <w:highlight w:val="cyan"/>
          <w:u w:val="single"/>
        </w:rPr>
      </w:pPr>
    </w:p>
    <w:sectPr w:rsidR="00810488" w:rsidRPr="006A4BAF">
      <w:headerReference w:type="even" r:id="rId11"/>
      <w:headerReference w:type="default" r:id="rId12"/>
      <w:footerReference w:type="even" r:id="rId13"/>
      <w:footerReference w:type="default" r:id="rId14"/>
      <w:headerReference w:type="first" r:id="rId15"/>
      <w:footerReference w:type="first" r:id="rId16"/>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5703E" w14:textId="77777777" w:rsidR="00BF3B85" w:rsidRDefault="00BF3B85">
      <w:r>
        <w:separator/>
      </w:r>
    </w:p>
  </w:endnote>
  <w:endnote w:type="continuationSeparator" w:id="0">
    <w:p w14:paraId="2F7ADE4A" w14:textId="77777777" w:rsidR="00BF3B85" w:rsidRDefault="00BF3B85">
      <w:r>
        <w:continuationSeparator/>
      </w:r>
    </w:p>
  </w:endnote>
  <w:endnote w:type="continuationNotice" w:id="1">
    <w:p w14:paraId="1DA5A23B" w14:textId="77777777" w:rsidR="00BF3B85" w:rsidRDefault="00BF3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77777777"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Pr="00F335E2">
      <w:rPr>
        <w:rFonts w:eastAsia="Calibri"/>
        <w:noProof/>
        <w:sz w:val="22"/>
        <w:szCs w:val="22"/>
      </w:rPr>
      <w:t>13</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4362D" w14:textId="77777777" w:rsidR="00BF3B85" w:rsidRDefault="00BF3B85">
      <w:r>
        <w:separator/>
      </w:r>
    </w:p>
  </w:footnote>
  <w:footnote w:type="continuationSeparator" w:id="0">
    <w:p w14:paraId="6EC45C99" w14:textId="77777777" w:rsidR="00BF3B85" w:rsidRDefault="00BF3B85">
      <w:r>
        <w:continuationSeparator/>
      </w:r>
    </w:p>
  </w:footnote>
  <w:footnote w:type="continuationNotice" w:id="1">
    <w:p w14:paraId="5D0EAD57" w14:textId="77777777" w:rsidR="00BF3B85" w:rsidRDefault="00BF3B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76"/>
    <w:multiLevelType w:val="hybridMultilevel"/>
    <w:tmpl w:val="07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4CF9"/>
    <w:multiLevelType w:val="multilevel"/>
    <w:tmpl w:val="767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60E5"/>
    <w:multiLevelType w:val="hybridMultilevel"/>
    <w:tmpl w:val="EAF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25B7"/>
    <w:multiLevelType w:val="hybridMultilevel"/>
    <w:tmpl w:val="FCE0E948"/>
    <w:lvl w:ilvl="0" w:tplc="ECD2BA68">
      <w:start w:val="1"/>
      <w:numFmt w:val="bullet"/>
      <w:lvlText w:val=""/>
      <w:lvlJc w:val="left"/>
      <w:pPr>
        <w:ind w:left="720" w:hanging="360"/>
      </w:pPr>
      <w:rPr>
        <w:rFonts w:ascii="Symbol" w:hAnsi="Symbol" w:hint="default"/>
      </w:rPr>
    </w:lvl>
    <w:lvl w:ilvl="1" w:tplc="B9A2F762">
      <w:start w:val="1"/>
      <w:numFmt w:val="bullet"/>
      <w:lvlText w:val="o"/>
      <w:lvlJc w:val="left"/>
      <w:pPr>
        <w:ind w:left="1440" w:hanging="360"/>
      </w:pPr>
      <w:rPr>
        <w:rFonts w:ascii="Courier New" w:hAnsi="Courier New" w:hint="default"/>
      </w:rPr>
    </w:lvl>
    <w:lvl w:ilvl="2" w:tplc="10DC149C">
      <w:start w:val="1"/>
      <w:numFmt w:val="bullet"/>
      <w:lvlText w:val=""/>
      <w:lvlJc w:val="left"/>
      <w:pPr>
        <w:ind w:left="2160" w:hanging="360"/>
      </w:pPr>
      <w:rPr>
        <w:rFonts w:ascii="Wingdings" w:hAnsi="Wingdings" w:hint="default"/>
      </w:rPr>
    </w:lvl>
    <w:lvl w:ilvl="3" w:tplc="24E60252">
      <w:start w:val="1"/>
      <w:numFmt w:val="bullet"/>
      <w:lvlText w:val=""/>
      <w:lvlJc w:val="left"/>
      <w:pPr>
        <w:ind w:left="2880" w:hanging="360"/>
      </w:pPr>
      <w:rPr>
        <w:rFonts w:ascii="Symbol" w:hAnsi="Symbol" w:hint="default"/>
      </w:rPr>
    </w:lvl>
    <w:lvl w:ilvl="4" w:tplc="501CA272">
      <w:start w:val="1"/>
      <w:numFmt w:val="bullet"/>
      <w:lvlText w:val="o"/>
      <w:lvlJc w:val="left"/>
      <w:pPr>
        <w:ind w:left="3600" w:hanging="360"/>
      </w:pPr>
      <w:rPr>
        <w:rFonts w:ascii="Courier New" w:hAnsi="Courier New" w:hint="default"/>
      </w:rPr>
    </w:lvl>
    <w:lvl w:ilvl="5" w:tplc="76B6B316">
      <w:start w:val="1"/>
      <w:numFmt w:val="bullet"/>
      <w:lvlText w:val=""/>
      <w:lvlJc w:val="left"/>
      <w:pPr>
        <w:ind w:left="4320" w:hanging="360"/>
      </w:pPr>
      <w:rPr>
        <w:rFonts w:ascii="Wingdings" w:hAnsi="Wingdings" w:hint="default"/>
      </w:rPr>
    </w:lvl>
    <w:lvl w:ilvl="6" w:tplc="FE98AE8E">
      <w:start w:val="1"/>
      <w:numFmt w:val="bullet"/>
      <w:lvlText w:val=""/>
      <w:lvlJc w:val="left"/>
      <w:pPr>
        <w:ind w:left="5040" w:hanging="360"/>
      </w:pPr>
      <w:rPr>
        <w:rFonts w:ascii="Symbol" w:hAnsi="Symbol" w:hint="default"/>
      </w:rPr>
    </w:lvl>
    <w:lvl w:ilvl="7" w:tplc="FEF0D5BC">
      <w:start w:val="1"/>
      <w:numFmt w:val="bullet"/>
      <w:lvlText w:val="o"/>
      <w:lvlJc w:val="left"/>
      <w:pPr>
        <w:ind w:left="5760" w:hanging="360"/>
      </w:pPr>
      <w:rPr>
        <w:rFonts w:ascii="Courier New" w:hAnsi="Courier New" w:hint="default"/>
      </w:rPr>
    </w:lvl>
    <w:lvl w:ilvl="8" w:tplc="18A84598">
      <w:start w:val="1"/>
      <w:numFmt w:val="bullet"/>
      <w:lvlText w:val=""/>
      <w:lvlJc w:val="left"/>
      <w:pPr>
        <w:ind w:left="6480" w:hanging="360"/>
      </w:pPr>
      <w:rPr>
        <w:rFonts w:ascii="Wingdings" w:hAnsi="Wingdings" w:hint="default"/>
      </w:rPr>
    </w:lvl>
  </w:abstractNum>
  <w:abstractNum w:abstractNumId="4" w15:restartNumberingAfterBreak="0">
    <w:nsid w:val="1332095E"/>
    <w:multiLevelType w:val="hybridMultilevel"/>
    <w:tmpl w:val="28C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86C43"/>
    <w:multiLevelType w:val="hybridMultilevel"/>
    <w:tmpl w:val="256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16E7"/>
    <w:multiLevelType w:val="hybridMultilevel"/>
    <w:tmpl w:val="BD1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75AE8"/>
    <w:multiLevelType w:val="hybridMultilevel"/>
    <w:tmpl w:val="8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C03DC"/>
    <w:multiLevelType w:val="hybridMultilevel"/>
    <w:tmpl w:val="500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B3F00"/>
    <w:multiLevelType w:val="hybridMultilevel"/>
    <w:tmpl w:val="B22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509AE"/>
    <w:multiLevelType w:val="hybridMultilevel"/>
    <w:tmpl w:val="E2A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0F07"/>
    <w:multiLevelType w:val="hybridMultilevel"/>
    <w:tmpl w:val="50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41D9D"/>
    <w:multiLevelType w:val="hybridMultilevel"/>
    <w:tmpl w:val="03C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5243F"/>
    <w:multiLevelType w:val="hybridMultilevel"/>
    <w:tmpl w:val="A03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70544"/>
    <w:multiLevelType w:val="hybridMultilevel"/>
    <w:tmpl w:val="15A00A7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4A97E80"/>
    <w:multiLevelType w:val="hybridMultilevel"/>
    <w:tmpl w:val="79F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C274C"/>
    <w:multiLevelType w:val="hybridMultilevel"/>
    <w:tmpl w:val="A51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21C62"/>
    <w:multiLevelType w:val="hybridMultilevel"/>
    <w:tmpl w:val="195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A6505"/>
    <w:multiLevelType w:val="hybridMultilevel"/>
    <w:tmpl w:val="77B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A59FD"/>
    <w:multiLevelType w:val="hybridMultilevel"/>
    <w:tmpl w:val="239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3307C"/>
    <w:multiLevelType w:val="hybridMultilevel"/>
    <w:tmpl w:val="89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295067"/>
    <w:multiLevelType w:val="hybridMultilevel"/>
    <w:tmpl w:val="99F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2518A9"/>
    <w:multiLevelType w:val="hybridMultilevel"/>
    <w:tmpl w:val="9B2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04826"/>
    <w:multiLevelType w:val="hybridMultilevel"/>
    <w:tmpl w:val="1BC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F6468"/>
    <w:multiLevelType w:val="hybridMultilevel"/>
    <w:tmpl w:val="6BA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E4667"/>
    <w:multiLevelType w:val="hybridMultilevel"/>
    <w:tmpl w:val="1D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96416"/>
    <w:multiLevelType w:val="hybridMultilevel"/>
    <w:tmpl w:val="F60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734D8"/>
    <w:multiLevelType w:val="hybridMultilevel"/>
    <w:tmpl w:val="238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D7EE3"/>
    <w:multiLevelType w:val="hybridMultilevel"/>
    <w:tmpl w:val="538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F1E32"/>
    <w:multiLevelType w:val="multilevel"/>
    <w:tmpl w:val="3F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0D54A2"/>
    <w:multiLevelType w:val="hybridMultilevel"/>
    <w:tmpl w:val="23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74295"/>
    <w:multiLevelType w:val="hybridMultilevel"/>
    <w:tmpl w:val="45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2129E"/>
    <w:multiLevelType w:val="multilevel"/>
    <w:tmpl w:val="D89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635578"/>
    <w:multiLevelType w:val="hybridMultilevel"/>
    <w:tmpl w:val="419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914C6"/>
    <w:multiLevelType w:val="hybridMultilevel"/>
    <w:tmpl w:val="30D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7260D"/>
    <w:multiLevelType w:val="hybridMultilevel"/>
    <w:tmpl w:val="F6EA2D8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7" w15:restartNumberingAfterBreak="0">
    <w:nsid w:val="6E32543C"/>
    <w:multiLevelType w:val="hybridMultilevel"/>
    <w:tmpl w:val="AF9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5171D3"/>
    <w:multiLevelType w:val="hybridMultilevel"/>
    <w:tmpl w:val="177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036C4"/>
    <w:multiLevelType w:val="hybridMultilevel"/>
    <w:tmpl w:val="73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B97DF7"/>
    <w:multiLevelType w:val="hybridMultilevel"/>
    <w:tmpl w:val="3B360F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45EB4"/>
    <w:multiLevelType w:val="hybridMultilevel"/>
    <w:tmpl w:val="9430820E"/>
    <w:lvl w:ilvl="0" w:tplc="F0D478E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644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2C2A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2A11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C0C6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6AFC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F4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AE5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A5A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15457554">
    <w:abstractNumId w:val="41"/>
  </w:num>
  <w:num w:numId="2" w16cid:durableId="1641882765">
    <w:abstractNumId w:val="20"/>
  </w:num>
  <w:num w:numId="3" w16cid:durableId="1711762566">
    <w:abstractNumId w:val="22"/>
  </w:num>
  <w:num w:numId="4" w16cid:durableId="751391446">
    <w:abstractNumId w:val="33"/>
  </w:num>
  <w:num w:numId="5" w16cid:durableId="1694726970">
    <w:abstractNumId w:val="36"/>
  </w:num>
  <w:num w:numId="6" w16cid:durableId="1925913167">
    <w:abstractNumId w:val="8"/>
  </w:num>
  <w:num w:numId="7" w16cid:durableId="1151483181">
    <w:abstractNumId w:val="31"/>
  </w:num>
  <w:num w:numId="8" w16cid:durableId="1221674859">
    <w:abstractNumId w:val="39"/>
  </w:num>
  <w:num w:numId="9" w16cid:durableId="1151946007">
    <w:abstractNumId w:val="17"/>
  </w:num>
  <w:num w:numId="10" w16cid:durableId="866597243">
    <w:abstractNumId w:val="30"/>
  </w:num>
  <w:num w:numId="11" w16cid:durableId="461384753">
    <w:abstractNumId w:val="12"/>
  </w:num>
  <w:num w:numId="12" w16cid:durableId="33310129">
    <w:abstractNumId w:val="11"/>
  </w:num>
  <w:num w:numId="13" w16cid:durableId="254218407">
    <w:abstractNumId w:val="27"/>
  </w:num>
  <w:num w:numId="14" w16cid:durableId="808284670">
    <w:abstractNumId w:val="25"/>
  </w:num>
  <w:num w:numId="15" w16cid:durableId="381288691">
    <w:abstractNumId w:val="23"/>
  </w:num>
  <w:num w:numId="16" w16cid:durableId="1352876847">
    <w:abstractNumId w:val="34"/>
  </w:num>
  <w:num w:numId="17" w16cid:durableId="2066103796">
    <w:abstractNumId w:val="0"/>
  </w:num>
  <w:num w:numId="18" w16cid:durableId="382022810">
    <w:abstractNumId w:val="21"/>
  </w:num>
  <w:num w:numId="19" w16cid:durableId="607781787">
    <w:abstractNumId w:val="18"/>
  </w:num>
  <w:num w:numId="20" w16cid:durableId="691994698">
    <w:abstractNumId w:val="2"/>
  </w:num>
  <w:num w:numId="21" w16cid:durableId="1000501894">
    <w:abstractNumId w:val="38"/>
  </w:num>
  <w:num w:numId="22" w16cid:durableId="736053817">
    <w:abstractNumId w:val="19"/>
  </w:num>
  <w:num w:numId="23" w16cid:durableId="905576725">
    <w:abstractNumId w:val="37"/>
  </w:num>
  <w:num w:numId="24" w16cid:durableId="1483429566">
    <w:abstractNumId w:val="13"/>
  </w:num>
  <w:num w:numId="25" w16cid:durableId="1203788913">
    <w:abstractNumId w:val="35"/>
  </w:num>
  <w:num w:numId="26" w16cid:durableId="1016691553">
    <w:abstractNumId w:val="28"/>
  </w:num>
  <w:num w:numId="27" w16cid:durableId="953706332">
    <w:abstractNumId w:val="4"/>
  </w:num>
  <w:num w:numId="28" w16cid:durableId="1681665682">
    <w:abstractNumId w:val="6"/>
  </w:num>
  <w:num w:numId="29" w16cid:durableId="347758764">
    <w:abstractNumId w:val="9"/>
  </w:num>
  <w:num w:numId="30" w16cid:durableId="1122115825">
    <w:abstractNumId w:val="26"/>
  </w:num>
  <w:num w:numId="31" w16cid:durableId="935937558">
    <w:abstractNumId w:val="15"/>
  </w:num>
  <w:num w:numId="32" w16cid:durableId="1129516995">
    <w:abstractNumId w:val="5"/>
  </w:num>
  <w:num w:numId="33" w16cid:durableId="486435316">
    <w:abstractNumId w:val="16"/>
  </w:num>
  <w:num w:numId="34" w16cid:durableId="913733802">
    <w:abstractNumId w:val="1"/>
  </w:num>
  <w:num w:numId="35" w16cid:durableId="1410888977">
    <w:abstractNumId w:val="32"/>
  </w:num>
  <w:num w:numId="36" w16cid:durableId="776410374">
    <w:abstractNumId w:val="7"/>
  </w:num>
  <w:num w:numId="37" w16cid:durableId="1305159487">
    <w:abstractNumId w:val="29"/>
  </w:num>
  <w:num w:numId="38" w16cid:durableId="1428889491">
    <w:abstractNumId w:val="24"/>
  </w:num>
  <w:num w:numId="39" w16cid:durableId="1274436412">
    <w:abstractNumId w:val="10"/>
  </w:num>
  <w:num w:numId="40" w16cid:durableId="1331446564">
    <w:abstractNumId w:val="3"/>
  </w:num>
  <w:num w:numId="41" w16cid:durableId="2080787846">
    <w:abstractNumId w:val="14"/>
  </w:num>
  <w:num w:numId="42" w16cid:durableId="570316878">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3"/>
    <w:rsid w:val="000065D4"/>
    <w:rsid w:val="00007C76"/>
    <w:rsid w:val="00007CBA"/>
    <w:rsid w:val="00011AF6"/>
    <w:rsid w:val="00012276"/>
    <w:rsid w:val="00015FB7"/>
    <w:rsid w:val="00017585"/>
    <w:rsid w:val="000223B5"/>
    <w:rsid w:val="000258F9"/>
    <w:rsid w:val="00040457"/>
    <w:rsid w:val="00040B0A"/>
    <w:rsid w:val="000463EC"/>
    <w:rsid w:val="00054F25"/>
    <w:rsid w:val="000613F1"/>
    <w:rsid w:val="00062264"/>
    <w:rsid w:val="0006289B"/>
    <w:rsid w:val="00063D2F"/>
    <w:rsid w:val="000671F6"/>
    <w:rsid w:val="000729C8"/>
    <w:rsid w:val="00073671"/>
    <w:rsid w:val="00080707"/>
    <w:rsid w:val="00081FCE"/>
    <w:rsid w:val="00082495"/>
    <w:rsid w:val="000838FA"/>
    <w:rsid w:val="000859CF"/>
    <w:rsid w:val="000935FE"/>
    <w:rsid w:val="00097473"/>
    <w:rsid w:val="000A037C"/>
    <w:rsid w:val="000A181B"/>
    <w:rsid w:val="000A323B"/>
    <w:rsid w:val="000A37DB"/>
    <w:rsid w:val="000A3A41"/>
    <w:rsid w:val="000A3CF0"/>
    <w:rsid w:val="000A6F11"/>
    <w:rsid w:val="000B1E3C"/>
    <w:rsid w:val="000B2830"/>
    <w:rsid w:val="000B3436"/>
    <w:rsid w:val="000B768D"/>
    <w:rsid w:val="000C2723"/>
    <w:rsid w:val="000C2E14"/>
    <w:rsid w:val="000C45FC"/>
    <w:rsid w:val="000D1562"/>
    <w:rsid w:val="000D58D9"/>
    <w:rsid w:val="000D6AE5"/>
    <w:rsid w:val="000E014F"/>
    <w:rsid w:val="000E03D1"/>
    <w:rsid w:val="000F3B96"/>
    <w:rsid w:val="000F6D98"/>
    <w:rsid w:val="00100200"/>
    <w:rsid w:val="001003BA"/>
    <w:rsid w:val="00104A20"/>
    <w:rsid w:val="00104CEB"/>
    <w:rsid w:val="00107AED"/>
    <w:rsid w:val="00111AC4"/>
    <w:rsid w:val="00116056"/>
    <w:rsid w:val="00117C31"/>
    <w:rsid w:val="0012227E"/>
    <w:rsid w:val="0012350D"/>
    <w:rsid w:val="001238B2"/>
    <w:rsid w:val="00133B43"/>
    <w:rsid w:val="0013463C"/>
    <w:rsid w:val="0013473A"/>
    <w:rsid w:val="00136EAE"/>
    <w:rsid w:val="0014224E"/>
    <w:rsid w:val="001431FA"/>
    <w:rsid w:val="00143E24"/>
    <w:rsid w:val="00153606"/>
    <w:rsid w:val="00155A54"/>
    <w:rsid w:val="0016211E"/>
    <w:rsid w:val="00162522"/>
    <w:rsid w:val="00165EC7"/>
    <w:rsid w:val="001704DC"/>
    <w:rsid w:val="00174281"/>
    <w:rsid w:val="001772F6"/>
    <w:rsid w:val="00181C1F"/>
    <w:rsid w:val="0018240B"/>
    <w:rsid w:val="0018459A"/>
    <w:rsid w:val="00185A47"/>
    <w:rsid w:val="001866DE"/>
    <w:rsid w:val="001925EA"/>
    <w:rsid w:val="0019279A"/>
    <w:rsid w:val="0019375B"/>
    <w:rsid w:val="00195EED"/>
    <w:rsid w:val="001A7349"/>
    <w:rsid w:val="001B379B"/>
    <w:rsid w:val="001B3BEE"/>
    <w:rsid w:val="001B4333"/>
    <w:rsid w:val="001B5E91"/>
    <w:rsid w:val="001C0EA6"/>
    <w:rsid w:val="001C196B"/>
    <w:rsid w:val="001C52AB"/>
    <w:rsid w:val="001C643B"/>
    <w:rsid w:val="001C69C6"/>
    <w:rsid w:val="001D21F8"/>
    <w:rsid w:val="001E2603"/>
    <w:rsid w:val="001E2FD6"/>
    <w:rsid w:val="001E49AA"/>
    <w:rsid w:val="001E75AB"/>
    <w:rsid w:val="001F53AE"/>
    <w:rsid w:val="001F541C"/>
    <w:rsid w:val="002059F0"/>
    <w:rsid w:val="00211B13"/>
    <w:rsid w:val="00235A78"/>
    <w:rsid w:val="00237589"/>
    <w:rsid w:val="00241107"/>
    <w:rsid w:val="00242088"/>
    <w:rsid w:val="00245B76"/>
    <w:rsid w:val="002466BE"/>
    <w:rsid w:val="00262083"/>
    <w:rsid w:val="00272347"/>
    <w:rsid w:val="002750B3"/>
    <w:rsid w:val="0027516D"/>
    <w:rsid w:val="00276AFF"/>
    <w:rsid w:val="002813DA"/>
    <w:rsid w:val="002816C3"/>
    <w:rsid w:val="00282D94"/>
    <w:rsid w:val="002838C0"/>
    <w:rsid w:val="00284662"/>
    <w:rsid w:val="00292AAA"/>
    <w:rsid w:val="00292B18"/>
    <w:rsid w:val="00297456"/>
    <w:rsid w:val="002A2451"/>
    <w:rsid w:val="002A2D89"/>
    <w:rsid w:val="002A69F5"/>
    <w:rsid w:val="002A6EA4"/>
    <w:rsid w:val="002B2DBD"/>
    <w:rsid w:val="002B6DFA"/>
    <w:rsid w:val="002C0562"/>
    <w:rsid w:val="002C17A4"/>
    <w:rsid w:val="002C3412"/>
    <w:rsid w:val="002C5934"/>
    <w:rsid w:val="002C7486"/>
    <w:rsid w:val="002D2176"/>
    <w:rsid w:val="002D625C"/>
    <w:rsid w:val="002E1E93"/>
    <w:rsid w:val="002E26F8"/>
    <w:rsid w:val="002E3905"/>
    <w:rsid w:val="002F2288"/>
    <w:rsid w:val="002F408B"/>
    <w:rsid w:val="002F4921"/>
    <w:rsid w:val="002F55FE"/>
    <w:rsid w:val="002F568D"/>
    <w:rsid w:val="0030769D"/>
    <w:rsid w:val="0031469E"/>
    <w:rsid w:val="00316431"/>
    <w:rsid w:val="00317E71"/>
    <w:rsid w:val="003263DA"/>
    <w:rsid w:val="00327217"/>
    <w:rsid w:val="0033440D"/>
    <w:rsid w:val="0034371F"/>
    <w:rsid w:val="00343725"/>
    <w:rsid w:val="00345FCA"/>
    <w:rsid w:val="0035048D"/>
    <w:rsid w:val="003527BA"/>
    <w:rsid w:val="003562D0"/>
    <w:rsid w:val="003569D3"/>
    <w:rsid w:val="00366A13"/>
    <w:rsid w:val="00375FFD"/>
    <w:rsid w:val="00382C95"/>
    <w:rsid w:val="00394311"/>
    <w:rsid w:val="003956F1"/>
    <w:rsid w:val="00395F77"/>
    <w:rsid w:val="00396A08"/>
    <w:rsid w:val="003A214B"/>
    <w:rsid w:val="003A2549"/>
    <w:rsid w:val="003A4F3A"/>
    <w:rsid w:val="003A6625"/>
    <w:rsid w:val="003B1B94"/>
    <w:rsid w:val="003B72A8"/>
    <w:rsid w:val="003C0560"/>
    <w:rsid w:val="003C6E38"/>
    <w:rsid w:val="003D6B2F"/>
    <w:rsid w:val="003E518C"/>
    <w:rsid w:val="003F1D05"/>
    <w:rsid w:val="003F5250"/>
    <w:rsid w:val="003F59C1"/>
    <w:rsid w:val="003F5E61"/>
    <w:rsid w:val="00406487"/>
    <w:rsid w:val="0040771A"/>
    <w:rsid w:val="00414D6D"/>
    <w:rsid w:val="00415418"/>
    <w:rsid w:val="00417215"/>
    <w:rsid w:val="004213D5"/>
    <w:rsid w:val="004221C7"/>
    <w:rsid w:val="00430E8A"/>
    <w:rsid w:val="00432828"/>
    <w:rsid w:val="00444249"/>
    <w:rsid w:val="00444D51"/>
    <w:rsid w:val="0044543F"/>
    <w:rsid w:val="004632E7"/>
    <w:rsid w:val="00475E03"/>
    <w:rsid w:val="004850FF"/>
    <w:rsid w:val="00486D86"/>
    <w:rsid w:val="004876D5"/>
    <w:rsid w:val="00490395"/>
    <w:rsid w:val="00492042"/>
    <w:rsid w:val="004A0380"/>
    <w:rsid w:val="004A16D7"/>
    <w:rsid w:val="004A1C88"/>
    <w:rsid w:val="004A4C6F"/>
    <w:rsid w:val="004A54E4"/>
    <w:rsid w:val="004A6C08"/>
    <w:rsid w:val="004B7A87"/>
    <w:rsid w:val="004C207E"/>
    <w:rsid w:val="004C284F"/>
    <w:rsid w:val="004C303A"/>
    <w:rsid w:val="004D0796"/>
    <w:rsid w:val="004D2F19"/>
    <w:rsid w:val="004D33D4"/>
    <w:rsid w:val="004D36AF"/>
    <w:rsid w:val="004E0D1E"/>
    <w:rsid w:val="004E13DA"/>
    <w:rsid w:val="004F0085"/>
    <w:rsid w:val="004F3898"/>
    <w:rsid w:val="004F4319"/>
    <w:rsid w:val="005000D5"/>
    <w:rsid w:val="0050584B"/>
    <w:rsid w:val="00506DD8"/>
    <w:rsid w:val="00511B22"/>
    <w:rsid w:val="005125FE"/>
    <w:rsid w:val="00512912"/>
    <w:rsid w:val="00515C5C"/>
    <w:rsid w:val="00515D10"/>
    <w:rsid w:val="00516E82"/>
    <w:rsid w:val="0052043A"/>
    <w:rsid w:val="00523E74"/>
    <w:rsid w:val="00524428"/>
    <w:rsid w:val="00525F6F"/>
    <w:rsid w:val="005365A8"/>
    <w:rsid w:val="00542B95"/>
    <w:rsid w:val="005435FC"/>
    <w:rsid w:val="00543714"/>
    <w:rsid w:val="00546231"/>
    <w:rsid w:val="00546B6D"/>
    <w:rsid w:val="00554F4B"/>
    <w:rsid w:val="00557CE8"/>
    <w:rsid w:val="00561911"/>
    <w:rsid w:val="00562151"/>
    <w:rsid w:val="00564AC6"/>
    <w:rsid w:val="00564E25"/>
    <w:rsid w:val="00571440"/>
    <w:rsid w:val="00572717"/>
    <w:rsid w:val="0057605D"/>
    <w:rsid w:val="00576FD6"/>
    <w:rsid w:val="00580982"/>
    <w:rsid w:val="00584C4C"/>
    <w:rsid w:val="00586C29"/>
    <w:rsid w:val="005961A5"/>
    <w:rsid w:val="005A4277"/>
    <w:rsid w:val="005A60C8"/>
    <w:rsid w:val="005B79B1"/>
    <w:rsid w:val="005C273F"/>
    <w:rsid w:val="005C33D5"/>
    <w:rsid w:val="005D5C30"/>
    <w:rsid w:val="005E067E"/>
    <w:rsid w:val="005E1F1F"/>
    <w:rsid w:val="005E21A6"/>
    <w:rsid w:val="005E27F2"/>
    <w:rsid w:val="005E2F90"/>
    <w:rsid w:val="00603815"/>
    <w:rsid w:val="006076D5"/>
    <w:rsid w:val="00607D68"/>
    <w:rsid w:val="0061239E"/>
    <w:rsid w:val="00615540"/>
    <w:rsid w:val="0062008E"/>
    <w:rsid w:val="00622DD3"/>
    <w:rsid w:val="006314BA"/>
    <w:rsid w:val="00634C31"/>
    <w:rsid w:val="006355D6"/>
    <w:rsid w:val="00636677"/>
    <w:rsid w:val="006372C4"/>
    <w:rsid w:val="006468B2"/>
    <w:rsid w:val="006555BF"/>
    <w:rsid w:val="0066150A"/>
    <w:rsid w:val="0069293F"/>
    <w:rsid w:val="0069536D"/>
    <w:rsid w:val="006968CD"/>
    <w:rsid w:val="00697839"/>
    <w:rsid w:val="006A1C8B"/>
    <w:rsid w:val="006A4BAF"/>
    <w:rsid w:val="006A5D34"/>
    <w:rsid w:val="006B0C34"/>
    <w:rsid w:val="006B21B3"/>
    <w:rsid w:val="006B4A37"/>
    <w:rsid w:val="006B4C61"/>
    <w:rsid w:val="006B54DC"/>
    <w:rsid w:val="006C03AC"/>
    <w:rsid w:val="006C73FD"/>
    <w:rsid w:val="006C78A2"/>
    <w:rsid w:val="006C7C6E"/>
    <w:rsid w:val="006D34D9"/>
    <w:rsid w:val="006E076C"/>
    <w:rsid w:val="006F1828"/>
    <w:rsid w:val="006F3655"/>
    <w:rsid w:val="006F3E5A"/>
    <w:rsid w:val="006F5998"/>
    <w:rsid w:val="007013B9"/>
    <w:rsid w:val="00701FC3"/>
    <w:rsid w:val="00706E33"/>
    <w:rsid w:val="00707881"/>
    <w:rsid w:val="00707F7B"/>
    <w:rsid w:val="007120E1"/>
    <w:rsid w:val="007121F2"/>
    <w:rsid w:val="0071282E"/>
    <w:rsid w:val="00713481"/>
    <w:rsid w:val="00733459"/>
    <w:rsid w:val="00734427"/>
    <w:rsid w:val="00736A7C"/>
    <w:rsid w:val="007379D0"/>
    <w:rsid w:val="00741F36"/>
    <w:rsid w:val="00751A08"/>
    <w:rsid w:val="0075212D"/>
    <w:rsid w:val="00752713"/>
    <w:rsid w:val="00754B8A"/>
    <w:rsid w:val="00754BF0"/>
    <w:rsid w:val="007565D2"/>
    <w:rsid w:val="0076196C"/>
    <w:rsid w:val="0076367E"/>
    <w:rsid w:val="0076385D"/>
    <w:rsid w:val="0076632A"/>
    <w:rsid w:val="00771401"/>
    <w:rsid w:val="00775D24"/>
    <w:rsid w:val="007801F4"/>
    <w:rsid w:val="00785CA8"/>
    <w:rsid w:val="00786049"/>
    <w:rsid w:val="00786A20"/>
    <w:rsid w:val="007903A0"/>
    <w:rsid w:val="00790557"/>
    <w:rsid w:val="007905DF"/>
    <w:rsid w:val="00793717"/>
    <w:rsid w:val="0079526E"/>
    <w:rsid w:val="007A0317"/>
    <w:rsid w:val="007A1643"/>
    <w:rsid w:val="007A70AC"/>
    <w:rsid w:val="007B2390"/>
    <w:rsid w:val="007B5C81"/>
    <w:rsid w:val="007B5ECF"/>
    <w:rsid w:val="007B65AF"/>
    <w:rsid w:val="007B70C9"/>
    <w:rsid w:val="007D5ADF"/>
    <w:rsid w:val="007D62C4"/>
    <w:rsid w:val="007D6940"/>
    <w:rsid w:val="007E25A9"/>
    <w:rsid w:val="007E7CBA"/>
    <w:rsid w:val="007F2EC3"/>
    <w:rsid w:val="007F3BD4"/>
    <w:rsid w:val="007F3E78"/>
    <w:rsid w:val="007F41FE"/>
    <w:rsid w:val="007FC820"/>
    <w:rsid w:val="00803581"/>
    <w:rsid w:val="00804AD5"/>
    <w:rsid w:val="008057C9"/>
    <w:rsid w:val="00810488"/>
    <w:rsid w:val="00821C9C"/>
    <w:rsid w:val="00825D2B"/>
    <w:rsid w:val="008318AE"/>
    <w:rsid w:val="0083266E"/>
    <w:rsid w:val="00832CDD"/>
    <w:rsid w:val="00832D06"/>
    <w:rsid w:val="00832E00"/>
    <w:rsid w:val="00833273"/>
    <w:rsid w:val="0083607B"/>
    <w:rsid w:val="00841F16"/>
    <w:rsid w:val="008470B0"/>
    <w:rsid w:val="00851B4A"/>
    <w:rsid w:val="00853E30"/>
    <w:rsid w:val="008567FD"/>
    <w:rsid w:val="008605EC"/>
    <w:rsid w:val="008611F8"/>
    <w:rsid w:val="00862206"/>
    <w:rsid w:val="0086640E"/>
    <w:rsid w:val="0087051E"/>
    <w:rsid w:val="008727B8"/>
    <w:rsid w:val="0087295E"/>
    <w:rsid w:val="00872F96"/>
    <w:rsid w:val="00876D4F"/>
    <w:rsid w:val="00881220"/>
    <w:rsid w:val="008863A8"/>
    <w:rsid w:val="008864BB"/>
    <w:rsid w:val="00890B2C"/>
    <w:rsid w:val="008954A6"/>
    <w:rsid w:val="008A08B4"/>
    <w:rsid w:val="008A6CFC"/>
    <w:rsid w:val="008A6D94"/>
    <w:rsid w:val="008B2603"/>
    <w:rsid w:val="008B3051"/>
    <w:rsid w:val="008B4053"/>
    <w:rsid w:val="008B5EA8"/>
    <w:rsid w:val="008C073E"/>
    <w:rsid w:val="008C6D77"/>
    <w:rsid w:val="008D77A5"/>
    <w:rsid w:val="008E2FEE"/>
    <w:rsid w:val="008E3B19"/>
    <w:rsid w:val="008E6DB7"/>
    <w:rsid w:val="008E766E"/>
    <w:rsid w:val="008F01F5"/>
    <w:rsid w:val="008F32E4"/>
    <w:rsid w:val="008F387F"/>
    <w:rsid w:val="008F3FBC"/>
    <w:rsid w:val="008F4345"/>
    <w:rsid w:val="00903AF8"/>
    <w:rsid w:val="009067CE"/>
    <w:rsid w:val="00913EBF"/>
    <w:rsid w:val="00915234"/>
    <w:rsid w:val="00920696"/>
    <w:rsid w:val="0092217C"/>
    <w:rsid w:val="00925711"/>
    <w:rsid w:val="009310DE"/>
    <w:rsid w:val="009315DF"/>
    <w:rsid w:val="009360C3"/>
    <w:rsid w:val="00937444"/>
    <w:rsid w:val="009412DD"/>
    <w:rsid w:val="0094573D"/>
    <w:rsid w:val="009513E3"/>
    <w:rsid w:val="00955A6B"/>
    <w:rsid w:val="00956C98"/>
    <w:rsid w:val="009571E9"/>
    <w:rsid w:val="00962B18"/>
    <w:rsid w:val="00963992"/>
    <w:rsid w:val="0096538B"/>
    <w:rsid w:val="009655EA"/>
    <w:rsid w:val="009667C7"/>
    <w:rsid w:val="00972486"/>
    <w:rsid w:val="009726D1"/>
    <w:rsid w:val="00973B05"/>
    <w:rsid w:val="009809DB"/>
    <w:rsid w:val="00982BFF"/>
    <w:rsid w:val="00983532"/>
    <w:rsid w:val="0098498E"/>
    <w:rsid w:val="00985813"/>
    <w:rsid w:val="00993A07"/>
    <w:rsid w:val="00995453"/>
    <w:rsid w:val="0099720E"/>
    <w:rsid w:val="009A4269"/>
    <w:rsid w:val="009B0AB1"/>
    <w:rsid w:val="009B1C27"/>
    <w:rsid w:val="009B52BB"/>
    <w:rsid w:val="009B757B"/>
    <w:rsid w:val="009B79C1"/>
    <w:rsid w:val="009C0765"/>
    <w:rsid w:val="009C19E5"/>
    <w:rsid w:val="009C40C0"/>
    <w:rsid w:val="009D40F0"/>
    <w:rsid w:val="009E1C23"/>
    <w:rsid w:val="009E56B5"/>
    <w:rsid w:val="009E5757"/>
    <w:rsid w:val="009E59E8"/>
    <w:rsid w:val="009E5C62"/>
    <w:rsid w:val="009E5E5A"/>
    <w:rsid w:val="009F0BE8"/>
    <w:rsid w:val="009F173B"/>
    <w:rsid w:val="00A001B5"/>
    <w:rsid w:val="00A007B9"/>
    <w:rsid w:val="00A023FB"/>
    <w:rsid w:val="00A02F3C"/>
    <w:rsid w:val="00A03486"/>
    <w:rsid w:val="00A05D21"/>
    <w:rsid w:val="00A111F6"/>
    <w:rsid w:val="00A16B1D"/>
    <w:rsid w:val="00A17F0F"/>
    <w:rsid w:val="00A250AF"/>
    <w:rsid w:val="00A33C45"/>
    <w:rsid w:val="00A3431C"/>
    <w:rsid w:val="00A4321C"/>
    <w:rsid w:val="00A454A5"/>
    <w:rsid w:val="00A46359"/>
    <w:rsid w:val="00A470FA"/>
    <w:rsid w:val="00A47F11"/>
    <w:rsid w:val="00A56727"/>
    <w:rsid w:val="00A62D04"/>
    <w:rsid w:val="00A64ECE"/>
    <w:rsid w:val="00A66303"/>
    <w:rsid w:val="00A85271"/>
    <w:rsid w:val="00A86FA4"/>
    <w:rsid w:val="00A9588F"/>
    <w:rsid w:val="00AA1813"/>
    <w:rsid w:val="00AA2DEF"/>
    <w:rsid w:val="00AA3CF7"/>
    <w:rsid w:val="00AA5067"/>
    <w:rsid w:val="00AA797F"/>
    <w:rsid w:val="00AB6A2B"/>
    <w:rsid w:val="00AC0C22"/>
    <w:rsid w:val="00AC6F64"/>
    <w:rsid w:val="00AD397E"/>
    <w:rsid w:val="00AD420D"/>
    <w:rsid w:val="00AD451C"/>
    <w:rsid w:val="00AD4892"/>
    <w:rsid w:val="00AD7289"/>
    <w:rsid w:val="00AE3D09"/>
    <w:rsid w:val="00AF0E29"/>
    <w:rsid w:val="00AF4056"/>
    <w:rsid w:val="00AF4D53"/>
    <w:rsid w:val="00AF67E3"/>
    <w:rsid w:val="00AF72CF"/>
    <w:rsid w:val="00B01D25"/>
    <w:rsid w:val="00B1507D"/>
    <w:rsid w:val="00B215F8"/>
    <w:rsid w:val="00B252B4"/>
    <w:rsid w:val="00B27A05"/>
    <w:rsid w:val="00B35FED"/>
    <w:rsid w:val="00B40DA1"/>
    <w:rsid w:val="00B41DB7"/>
    <w:rsid w:val="00B47272"/>
    <w:rsid w:val="00B559EA"/>
    <w:rsid w:val="00B5638B"/>
    <w:rsid w:val="00B71F9B"/>
    <w:rsid w:val="00B76357"/>
    <w:rsid w:val="00B768C7"/>
    <w:rsid w:val="00B76E4F"/>
    <w:rsid w:val="00B85C61"/>
    <w:rsid w:val="00B942A3"/>
    <w:rsid w:val="00B94D06"/>
    <w:rsid w:val="00BA3979"/>
    <w:rsid w:val="00BA6742"/>
    <w:rsid w:val="00BA6894"/>
    <w:rsid w:val="00BA7DA3"/>
    <w:rsid w:val="00BB42FA"/>
    <w:rsid w:val="00BB76AD"/>
    <w:rsid w:val="00BC014F"/>
    <w:rsid w:val="00BC07A9"/>
    <w:rsid w:val="00BC3100"/>
    <w:rsid w:val="00BC6DCA"/>
    <w:rsid w:val="00BD042A"/>
    <w:rsid w:val="00BD2EBB"/>
    <w:rsid w:val="00BD5838"/>
    <w:rsid w:val="00BD787E"/>
    <w:rsid w:val="00BE11E3"/>
    <w:rsid w:val="00BE374B"/>
    <w:rsid w:val="00BE3E64"/>
    <w:rsid w:val="00BE4D51"/>
    <w:rsid w:val="00BE58A2"/>
    <w:rsid w:val="00BF3B85"/>
    <w:rsid w:val="00C031B8"/>
    <w:rsid w:val="00C05ACC"/>
    <w:rsid w:val="00C12C9B"/>
    <w:rsid w:val="00C140AB"/>
    <w:rsid w:val="00C15068"/>
    <w:rsid w:val="00C20609"/>
    <w:rsid w:val="00C2238A"/>
    <w:rsid w:val="00C24F37"/>
    <w:rsid w:val="00C2715A"/>
    <w:rsid w:val="00C27F37"/>
    <w:rsid w:val="00C33DB2"/>
    <w:rsid w:val="00C37844"/>
    <w:rsid w:val="00C44A12"/>
    <w:rsid w:val="00C47DEC"/>
    <w:rsid w:val="00C50C4B"/>
    <w:rsid w:val="00C50E02"/>
    <w:rsid w:val="00C64C03"/>
    <w:rsid w:val="00C668F7"/>
    <w:rsid w:val="00C66A9B"/>
    <w:rsid w:val="00C74E9F"/>
    <w:rsid w:val="00C8265B"/>
    <w:rsid w:val="00C82F21"/>
    <w:rsid w:val="00C830FF"/>
    <w:rsid w:val="00C9001B"/>
    <w:rsid w:val="00C90200"/>
    <w:rsid w:val="00C926AE"/>
    <w:rsid w:val="00C929A5"/>
    <w:rsid w:val="00C93291"/>
    <w:rsid w:val="00C9409F"/>
    <w:rsid w:val="00CA2753"/>
    <w:rsid w:val="00CA6EC6"/>
    <w:rsid w:val="00CB3AC7"/>
    <w:rsid w:val="00CB7B52"/>
    <w:rsid w:val="00CC6399"/>
    <w:rsid w:val="00CD0D47"/>
    <w:rsid w:val="00CE1242"/>
    <w:rsid w:val="00CE2B8B"/>
    <w:rsid w:val="00CE3149"/>
    <w:rsid w:val="00CE693B"/>
    <w:rsid w:val="00CF04AD"/>
    <w:rsid w:val="00CF06A3"/>
    <w:rsid w:val="00CF2748"/>
    <w:rsid w:val="00CF2C3D"/>
    <w:rsid w:val="00CF3B55"/>
    <w:rsid w:val="00D03289"/>
    <w:rsid w:val="00D05FD8"/>
    <w:rsid w:val="00D1196A"/>
    <w:rsid w:val="00D11D0A"/>
    <w:rsid w:val="00D12BA9"/>
    <w:rsid w:val="00D165D4"/>
    <w:rsid w:val="00D20593"/>
    <w:rsid w:val="00D255AF"/>
    <w:rsid w:val="00D27A20"/>
    <w:rsid w:val="00D342A9"/>
    <w:rsid w:val="00D3566F"/>
    <w:rsid w:val="00D36015"/>
    <w:rsid w:val="00D366F4"/>
    <w:rsid w:val="00D45AA8"/>
    <w:rsid w:val="00D47EC4"/>
    <w:rsid w:val="00D53C60"/>
    <w:rsid w:val="00D563FC"/>
    <w:rsid w:val="00D56BE2"/>
    <w:rsid w:val="00D63750"/>
    <w:rsid w:val="00D64074"/>
    <w:rsid w:val="00D65805"/>
    <w:rsid w:val="00D74ABD"/>
    <w:rsid w:val="00D8222E"/>
    <w:rsid w:val="00D9003D"/>
    <w:rsid w:val="00DA0E64"/>
    <w:rsid w:val="00DA68FE"/>
    <w:rsid w:val="00DA7C50"/>
    <w:rsid w:val="00DB041C"/>
    <w:rsid w:val="00DB178C"/>
    <w:rsid w:val="00DB18D3"/>
    <w:rsid w:val="00DB2253"/>
    <w:rsid w:val="00DB7EDC"/>
    <w:rsid w:val="00DC0D81"/>
    <w:rsid w:val="00DC23B1"/>
    <w:rsid w:val="00DC571D"/>
    <w:rsid w:val="00DC69A1"/>
    <w:rsid w:val="00DD57AC"/>
    <w:rsid w:val="00DE382A"/>
    <w:rsid w:val="00DF3D4D"/>
    <w:rsid w:val="00DF777F"/>
    <w:rsid w:val="00E047EC"/>
    <w:rsid w:val="00E0654D"/>
    <w:rsid w:val="00E06E76"/>
    <w:rsid w:val="00E07CEA"/>
    <w:rsid w:val="00E15A20"/>
    <w:rsid w:val="00E242C2"/>
    <w:rsid w:val="00E35213"/>
    <w:rsid w:val="00E36BDD"/>
    <w:rsid w:val="00E455FF"/>
    <w:rsid w:val="00E51398"/>
    <w:rsid w:val="00E533DD"/>
    <w:rsid w:val="00E5426A"/>
    <w:rsid w:val="00E70D1A"/>
    <w:rsid w:val="00E7112A"/>
    <w:rsid w:val="00E71A97"/>
    <w:rsid w:val="00E75A3D"/>
    <w:rsid w:val="00E77E91"/>
    <w:rsid w:val="00E83044"/>
    <w:rsid w:val="00E83693"/>
    <w:rsid w:val="00E92E80"/>
    <w:rsid w:val="00EA15FD"/>
    <w:rsid w:val="00EB3CE3"/>
    <w:rsid w:val="00EB44BB"/>
    <w:rsid w:val="00EC1D7A"/>
    <w:rsid w:val="00EC230A"/>
    <w:rsid w:val="00EC428F"/>
    <w:rsid w:val="00EC73C6"/>
    <w:rsid w:val="00ED3C56"/>
    <w:rsid w:val="00ED5A2B"/>
    <w:rsid w:val="00EE6B7E"/>
    <w:rsid w:val="00EF3EE1"/>
    <w:rsid w:val="00EF5824"/>
    <w:rsid w:val="00F01119"/>
    <w:rsid w:val="00F11A7C"/>
    <w:rsid w:val="00F14D25"/>
    <w:rsid w:val="00F1627B"/>
    <w:rsid w:val="00F26E54"/>
    <w:rsid w:val="00F306A4"/>
    <w:rsid w:val="00F30EE1"/>
    <w:rsid w:val="00F335E2"/>
    <w:rsid w:val="00F50F9F"/>
    <w:rsid w:val="00F64A28"/>
    <w:rsid w:val="00F66ECF"/>
    <w:rsid w:val="00F747F2"/>
    <w:rsid w:val="00F74874"/>
    <w:rsid w:val="00F84457"/>
    <w:rsid w:val="00F91C4B"/>
    <w:rsid w:val="00F92D91"/>
    <w:rsid w:val="00F96CFA"/>
    <w:rsid w:val="00FB0EA9"/>
    <w:rsid w:val="00FB569D"/>
    <w:rsid w:val="00FB66BD"/>
    <w:rsid w:val="00FC0BBC"/>
    <w:rsid w:val="00FC1A71"/>
    <w:rsid w:val="00FC2736"/>
    <w:rsid w:val="00FC4C5B"/>
    <w:rsid w:val="00FD060E"/>
    <w:rsid w:val="00FD08F7"/>
    <w:rsid w:val="00FD1AB5"/>
    <w:rsid w:val="00FE3873"/>
    <w:rsid w:val="00FE3E89"/>
    <w:rsid w:val="00FE42C8"/>
    <w:rsid w:val="00FE4CA2"/>
    <w:rsid w:val="00FE7CB8"/>
    <w:rsid w:val="00FF447A"/>
    <w:rsid w:val="00FF7F44"/>
    <w:rsid w:val="0335FDBD"/>
    <w:rsid w:val="03C8B68F"/>
    <w:rsid w:val="0515C9E3"/>
    <w:rsid w:val="056486F0"/>
    <w:rsid w:val="0BDBB5FA"/>
    <w:rsid w:val="0FEDC10D"/>
    <w:rsid w:val="10A6E978"/>
    <w:rsid w:val="18377625"/>
    <w:rsid w:val="18B0D8A4"/>
    <w:rsid w:val="1C1C7966"/>
    <w:rsid w:val="1E127E17"/>
    <w:rsid w:val="218BD2D9"/>
    <w:rsid w:val="234A737B"/>
    <w:rsid w:val="24F0AE9C"/>
    <w:rsid w:val="2AEB3BB3"/>
    <w:rsid w:val="2AF80AB6"/>
    <w:rsid w:val="31674C3A"/>
    <w:rsid w:val="35BEA5DB"/>
    <w:rsid w:val="3A57F551"/>
    <w:rsid w:val="3CD81323"/>
    <w:rsid w:val="3E46C6C5"/>
    <w:rsid w:val="3FBA5500"/>
    <w:rsid w:val="40B55958"/>
    <w:rsid w:val="43E2976A"/>
    <w:rsid w:val="4451AF46"/>
    <w:rsid w:val="46EB53B9"/>
    <w:rsid w:val="472C5FAC"/>
    <w:rsid w:val="47E8BB80"/>
    <w:rsid w:val="487C93B3"/>
    <w:rsid w:val="4DDE8540"/>
    <w:rsid w:val="511709F1"/>
    <w:rsid w:val="539E5452"/>
    <w:rsid w:val="5662C309"/>
    <w:rsid w:val="5AB6C27F"/>
    <w:rsid w:val="5E3EF7E5"/>
    <w:rsid w:val="62DAFCC1"/>
    <w:rsid w:val="637BADDE"/>
    <w:rsid w:val="64E7303A"/>
    <w:rsid w:val="651456F3"/>
    <w:rsid w:val="6D3B9928"/>
    <w:rsid w:val="6DF3846F"/>
    <w:rsid w:val="6E952466"/>
    <w:rsid w:val="737DE203"/>
    <w:rsid w:val="764C192A"/>
    <w:rsid w:val="768BE1D2"/>
    <w:rsid w:val="7A1931BB"/>
    <w:rsid w:val="7AEAF799"/>
    <w:rsid w:val="7B36AA3F"/>
    <w:rsid w:val="7CCF675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E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E76"/>
    <w:rPr>
      <w:rFonts w:asciiTheme="majorHAnsi" w:eastAsiaTheme="majorEastAsia" w:hAnsiTheme="majorHAnsi" w:cstheme="majorBidi"/>
      <w:color w:val="2E74B5" w:themeColor="accent1" w:themeShade="BF"/>
      <w:sz w:val="26"/>
      <w:szCs w:val="26"/>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420D"/>
    <w:pPr>
      <w:tabs>
        <w:tab w:val="center" w:pos="4680"/>
        <w:tab w:val="right" w:pos="9360"/>
      </w:tabs>
    </w:pPr>
  </w:style>
  <w:style w:type="character" w:customStyle="1" w:styleId="FooterChar">
    <w:name w:val="Footer Char"/>
    <w:basedOn w:val="DefaultParagraphFont"/>
    <w:link w:val="Footer"/>
    <w:uiPriority w:val="99"/>
    <w:semiHidden/>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n.cook@ufl.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637</Words>
  <Characters>3632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Microsoft Word - 2019 Final Artificial Intelligence and the Law Syllabus Posted.doc</vt:lpstr>
    </vt:vector>
  </TitlesOfParts>
  <Company>University of Florida Levin College of Law</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McIlhenny, Ruth M.</cp:lastModifiedBy>
  <cp:revision>2</cp:revision>
  <cp:lastPrinted>2022-12-12T23:13:00Z</cp:lastPrinted>
  <dcterms:created xsi:type="dcterms:W3CDTF">2024-08-01T17:58:00Z</dcterms:created>
  <dcterms:modified xsi:type="dcterms:W3CDTF">2024-08-01T17:58:00Z</dcterms:modified>
</cp:coreProperties>
</file>