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5D447" w14:textId="77777777" w:rsidR="003B4330" w:rsidRDefault="00272FB1" w:rsidP="003D2275">
      <w:pPr>
        <w:widowControl w:val="0"/>
        <w:jc w:val="center"/>
        <w:rPr>
          <w:rFonts w:ascii="Arial" w:eastAsia="Arial" w:hAnsi="Arial" w:cs="Arial"/>
          <w:smallCaps/>
          <w:sz w:val="36"/>
          <w:szCs w:val="36"/>
        </w:rPr>
      </w:pPr>
      <w:bookmarkStart w:id="0" w:name="_gjdgxs" w:colFirst="0" w:colLast="0"/>
      <w:bookmarkEnd w:id="0"/>
      <w:r>
        <w:rPr>
          <w:rFonts w:ascii="Arial" w:eastAsia="Arial" w:hAnsi="Arial" w:cs="Arial"/>
          <w:smallCaps/>
          <w:sz w:val="36"/>
          <w:szCs w:val="36"/>
        </w:rPr>
        <w:t xml:space="preserve">University of Florida  </w:t>
      </w:r>
    </w:p>
    <w:p w14:paraId="454D622A" w14:textId="77777777" w:rsidR="003B4330" w:rsidRDefault="00272FB1" w:rsidP="003D2275">
      <w:pPr>
        <w:widowControl w:val="0"/>
        <w:jc w:val="center"/>
        <w:rPr>
          <w:rFonts w:ascii="Arial" w:eastAsia="Arial" w:hAnsi="Arial" w:cs="Arial"/>
          <w:smallCaps/>
          <w:sz w:val="36"/>
          <w:szCs w:val="36"/>
        </w:rPr>
      </w:pPr>
      <w:r>
        <w:rPr>
          <w:rFonts w:ascii="Arial" w:eastAsia="Arial" w:hAnsi="Arial" w:cs="Arial"/>
          <w:smallCaps/>
          <w:sz w:val="36"/>
          <w:szCs w:val="36"/>
        </w:rPr>
        <w:t>Levin College of Law</w:t>
      </w:r>
    </w:p>
    <w:p w14:paraId="44BBABD7" w14:textId="77777777" w:rsidR="003B4330" w:rsidRDefault="003B4330" w:rsidP="003D2275">
      <w:pPr>
        <w:widowControl w:val="0"/>
        <w:jc w:val="center"/>
        <w:rPr>
          <w:rFonts w:ascii="Arial" w:eastAsia="Arial" w:hAnsi="Arial" w:cs="Arial"/>
          <w:smallCaps/>
          <w:sz w:val="36"/>
          <w:szCs w:val="36"/>
        </w:rPr>
      </w:pPr>
    </w:p>
    <w:p w14:paraId="6EBC34FD" w14:textId="77777777" w:rsidR="003B4330" w:rsidRDefault="00272FB1" w:rsidP="003D2275">
      <w:pPr>
        <w:widowControl w:val="0"/>
        <w:jc w:val="center"/>
        <w:rPr>
          <w:rFonts w:ascii="Arial" w:eastAsia="Arial" w:hAnsi="Arial" w:cs="Arial"/>
          <w:smallCaps/>
          <w:sz w:val="36"/>
          <w:szCs w:val="36"/>
        </w:rPr>
      </w:pPr>
      <w:r>
        <w:rPr>
          <w:rFonts w:ascii="Arial" w:eastAsia="Arial" w:hAnsi="Arial" w:cs="Arial"/>
          <w:smallCaps/>
          <w:sz w:val="36"/>
          <w:szCs w:val="36"/>
        </w:rPr>
        <w:t>Electronic Discovery</w:t>
      </w:r>
    </w:p>
    <w:p w14:paraId="5D143A91" w14:textId="2F212AF6" w:rsidR="00060F2A" w:rsidRDefault="007F7854" w:rsidP="003D2275">
      <w:pPr>
        <w:widowControl w:val="0"/>
        <w:jc w:val="center"/>
        <w:rPr>
          <w:rFonts w:ascii="Arial" w:eastAsia="Arial" w:hAnsi="Arial" w:cs="Arial"/>
          <w:smallCaps/>
          <w:sz w:val="36"/>
          <w:szCs w:val="36"/>
        </w:rPr>
      </w:pPr>
      <w:r>
        <w:rPr>
          <w:rFonts w:ascii="Arial" w:eastAsia="Arial" w:hAnsi="Arial" w:cs="Arial"/>
          <w:smallCaps/>
          <w:sz w:val="36"/>
          <w:szCs w:val="36"/>
        </w:rPr>
        <w:t>Law</w:t>
      </w:r>
      <w:r w:rsidR="00684822">
        <w:rPr>
          <w:rFonts w:ascii="Arial" w:eastAsia="Arial" w:hAnsi="Arial" w:cs="Arial"/>
          <w:smallCaps/>
          <w:sz w:val="36"/>
          <w:szCs w:val="36"/>
        </w:rPr>
        <w:t xml:space="preserve"> </w:t>
      </w:r>
      <w:r w:rsidR="00A50C96">
        <w:rPr>
          <w:rFonts w:ascii="Arial" w:eastAsia="Arial" w:hAnsi="Arial" w:cs="Arial"/>
          <w:smallCaps/>
          <w:sz w:val="36"/>
          <w:szCs w:val="36"/>
        </w:rPr>
        <w:t>6</w:t>
      </w:r>
      <w:r w:rsidR="00184604">
        <w:rPr>
          <w:rFonts w:ascii="Arial" w:eastAsia="Arial" w:hAnsi="Arial" w:cs="Arial"/>
          <w:smallCaps/>
          <w:sz w:val="36"/>
          <w:szCs w:val="36"/>
        </w:rPr>
        <w:t>825</w:t>
      </w:r>
      <w:r w:rsidR="004D5511">
        <w:rPr>
          <w:rFonts w:ascii="Arial" w:eastAsia="Arial" w:hAnsi="Arial" w:cs="Arial"/>
          <w:smallCaps/>
          <w:sz w:val="36"/>
          <w:szCs w:val="36"/>
        </w:rPr>
        <w:t>-29653</w:t>
      </w:r>
      <w:r w:rsidR="00A50C96">
        <w:rPr>
          <w:rFonts w:ascii="Arial" w:eastAsia="Arial" w:hAnsi="Arial" w:cs="Arial"/>
          <w:smallCaps/>
          <w:sz w:val="36"/>
          <w:szCs w:val="36"/>
        </w:rPr>
        <w:t xml:space="preserve">   </w:t>
      </w:r>
    </w:p>
    <w:p w14:paraId="4549BE9A" w14:textId="11F0C723" w:rsidR="003B4330" w:rsidRDefault="006466CA" w:rsidP="003D2275">
      <w:pPr>
        <w:widowControl w:val="0"/>
        <w:jc w:val="center"/>
        <w:rPr>
          <w:rFonts w:ascii="Arial" w:eastAsia="Arial" w:hAnsi="Arial" w:cs="Arial"/>
          <w:smallCaps/>
          <w:sz w:val="36"/>
          <w:szCs w:val="36"/>
        </w:rPr>
      </w:pPr>
      <w:r>
        <w:rPr>
          <w:rFonts w:ascii="Arial" w:eastAsia="Arial" w:hAnsi="Arial" w:cs="Arial"/>
          <w:smallCaps/>
          <w:sz w:val="36"/>
          <w:szCs w:val="36"/>
        </w:rPr>
        <w:t>3</w:t>
      </w:r>
      <w:r w:rsidR="00272FB1">
        <w:rPr>
          <w:rFonts w:ascii="Arial" w:eastAsia="Arial" w:hAnsi="Arial" w:cs="Arial"/>
          <w:smallCaps/>
          <w:sz w:val="36"/>
          <w:szCs w:val="36"/>
        </w:rPr>
        <w:t>-credits</w:t>
      </w:r>
    </w:p>
    <w:p w14:paraId="3921FAFA" w14:textId="77777777" w:rsidR="003B4330" w:rsidRDefault="003B4330" w:rsidP="003D2275">
      <w:pPr>
        <w:widowControl w:val="0"/>
        <w:jc w:val="center"/>
        <w:rPr>
          <w:rFonts w:ascii="Arial" w:eastAsia="Arial" w:hAnsi="Arial" w:cs="Arial"/>
          <w:smallCaps/>
          <w:sz w:val="36"/>
          <w:szCs w:val="36"/>
        </w:rPr>
      </w:pPr>
    </w:p>
    <w:p w14:paraId="67A62B46" w14:textId="60614913" w:rsidR="003B4330" w:rsidRDefault="00272FB1" w:rsidP="003D2275">
      <w:pPr>
        <w:widowControl w:val="0"/>
        <w:jc w:val="center"/>
        <w:rPr>
          <w:rFonts w:ascii="Arial" w:eastAsia="Arial" w:hAnsi="Arial" w:cs="Arial"/>
          <w:smallCaps/>
          <w:sz w:val="36"/>
          <w:szCs w:val="36"/>
        </w:rPr>
      </w:pPr>
      <w:r>
        <w:rPr>
          <w:rFonts w:ascii="Arial" w:eastAsia="Arial" w:hAnsi="Arial" w:cs="Arial"/>
          <w:smallCaps/>
          <w:sz w:val="36"/>
          <w:szCs w:val="36"/>
        </w:rPr>
        <w:t>Course Syllabus</w:t>
      </w:r>
    </w:p>
    <w:p w14:paraId="0F3D41EF" w14:textId="73709F92" w:rsidR="00236B7A" w:rsidRDefault="004D5511" w:rsidP="003D2275">
      <w:pPr>
        <w:widowControl w:val="0"/>
        <w:jc w:val="center"/>
        <w:rPr>
          <w:rFonts w:ascii="Arial" w:eastAsia="Arial" w:hAnsi="Arial" w:cs="Arial"/>
          <w:smallCaps/>
          <w:sz w:val="36"/>
          <w:szCs w:val="36"/>
        </w:rPr>
      </w:pPr>
      <w:r>
        <w:rPr>
          <w:rFonts w:ascii="Arial" w:eastAsia="Arial" w:hAnsi="Arial" w:cs="Arial"/>
          <w:smallCaps/>
          <w:sz w:val="36"/>
          <w:szCs w:val="36"/>
        </w:rPr>
        <w:t>Fall</w:t>
      </w:r>
      <w:r w:rsidR="00E75E7A">
        <w:rPr>
          <w:rFonts w:ascii="Arial" w:eastAsia="Arial" w:hAnsi="Arial" w:cs="Arial"/>
          <w:smallCaps/>
          <w:sz w:val="36"/>
          <w:szCs w:val="36"/>
        </w:rPr>
        <w:t xml:space="preserve"> 20</w:t>
      </w:r>
      <w:r w:rsidR="00060F2A">
        <w:rPr>
          <w:rFonts w:ascii="Arial" w:eastAsia="Arial" w:hAnsi="Arial" w:cs="Arial"/>
          <w:smallCaps/>
          <w:sz w:val="36"/>
          <w:szCs w:val="36"/>
        </w:rPr>
        <w:t>2</w:t>
      </w:r>
      <w:r w:rsidR="009F762C">
        <w:rPr>
          <w:rFonts w:ascii="Arial" w:eastAsia="Arial" w:hAnsi="Arial" w:cs="Arial"/>
          <w:smallCaps/>
          <w:sz w:val="36"/>
          <w:szCs w:val="36"/>
        </w:rPr>
        <w:t>4</w:t>
      </w:r>
    </w:p>
    <w:p w14:paraId="26A12554" w14:textId="0F21C423" w:rsidR="00B13FE6" w:rsidRDefault="00B13FE6" w:rsidP="003D2275">
      <w:pPr>
        <w:widowControl w:val="0"/>
        <w:jc w:val="center"/>
        <w:rPr>
          <w:rFonts w:ascii="Arial" w:eastAsia="Arial" w:hAnsi="Arial" w:cs="Arial"/>
          <w:smallCaps/>
          <w:sz w:val="36"/>
          <w:szCs w:val="36"/>
        </w:rPr>
      </w:pPr>
    </w:p>
    <w:p w14:paraId="1D6E242C" w14:textId="256E5AF7" w:rsidR="00B13FE6" w:rsidRDefault="00B13FE6" w:rsidP="003D2275">
      <w:pPr>
        <w:widowControl w:val="0"/>
        <w:jc w:val="center"/>
        <w:rPr>
          <w:rFonts w:ascii="Arial" w:eastAsia="Arial" w:hAnsi="Arial" w:cs="Arial"/>
          <w:smallCaps/>
          <w:sz w:val="36"/>
          <w:szCs w:val="36"/>
        </w:rPr>
      </w:pPr>
    </w:p>
    <w:p w14:paraId="0EB32DF2" w14:textId="4B22DE40" w:rsidR="00B13FE6" w:rsidRDefault="00B13FE6" w:rsidP="00B13FE6">
      <w:pPr>
        <w:widowControl w:val="0"/>
        <w:ind w:left="1440" w:right="1584"/>
        <w:jc w:val="both"/>
        <w:rPr>
          <w:rFonts w:ascii="Arial" w:eastAsia="Arial" w:hAnsi="Arial" w:cs="Arial"/>
          <w:i/>
          <w:iCs/>
        </w:rPr>
      </w:pPr>
      <w:r w:rsidRPr="007166D4">
        <w:rPr>
          <w:rFonts w:ascii="Arial" w:eastAsia="Arial" w:hAnsi="Arial" w:cs="Arial"/>
          <w:i/>
          <w:iCs/>
        </w:rPr>
        <w:t>The exabytes of digital information streaming about us today are rich rivers of evidence that will help us find the truth and move us to do justice more swiftly, more economically and more</w:t>
      </w:r>
      <w:r>
        <w:rPr>
          <w:rFonts w:ascii="Arial" w:eastAsia="Arial" w:hAnsi="Arial" w:cs="Arial"/>
          <w:i/>
          <w:iCs/>
        </w:rPr>
        <w:t xml:space="preserve"> </w:t>
      </w:r>
      <w:r w:rsidRPr="007166D4">
        <w:rPr>
          <w:rFonts w:ascii="Arial" w:eastAsia="Arial" w:hAnsi="Arial" w:cs="Arial"/>
          <w:i/>
          <w:iCs/>
        </w:rPr>
        <w:t xml:space="preserve">honorably than ever before. It will require every litigator </w:t>
      </w:r>
      <w:r>
        <w:rPr>
          <w:rFonts w:ascii="Arial" w:eastAsia="Arial" w:hAnsi="Arial" w:cs="Arial"/>
          <w:i/>
          <w:iCs/>
        </w:rPr>
        <w:t xml:space="preserve">to master new skills and </w:t>
      </w:r>
      <w:r w:rsidR="005D1805">
        <w:rPr>
          <w:rFonts w:ascii="Arial" w:eastAsia="Arial" w:hAnsi="Arial" w:cs="Arial"/>
          <w:i/>
          <w:iCs/>
        </w:rPr>
        <w:t>tools and</w:t>
      </w:r>
      <w:r w:rsidRPr="007166D4">
        <w:rPr>
          <w:rFonts w:ascii="Arial" w:eastAsia="Arial" w:hAnsi="Arial" w:cs="Arial"/>
          <w:i/>
          <w:iCs/>
        </w:rPr>
        <w:t xml:space="preserve"> alter the approaches and attitudes we bring to the adversarial process. We must reinvent ourselves to master modern evidence or be content with a justice system that best serves the well-heeled and the corrupt. The path to justice is paved with competent evidence and trod b</w:t>
      </w:r>
      <w:r>
        <w:rPr>
          <w:rFonts w:ascii="Arial" w:eastAsia="Arial" w:hAnsi="Arial" w:cs="Arial"/>
          <w:i/>
          <w:iCs/>
        </w:rPr>
        <w:t>y counsel competent in its use.</w:t>
      </w:r>
    </w:p>
    <w:p w14:paraId="0AF66646" w14:textId="77777777" w:rsidR="00B13FE6" w:rsidRDefault="00B13FE6" w:rsidP="00B13FE6">
      <w:pPr>
        <w:widowControl w:val="0"/>
        <w:ind w:left="720" w:right="1584"/>
        <w:jc w:val="both"/>
        <w:rPr>
          <w:rFonts w:ascii="Arial" w:eastAsia="Arial" w:hAnsi="Arial" w:cs="Arial"/>
          <w:i/>
          <w:iCs/>
        </w:rPr>
      </w:pPr>
    </w:p>
    <w:p w14:paraId="29BE383D" w14:textId="01804778" w:rsidR="00B13FE6" w:rsidRPr="00E61E07" w:rsidRDefault="00B13FE6" w:rsidP="00B13FE6">
      <w:pPr>
        <w:widowControl w:val="0"/>
        <w:ind w:left="720" w:right="1584"/>
        <w:jc w:val="both"/>
        <w:rPr>
          <w:rFonts w:ascii="Arial" w:eastAsia="Arial" w:hAnsi="Arial" w:cs="Arial"/>
          <w:i/>
          <w:iCs/>
        </w:rPr>
      </w:pPr>
      <w:r>
        <w:rPr>
          <w:rFonts w:ascii="Arial" w:eastAsia="Arial" w:hAnsi="Arial" w:cs="Arial"/>
          <w:i/>
          <w:iCs/>
        </w:rPr>
        <w:t xml:space="preserve">    </w:t>
      </w:r>
      <w:r>
        <w:rPr>
          <w:rFonts w:ascii="Arial" w:eastAsia="Arial" w:hAnsi="Arial" w:cs="Arial"/>
          <w:i/>
          <w:iCs/>
        </w:rPr>
        <w:tab/>
        <w:t xml:space="preserve"> -Craig Ball, www.craigball.com</w:t>
      </w:r>
    </w:p>
    <w:p w14:paraId="15A48B4D" w14:textId="005FEB15" w:rsidR="00B13FE6" w:rsidRDefault="00B13FE6" w:rsidP="003D2275">
      <w:pPr>
        <w:widowControl w:val="0"/>
        <w:jc w:val="center"/>
        <w:rPr>
          <w:rFonts w:ascii="Arial" w:eastAsia="Arial" w:hAnsi="Arial" w:cs="Arial"/>
          <w:smallCaps/>
          <w:sz w:val="36"/>
          <w:szCs w:val="36"/>
        </w:rPr>
      </w:pPr>
      <w:r>
        <w:rPr>
          <w:rFonts w:ascii="Arial" w:eastAsia="Arial" w:hAnsi="Arial" w:cs="Arial"/>
          <w:smallCaps/>
          <w:sz w:val="36"/>
          <w:szCs w:val="36"/>
        </w:rPr>
        <w:tab/>
      </w:r>
      <w:r>
        <w:rPr>
          <w:rFonts w:ascii="Arial" w:eastAsia="Arial" w:hAnsi="Arial" w:cs="Arial"/>
          <w:smallCaps/>
          <w:sz w:val="36"/>
          <w:szCs w:val="36"/>
        </w:rPr>
        <w:tab/>
      </w:r>
      <w:r>
        <w:rPr>
          <w:rFonts w:ascii="Arial" w:eastAsia="Arial" w:hAnsi="Arial" w:cs="Arial"/>
          <w:smallCaps/>
          <w:sz w:val="36"/>
          <w:szCs w:val="36"/>
        </w:rPr>
        <w:tab/>
      </w:r>
      <w:r>
        <w:rPr>
          <w:rFonts w:ascii="Arial" w:eastAsia="Arial" w:hAnsi="Arial" w:cs="Arial"/>
          <w:smallCaps/>
          <w:sz w:val="36"/>
          <w:szCs w:val="36"/>
        </w:rPr>
        <w:tab/>
      </w:r>
      <w:r>
        <w:rPr>
          <w:rFonts w:ascii="Arial" w:eastAsia="Arial" w:hAnsi="Arial" w:cs="Arial"/>
          <w:smallCaps/>
          <w:sz w:val="36"/>
          <w:szCs w:val="36"/>
        </w:rPr>
        <w:tab/>
      </w:r>
      <w:r>
        <w:rPr>
          <w:rFonts w:ascii="Arial" w:eastAsia="Arial" w:hAnsi="Arial" w:cs="Arial"/>
          <w:smallCaps/>
          <w:sz w:val="36"/>
          <w:szCs w:val="36"/>
        </w:rPr>
        <w:tab/>
      </w:r>
    </w:p>
    <w:p w14:paraId="6CD71031" w14:textId="77777777" w:rsidR="003B4330" w:rsidRDefault="003B4330" w:rsidP="003D2275">
      <w:pPr>
        <w:widowControl w:val="0"/>
        <w:rPr>
          <w:rFonts w:ascii="Arial" w:eastAsia="Arial" w:hAnsi="Arial" w:cs="Arial"/>
        </w:rPr>
      </w:pPr>
    </w:p>
    <w:p w14:paraId="119519FF" w14:textId="77777777" w:rsidR="003B4330" w:rsidRDefault="003B4330" w:rsidP="003D2275">
      <w:pPr>
        <w:widowControl w:val="0"/>
        <w:rPr>
          <w:rFonts w:ascii="Arial" w:eastAsia="Arial" w:hAnsi="Arial" w:cs="Arial"/>
        </w:rPr>
      </w:pPr>
    </w:p>
    <w:p w14:paraId="2012F839" w14:textId="77777777" w:rsidR="003B4330" w:rsidRDefault="00272FB1" w:rsidP="003D2275">
      <w:pPr>
        <w:widowControl w:val="0"/>
        <w:rPr>
          <w:rFonts w:ascii="Arial" w:eastAsia="Arial" w:hAnsi="Arial" w:cs="Arial"/>
        </w:rPr>
      </w:pPr>
      <w:r>
        <w:rPr>
          <w:rFonts w:ascii="Arial" w:eastAsia="Arial" w:hAnsi="Arial" w:cs="Arial"/>
          <w:noProof/>
        </w:rPr>
        <w:drawing>
          <wp:inline distT="114300" distB="114300" distL="114300" distR="114300" wp14:anchorId="6D7C28DC" wp14:editId="0DAB613F">
            <wp:extent cx="1768198" cy="2040701"/>
            <wp:effectExtent l="0" t="0" r="10160" b="0"/>
            <wp:docPr id="4"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8"/>
                    <a:srcRect/>
                    <a:stretch>
                      <a:fillRect/>
                    </a:stretch>
                  </pic:blipFill>
                  <pic:spPr>
                    <a:xfrm>
                      <a:off x="0" y="0"/>
                      <a:ext cx="1780591" cy="2055004"/>
                    </a:xfrm>
                    <a:prstGeom prst="rect">
                      <a:avLst/>
                    </a:prstGeom>
                    <a:ln/>
                  </pic:spPr>
                </pic:pic>
              </a:graphicData>
            </a:graphic>
          </wp:inline>
        </w:drawing>
      </w:r>
    </w:p>
    <w:p w14:paraId="12C9591C" w14:textId="77777777" w:rsidR="003B4330" w:rsidRDefault="003B4330" w:rsidP="003D2275">
      <w:pPr>
        <w:widowControl w:val="0"/>
        <w:rPr>
          <w:rFonts w:ascii="Arial" w:eastAsia="Arial" w:hAnsi="Arial" w:cs="Arial"/>
        </w:rPr>
      </w:pPr>
    </w:p>
    <w:p w14:paraId="360BED71" w14:textId="77777777" w:rsidR="00B13FE6" w:rsidRDefault="00B13FE6" w:rsidP="003D2275">
      <w:pPr>
        <w:widowControl w:val="0"/>
        <w:rPr>
          <w:rFonts w:ascii="Arial" w:eastAsia="Arial" w:hAnsi="Arial" w:cs="Arial"/>
          <w:b/>
        </w:rPr>
      </w:pPr>
    </w:p>
    <w:p w14:paraId="3CCDDA6D" w14:textId="54719F30" w:rsidR="003B4330" w:rsidRDefault="00272FB1" w:rsidP="003D2275">
      <w:pPr>
        <w:widowControl w:val="0"/>
        <w:rPr>
          <w:rFonts w:ascii="Arial" w:eastAsia="Arial" w:hAnsi="Arial" w:cs="Arial"/>
        </w:rPr>
      </w:pPr>
      <w:r w:rsidRPr="00A42B44">
        <w:rPr>
          <w:rFonts w:ascii="Arial" w:eastAsia="Arial" w:hAnsi="Arial" w:cs="Arial"/>
          <w:b/>
          <w:i/>
          <w:iCs/>
        </w:rPr>
        <w:t>Course</w:t>
      </w:r>
      <w:r w:rsidR="00B13FE6" w:rsidRPr="00A42B44">
        <w:rPr>
          <w:rFonts w:ascii="Arial" w:eastAsia="Arial" w:hAnsi="Arial" w:cs="Arial"/>
          <w:b/>
          <w:i/>
          <w:iCs/>
        </w:rPr>
        <w:t xml:space="preserve"> Name</w:t>
      </w:r>
      <w:r w:rsidRPr="00A42B44">
        <w:rPr>
          <w:rFonts w:ascii="Arial" w:eastAsia="Arial" w:hAnsi="Arial" w:cs="Arial"/>
          <w:b/>
          <w:i/>
          <w:iCs/>
        </w:rPr>
        <w:t>:</w:t>
      </w:r>
      <w:r>
        <w:rPr>
          <w:rFonts w:ascii="Arial" w:eastAsia="Arial" w:hAnsi="Arial" w:cs="Arial"/>
          <w:b/>
        </w:rPr>
        <w:t xml:space="preserve"> </w:t>
      </w:r>
      <w:r>
        <w:rPr>
          <w:rFonts w:ascii="Arial" w:eastAsia="Arial" w:hAnsi="Arial" w:cs="Arial"/>
        </w:rPr>
        <w:t>Electronic Discovery</w:t>
      </w:r>
    </w:p>
    <w:p w14:paraId="40416376" w14:textId="69CE1F88" w:rsidR="003B4330" w:rsidRDefault="00236B7A" w:rsidP="003D2275">
      <w:pPr>
        <w:widowControl w:val="0"/>
        <w:rPr>
          <w:rFonts w:ascii="Arial" w:eastAsia="Arial" w:hAnsi="Arial" w:cs="Arial"/>
        </w:rPr>
      </w:pPr>
      <w:r>
        <w:rPr>
          <w:rFonts w:ascii="Arial" w:eastAsia="Arial" w:hAnsi="Arial" w:cs="Arial"/>
        </w:rPr>
        <w:tab/>
        <w:t xml:space="preserve">    </w:t>
      </w:r>
      <w:r w:rsidR="00B13FE6">
        <w:rPr>
          <w:rFonts w:ascii="Arial" w:eastAsia="Arial" w:hAnsi="Arial" w:cs="Arial"/>
        </w:rPr>
        <w:tab/>
        <w:t xml:space="preserve">    </w:t>
      </w:r>
      <w:r w:rsidR="004D5511">
        <w:rPr>
          <w:rFonts w:ascii="Arial" w:eastAsia="Arial" w:hAnsi="Arial" w:cs="Arial"/>
        </w:rPr>
        <w:t>Fall</w:t>
      </w:r>
      <w:r w:rsidR="00893C7C">
        <w:rPr>
          <w:rFonts w:ascii="Arial" w:eastAsia="Arial" w:hAnsi="Arial" w:cs="Arial"/>
        </w:rPr>
        <w:t xml:space="preserve"> </w:t>
      </w:r>
      <w:r w:rsidR="00191A75">
        <w:rPr>
          <w:rFonts w:ascii="Arial" w:eastAsia="Arial" w:hAnsi="Arial" w:cs="Arial"/>
        </w:rPr>
        <w:t>Semester 20</w:t>
      </w:r>
      <w:r w:rsidR="007F7854">
        <w:rPr>
          <w:rFonts w:ascii="Arial" w:eastAsia="Arial" w:hAnsi="Arial" w:cs="Arial"/>
        </w:rPr>
        <w:t>2</w:t>
      </w:r>
      <w:r w:rsidR="009F762C">
        <w:rPr>
          <w:rFonts w:ascii="Arial" w:eastAsia="Arial" w:hAnsi="Arial" w:cs="Arial"/>
        </w:rPr>
        <w:t>4</w:t>
      </w:r>
    </w:p>
    <w:p w14:paraId="279173DF" w14:textId="77777777" w:rsidR="003B4330" w:rsidRDefault="003B4330" w:rsidP="003D2275">
      <w:pPr>
        <w:widowControl w:val="0"/>
        <w:rPr>
          <w:rFonts w:ascii="Arial" w:eastAsia="Arial" w:hAnsi="Arial" w:cs="Arial"/>
          <w:b/>
        </w:rPr>
      </w:pPr>
    </w:p>
    <w:p w14:paraId="1216E8DD" w14:textId="4393F566" w:rsidR="003B4330" w:rsidRDefault="00272FB1" w:rsidP="003D2275">
      <w:pPr>
        <w:widowControl w:val="0"/>
        <w:rPr>
          <w:rFonts w:ascii="Arial" w:eastAsia="Arial" w:hAnsi="Arial" w:cs="Arial"/>
        </w:rPr>
      </w:pPr>
      <w:r w:rsidRPr="00A42B44">
        <w:rPr>
          <w:rFonts w:ascii="Arial" w:eastAsia="Arial" w:hAnsi="Arial" w:cs="Arial"/>
          <w:b/>
          <w:i/>
          <w:iCs/>
        </w:rPr>
        <w:t>Class time</w:t>
      </w:r>
      <w:r w:rsidR="00A42B44">
        <w:rPr>
          <w:rFonts w:ascii="Arial" w:eastAsia="Arial" w:hAnsi="Arial" w:cs="Arial"/>
          <w:b/>
          <w:i/>
          <w:iCs/>
        </w:rPr>
        <w:t>s</w:t>
      </w:r>
      <w:r w:rsidRPr="00A42B44">
        <w:rPr>
          <w:rFonts w:ascii="Arial" w:eastAsia="Arial" w:hAnsi="Arial" w:cs="Arial"/>
          <w:b/>
          <w:i/>
          <w:iCs/>
        </w:rPr>
        <w:t>:</w:t>
      </w:r>
      <w:r w:rsidR="0008103C">
        <w:rPr>
          <w:rFonts w:ascii="Arial" w:eastAsia="Arial" w:hAnsi="Arial" w:cs="Arial"/>
        </w:rPr>
        <w:t xml:space="preserve">  </w:t>
      </w:r>
      <w:r w:rsidR="00060F2A">
        <w:rPr>
          <w:rFonts w:ascii="Arial" w:eastAsia="Arial" w:hAnsi="Arial" w:cs="Arial"/>
        </w:rPr>
        <w:t xml:space="preserve"> </w:t>
      </w:r>
      <w:r w:rsidR="00654B25">
        <w:rPr>
          <w:rFonts w:ascii="Arial" w:eastAsia="Arial" w:hAnsi="Arial" w:cs="Arial"/>
        </w:rPr>
        <w:t>Monday</w:t>
      </w:r>
      <w:r w:rsidR="009F762C">
        <w:rPr>
          <w:rFonts w:ascii="Arial" w:eastAsia="Arial" w:hAnsi="Arial" w:cs="Arial"/>
        </w:rPr>
        <w:t>s and Wednesdays,</w:t>
      </w:r>
      <w:r w:rsidR="00184604">
        <w:rPr>
          <w:rFonts w:ascii="Arial" w:eastAsia="Arial" w:hAnsi="Arial" w:cs="Arial"/>
        </w:rPr>
        <w:t xml:space="preserve"> </w:t>
      </w:r>
      <w:r w:rsidR="00060F2A">
        <w:rPr>
          <w:rFonts w:ascii="Arial" w:eastAsia="Arial" w:hAnsi="Arial" w:cs="Arial"/>
        </w:rPr>
        <w:t xml:space="preserve"> </w:t>
      </w:r>
      <w:r w:rsidR="004D5511">
        <w:rPr>
          <w:rFonts w:ascii="Arial" w:eastAsia="Arial" w:hAnsi="Arial" w:cs="Arial"/>
        </w:rPr>
        <w:t>10</w:t>
      </w:r>
      <w:r w:rsidR="00654B25">
        <w:rPr>
          <w:rFonts w:ascii="Arial" w:eastAsia="Arial" w:hAnsi="Arial" w:cs="Arial"/>
        </w:rPr>
        <w:t>:</w:t>
      </w:r>
      <w:r w:rsidR="004D5511">
        <w:rPr>
          <w:rFonts w:ascii="Arial" w:eastAsia="Arial" w:hAnsi="Arial" w:cs="Arial"/>
        </w:rPr>
        <w:t>35 AM</w:t>
      </w:r>
      <w:r w:rsidR="0008103C">
        <w:rPr>
          <w:rFonts w:ascii="Arial" w:eastAsia="Arial" w:hAnsi="Arial" w:cs="Arial"/>
        </w:rPr>
        <w:t xml:space="preserve"> – </w:t>
      </w:r>
      <w:r w:rsidR="009F762C">
        <w:rPr>
          <w:rFonts w:ascii="Arial" w:eastAsia="Arial" w:hAnsi="Arial" w:cs="Arial"/>
        </w:rPr>
        <w:t>1</w:t>
      </w:r>
      <w:r w:rsidR="004D5511">
        <w:rPr>
          <w:rFonts w:ascii="Arial" w:eastAsia="Arial" w:hAnsi="Arial" w:cs="Arial"/>
        </w:rPr>
        <w:t>2</w:t>
      </w:r>
      <w:r w:rsidR="00654B25">
        <w:rPr>
          <w:rFonts w:ascii="Arial" w:eastAsia="Arial" w:hAnsi="Arial" w:cs="Arial"/>
        </w:rPr>
        <w:t>:</w:t>
      </w:r>
      <w:r w:rsidR="004D5511">
        <w:rPr>
          <w:rFonts w:ascii="Arial" w:eastAsia="Arial" w:hAnsi="Arial" w:cs="Arial"/>
        </w:rPr>
        <w:t>00</w:t>
      </w:r>
      <w:r w:rsidR="00654B25">
        <w:rPr>
          <w:rFonts w:ascii="Arial" w:eastAsia="Arial" w:hAnsi="Arial" w:cs="Arial"/>
        </w:rPr>
        <w:t xml:space="preserve"> </w:t>
      </w:r>
      <w:r w:rsidR="004D5511">
        <w:rPr>
          <w:rFonts w:ascii="Arial" w:eastAsia="Arial" w:hAnsi="Arial" w:cs="Arial"/>
        </w:rPr>
        <w:t>P</w:t>
      </w:r>
      <w:r>
        <w:rPr>
          <w:rFonts w:ascii="Arial" w:eastAsia="Arial" w:hAnsi="Arial" w:cs="Arial"/>
        </w:rPr>
        <w:t xml:space="preserve">M, </w:t>
      </w:r>
      <w:r w:rsidR="004D5511">
        <w:rPr>
          <w:rFonts w:ascii="Arial" w:eastAsia="Arial" w:hAnsi="Arial" w:cs="Arial"/>
        </w:rPr>
        <w:t>355C</w:t>
      </w:r>
    </w:p>
    <w:p w14:paraId="4EE99DFD" w14:textId="7DCBED82" w:rsidR="00060F2A" w:rsidRPr="00825B71" w:rsidRDefault="00060F2A" w:rsidP="00184604">
      <w:pPr>
        <w:widowControl w:val="0"/>
        <w:rPr>
          <w:rFonts w:ascii="Arial" w:eastAsia="Arial" w:hAnsi="Arial" w:cs="Arial"/>
        </w:rPr>
      </w:pPr>
      <w:r>
        <w:rPr>
          <w:rFonts w:ascii="Arial" w:eastAsia="Arial" w:hAnsi="Arial" w:cs="Arial"/>
          <w:b/>
        </w:rPr>
        <w:t xml:space="preserve">                      </w:t>
      </w:r>
    </w:p>
    <w:p w14:paraId="236A78C8" w14:textId="77777777" w:rsidR="00060F2A" w:rsidRPr="00060F2A" w:rsidRDefault="00060F2A" w:rsidP="003D2275">
      <w:pPr>
        <w:widowControl w:val="0"/>
        <w:rPr>
          <w:rFonts w:ascii="Arial" w:eastAsia="Arial" w:hAnsi="Arial" w:cs="Arial"/>
          <w:bCs/>
        </w:rPr>
      </w:pPr>
    </w:p>
    <w:p w14:paraId="465AFFD1" w14:textId="1F89016F" w:rsidR="00FA7724" w:rsidRDefault="00FA7724" w:rsidP="00FA7724">
      <w:pPr>
        <w:widowControl w:val="0"/>
        <w:rPr>
          <w:rFonts w:ascii="Arial" w:eastAsia="Arial" w:hAnsi="Arial" w:cs="Arial"/>
          <w:b/>
        </w:rPr>
      </w:pPr>
      <w:r w:rsidRPr="00A42B44">
        <w:rPr>
          <w:rFonts w:ascii="Arial" w:eastAsia="Arial" w:hAnsi="Arial" w:cs="Arial"/>
          <w:b/>
          <w:i/>
          <w:iCs/>
        </w:rPr>
        <w:t>Office Hours and How Can You Contact Me</w:t>
      </w:r>
      <w:r>
        <w:rPr>
          <w:rFonts w:ascii="Arial" w:eastAsia="Arial" w:hAnsi="Arial" w:cs="Arial"/>
          <w:b/>
        </w:rPr>
        <w:t>:</w:t>
      </w:r>
    </w:p>
    <w:p w14:paraId="04041B54" w14:textId="77777777" w:rsidR="009F762C" w:rsidRDefault="009F762C" w:rsidP="00FA7724">
      <w:pPr>
        <w:widowControl w:val="0"/>
        <w:rPr>
          <w:rFonts w:ascii="Arial" w:eastAsia="Arial" w:hAnsi="Arial" w:cs="Arial"/>
          <w:b/>
        </w:rPr>
      </w:pPr>
    </w:p>
    <w:p w14:paraId="09327082" w14:textId="4E637A9B" w:rsidR="009F762C" w:rsidRDefault="009F762C" w:rsidP="00FA7724">
      <w:pPr>
        <w:widowControl w:val="0"/>
        <w:rPr>
          <w:rFonts w:ascii="Arial" w:eastAsia="Arial" w:hAnsi="Arial" w:cs="Arial"/>
          <w:bCs/>
        </w:rPr>
      </w:pPr>
      <w:r w:rsidRPr="009F762C">
        <w:rPr>
          <w:rFonts w:ascii="Arial" w:eastAsia="Arial" w:hAnsi="Arial" w:cs="Arial"/>
          <w:bCs/>
        </w:rPr>
        <w:t xml:space="preserve">My office hours are Mondays and Wednesdays </w:t>
      </w:r>
      <w:r w:rsidR="005F063B">
        <w:rPr>
          <w:rFonts w:ascii="Arial" w:eastAsia="Arial" w:hAnsi="Arial" w:cs="Arial"/>
          <w:bCs/>
        </w:rPr>
        <w:t>from</w:t>
      </w:r>
      <w:r w:rsidRPr="009F762C">
        <w:rPr>
          <w:rFonts w:ascii="Arial" w:eastAsia="Arial" w:hAnsi="Arial" w:cs="Arial"/>
          <w:bCs/>
        </w:rPr>
        <w:t xml:space="preserve"> </w:t>
      </w:r>
      <w:r w:rsidR="004D5511">
        <w:rPr>
          <w:rFonts w:ascii="Arial" w:eastAsia="Arial" w:hAnsi="Arial" w:cs="Arial"/>
          <w:bCs/>
        </w:rPr>
        <w:t>2</w:t>
      </w:r>
      <w:r w:rsidRPr="009F762C">
        <w:rPr>
          <w:rFonts w:ascii="Arial" w:eastAsia="Arial" w:hAnsi="Arial" w:cs="Arial"/>
          <w:bCs/>
        </w:rPr>
        <w:t>:00 – 1</w:t>
      </w:r>
      <w:r w:rsidR="004D5511">
        <w:rPr>
          <w:rFonts w:ascii="Arial" w:eastAsia="Arial" w:hAnsi="Arial" w:cs="Arial"/>
          <w:bCs/>
        </w:rPr>
        <w:t>3</w:t>
      </w:r>
      <w:r w:rsidRPr="009F762C">
        <w:rPr>
          <w:rFonts w:ascii="Arial" w:eastAsia="Arial" w:hAnsi="Arial" w:cs="Arial"/>
          <w:bCs/>
        </w:rPr>
        <w:t xml:space="preserve">:00 PM </w:t>
      </w:r>
      <w:r>
        <w:rPr>
          <w:rFonts w:ascii="Arial" w:eastAsia="Arial" w:hAnsi="Arial" w:cs="Arial"/>
          <w:bCs/>
        </w:rPr>
        <w:t>at HH 376.</w:t>
      </w:r>
    </w:p>
    <w:p w14:paraId="45259F4A" w14:textId="77777777" w:rsidR="009F762C" w:rsidRPr="009F762C" w:rsidRDefault="009F762C" w:rsidP="00FA7724">
      <w:pPr>
        <w:widowControl w:val="0"/>
        <w:rPr>
          <w:rFonts w:ascii="Arial" w:eastAsia="Arial" w:hAnsi="Arial" w:cs="Arial"/>
          <w:bCs/>
        </w:rPr>
      </w:pPr>
    </w:p>
    <w:p w14:paraId="2C14D117" w14:textId="77777777" w:rsidR="00FA7724" w:rsidRDefault="00FA7724" w:rsidP="00FA7724">
      <w:pPr>
        <w:widowControl w:val="0"/>
        <w:rPr>
          <w:rFonts w:ascii="Arial" w:eastAsia="Arial" w:hAnsi="Arial" w:cs="Arial"/>
          <w:b/>
        </w:rPr>
      </w:pPr>
    </w:p>
    <w:p w14:paraId="35A622DE" w14:textId="77777777" w:rsidR="00FA7724" w:rsidRDefault="00FA7724" w:rsidP="00FA7724">
      <w:pPr>
        <w:widowControl w:val="0"/>
        <w:rPr>
          <w:rFonts w:ascii="Arial" w:eastAsia="Arial" w:hAnsi="Arial" w:cs="Arial"/>
        </w:rPr>
      </w:pPr>
      <w:r>
        <w:rPr>
          <w:rFonts w:ascii="Arial" w:eastAsia="Arial" w:hAnsi="Arial" w:cs="Arial"/>
        </w:rPr>
        <w:t xml:space="preserve">I want to hear from you. Send me an email, call, or text. </w:t>
      </w:r>
    </w:p>
    <w:p w14:paraId="41946B60" w14:textId="77777777" w:rsidR="00FA7724" w:rsidRDefault="00FA7724" w:rsidP="00FA7724">
      <w:pPr>
        <w:widowControl w:val="0"/>
        <w:rPr>
          <w:rFonts w:ascii="Arial" w:eastAsia="Arial" w:hAnsi="Arial" w:cs="Arial"/>
        </w:rPr>
      </w:pPr>
    </w:p>
    <w:p w14:paraId="75E81BB6" w14:textId="77777777" w:rsidR="00FA7724" w:rsidRDefault="00FA7724" w:rsidP="00FA7724">
      <w:pPr>
        <w:widowControl w:val="0"/>
        <w:rPr>
          <w:rFonts w:ascii="Arial" w:eastAsia="Arial" w:hAnsi="Arial" w:cs="Arial"/>
        </w:rPr>
      </w:pPr>
    </w:p>
    <w:tbl>
      <w:tblPr>
        <w:tblStyle w:val="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8"/>
        <w:gridCol w:w="2089"/>
        <w:gridCol w:w="2090"/>
        <w:gridCol w:w="1989"/>
      </w:tblGrid>
      <w:tr w:rsidR="00FA7724" w14:paraId="4D92A1D4" w14:textId="77777777" w:rsidTr="00AF22BE">
        <w:tc>
          <w:tcPr>
            <w:tcW w:w="2688" w:type="dxa"/>
          </w:tcPr>
          <w:p w14:paraId="647C0D27" w14:textId="77777777" w:rsidR="00FA7724" w:rsidRDefault="00FA7724" w:rsidP="00AF22BE">
            <w:pPr>
              <w:widowControl w:val="0"/>
              <w:rPr>
                <w:rFonts w:ascii="Arial" w:eastAsia="Arial" w:hAnsi="Arial" w:cs="Arial"/>
              </w:rPr>
            </w:pPr>
            <w:r>
              <w:rPr>
                <w:rFonts w:ascii="Arial" w:eastAsia="Arial" w:hAnsi="Arial" w:cs="Arial"/>
              </w:rPr>
              <w:t>Email</w:t>
            </w:r>
          </w:p>
        </w:tc>
        <w:tc>
          <w:tcPr>
            <w:tcW w:w="2089" w:type="dxa"/>
          </w:tcPr>
          <w:p w14:paraId="06116AB6" w14:textId="77777777" w:rsidR="00FA7724" w:rsidRDefault="00FA7724" w:rsidP="00AF22BE">
            <w:pPr>
              <w:widowControl w:val="0"/>
              <w:rPr>
                <w:rFonts w:ascii="Arial" w:eastAsia="Arial" w:hAnsi="Arial" w:cs="Arial"/>
              </w:rPr>
            </w:pPr>
            <w:r>
              <w:rPr>
                <w:rFonts w:ascii="Arial" w:eastAsia="Arial" w:hAnsi="Arial" w:cs="Arial"/>
              </w:rPr>
              <w:t>Telephone</w:t>
            </w:r>
          </w:p>
        </w:tc>
        <w:tc>
          <w:tcPr>
            <w:tcW w:w="2090" w:type="dxa"/>
          </w:tcPr>
          <w:p w14:paraId="65377DEA" w14:textId="77777777" w:rsidR="00FA7724" w:rsidRDefault="00FA7724" w:rsidP="00AF22BE">
            <w:pPr>
              <w:widowControl w:val="0"/>
              <w:rPr>
                <w:rFonts w:ascii="Arial" w:eastAsia="Arial" w:hAnsi="Arial" w:cs="Arial"/>
              </w:rPr>
            </w:pPr>
            <w:r>
              <w:rPr>
                <w:rFonts w:ascii="Arial" w:eastAsia="Arial" w:hAnsi="Arial" w:cs="Arial"/>
              </w:rPr>
              <w:t>Text</w:t>
            </w:r>
          </w:p>
        </w:tc>
        <w:tc>
          <w:tcPr>
            <w:tcW w:w="1989" w:type="dxa"/>
          </w:tcPr>
          <w:p w14:paraId="1CE663E2" w14:textId="77777777" w:rsidR="00FA7724" w:rsidRDefault="00FA7724" w:rsidP="00AF22BE">
            <w:pPr>
              <w:widowControl w:val="0"/>
              <w:rPr>
                <w:rFonts w:ascii="Arial" w:eastAsia="Arial" w:hAnsi="Arial" w:cs="Arial"/>
              </w:rPr>
            </w:pPr>
            <w:r>
              <w:rPr>
                <w:rFonts w:ascii="Arial" w:eastAsia="Arial" w:hAnsi="Arial" w:cs="Arial"/>
              </w:rPr>
              <w:t>Office</w:t>
            </w:r>
          </w:p>
        </w:tc>
      </w:tr>
      <w:tr w:rsidR="00FA7724" w14:paraId="0187297F" w14:textId="77777777" w:rsidTr="00AF22BE">
        <w:tc>
          <w:tcPr>
            <w:tcW w:w="2688" w:type="dxa"/>
          </w:tcPr>
          <w:p w14:paraId="0D571BDC" w14:textId="77777777" w:rsidR="00FA7724" w:rsidRDefault="00FA7724" w:rsidP="00AF22BE">
            <w:pPr>
              <w:widowControl w:val="0"/>
              <w:rPr>
                <w:rFonts w:ascii="Arial" w:eastAsia="Arial" w:hAnsi="Arial" w:cs="Arial"/>
              </w:rPr>
            </w:pPr>
            <w:r>
              <w:rPr>
                <w:rFonts w:ascii="Arial" w:eastAsia="Arial" w:hAnsi="Arial" w:cs="Arial"/>
              </w:rPr>
              <w:t>hamiltonw@law.ufl.edu</w:t>
            </w:r>
          </w:p>
        </w:tc>
        <w:tc>
          <w:tcPr>
            <w:tcW w:w="2089" w:type="dxa"/>
          </w:tcPr>
          <w:p w14:paraId="61D4723B" w14:textId="77777777" w:rsidR="00FA7724" w:rsidRDefault="00FA7724" w:rsidP="00AF22BE">
            <w:pPr>
              <w:widowControl w:val="0"/>
              <w:rPr>
                <w:rFonts w:ascii="Arial" w:eastAsia="Arial" w:hAnsi="Arial" w:cs="Arial"/>
              </w:rPr>
            </w:pPr>
            <w:r>
              <w:rPr>
                <w:rFonts w:ascii="Arial" w:eastAsia="Arial" w:hAnsi="Arial" w:cs="Arial"/>
              </w:rPr>
              <w:t>480.993.8777</w:t>
            </w:r>
          </w:p>
        </w:tc>
        <w:tc>
          <w:tcPr>
            <w:tcW w:w="2090" w:type="dxa"/>
          </w:tcPr>
          <w:p w14:paraId="2E2F1AD3" w14:textId="77777777" w:rsidR="00FA7724" w:rsidRDefault="00FA7724" w:rsidP="00AF22BE">
            <w:pPr>
              <w:widowControl w:val="0"/>
              <w:rPr>
                <w:rFonts w:ascii="Arial" w:eastAsia="Arial" w:hAnsi="Arial" w:cs="Arial"/>
              </w:rPr>
            </w:pPr>
            <w:r>
              <w:rPr>
                <w:rFonts w:ascii="Arial" w:eastAsia="Arial" w:hAnsi="Arial" w:cs="Arial"/>
              </w:rPr>
              <w:t>480.993.8777</w:t>
            </w:r>
          </w:p>
        </w:tc>
        <w:tc>
          <w:tcPr>
            <w:tcW w:w="1989" w:type="dxa"/>
          </w:tcPr>
          <w:p w14:paraId="6024DEE0" w14:textId="793556D3" w:rsidR="00FA7724" w:rsidRDefault="00FA7724" w:rsidP="00AF22BE">
            <w:pPr>
              <w:widowControl w:val="0"/>
              <w:rPr>
                <w:rFonts w:ascii="Arial" w:eastAsia="Arial" w:hAnsi="Arial" w:cs="Arial"/>
              </w:rPr>
            </w:pPr>
            <w:r>
              <w:rPr>
                <w:rFonts w:ascii="Arial" w:eastAsia="Arial" w:hAnsi="Arial" w:cs="Arial"/>
              </w:rPr>
              <w:t>Holland 3</w:t>
            </w:r>
            <w:r w:rsidR="00654B25">
              <w:rPr>
                <w:rFonts w:ascii="Arial" w:eastAsia="Arial" w:hAnsi="Arial" w:cs="Arial"/>
              </w:rPr>
              <w:t>76</w:t>
            </w:r>
          </w:p>
        </w:tc>
      </w:tr>
    </w:tbl>
    <w:p w14:paraId="394F92C0" w14:textId="77777777" w:rsidR="00FA7724" w:rsidRDefault="00FA7724" w:rsidP="00FA7724">
      <w:pPr>
        <w:widowControl w:val="0"/>
        <w:rPr>
          <w:rFonts w:ascii="Arial" w:eastAsia="Arial" w:hAnsi="Arial" w:cs="Arial"/>
        </w:rPr>
      </w:pPr>
    </w:p>
    <w:p w14:paraId="3CBDB0A2" w14:textId="569D9746" w:rsidR="00FA7724" w:rsidRDefault="00FA7724" w:rsidP="00FA7724">
      <w:pPr>
        <w:widowControl w:val="0"/>
        <w:rPr>
          <w:rFonts w:ascii="Arial" w:eastAsia="Arial" w:hAnsi="Arial" w:cs="Arial"/>
        </w:rPr>
      </w:pPr>
      <w:r>
        <w:rPr>
          <w:rFonts w:ascii="Arial" w:eastAsia="Arial" w:hAnsi="Arial" w:cs="Arial"/>
        </w:rPr>
        <w:t xml:space="preserve">Please let me know If you have something to share with me – an inspiration, a new thought, a frustration, or </w:t>
      </w:r>
      <w:r w:rsidR="009F762C">
        <w:rPr>
          <w:rFonts w:ascii="Arial" w:eastAsia="Arial" w:hAnsi="Arial" w:cs="Arial"/>
        </w:rPr>
        <w:t xml:space="preserve">a </w:t>
      </w:r>
      <w:r>
        <w:rPr>
          <w:rFonts w:ascii="Arial" w:eastAsia="Arial" w:hAnsi="Arial" w:cs="Arial"/>
        </w:rPr>
        <w:t xml:space="preserve">concern. </w:t>
      </w:r>
    </w:p>
    <w:p w14:paraId="072EDD5F" w14:textId="77777777" w:rsidR="00FA7724" w:rsidRDefault="00FA7724" w:rsidP="00FA7724">
      <w:pPr>
        <w:widowControl w:val="0"/>
        <w:rPr>
          <w:rFonts w:ascii="Arial" w:eastAsia="Arial" w:hAnsi="Arial" w:cs="Arial"/>
        </w:rPr>
      </w:pPr>
    </w:p>
    <w:p w14:paraId="2BEF3FE2" w14:textId="37BEFB58" w:rsidR="00FA7724" w:rsidRPr="009F30BD" w:rsidRDefault="00FA7724" w:rsidP="00FA7724">
      <w:r>
        <w:rPr>
          <w:rFonts w:ascii="Arial" w:eastAsia="Arial" w:hAnsi="Arial" w:cs="Arial"/>
        </w:rPr>
        <w:t xml:space="preserve">Zoom is one of my favorite video conferencing tools. We can have a face-to-face video conference </w:t>
      </w:r>
      <w:r w:rsidR="005F063B">
        <w:rPr>
          <w:rFonts w:ascii="Arial" w:eastAsia="Arial" w:hAnsi="Arial" w:cs="Arial"/>
        </w:rPr>
        <w:t xml:space="preserve">at </w:t>
      </w:r>
      <w:r w:rsidRPr="009F30BD">
        <w:rPr>
          <w:rFonts w:ascii="Arial" w:eastAsia="Arial" w:hAnsi="Arial" w:cs="Arial"/>
        </w:rPr>
        <w:t>any time</w:t>
      </w:r>
      <w:r>
        <w:rPr>
          <w:rFonts w:ascii="Arial" w:eastAsia="Arial" w:hAnsi="Arial" w:cs="Arial"/>
        </w:rPr>
        <w:t xml:space="preserve"> (even on tablets and smartphones). </w:t>
      </w:r>
    </w:p>
    <w:p w14:paraId="147287B0" w14:textId="77777777" w:rsidR="00FA7724" w:rsidRDefault="00FA7724" w:rsidP="00FA7724">
      <w:pPr>
        <w:widowControl w:val="0"/>
        <w:rPr>
          <w:rFonts w:ascii="Arial" w:eastAsia="Arial" w:hAnsi="Arial" w:cs="Arial"/>
        </w:rPr>
      </w:pPr>
    </w:p>
    <w:p w14:paraId="08CC2277" w14:textId="77777777" w:rsidR="00FA7724" w:rsidRDefault="00FA7724" w:rsidP="00FA7724">
      <w:pPr>
        <w:widowControl w:val="0"/>
        <w:rPr>
          <w:rFonts w:ascii="Arial" w:eastAsia="Arial" w:hAnsi="Arial" w:cs="Arial"/>
        </w:rPr>
      </w:pPr>
    </w:p>
    <w:p w14:paraId="1A52D333" w14:textId="77777777" w:rsidR="00FA7724" w:rsidRDefault="00FA7724" w:rsidP="00FA7724">
      <w:pPr>
        <w:widowControl w:val="0"/>
        <w:rPr>
          <w:rFonts w:ascii="Arial" w:eastAsia="Arial" w:hAnsi="Arial" w:cs="Arial"/>
        </w:rPr>
      </w:pPr>
    </w:p>
    <w:tbl>
      <w:tblPr>
        <w:tblStyle w:val="1"/>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4950"/>
      </w:tblGrid>
      <w:tr w:rsidR="00FA7724" w14:paraId="47633750" w14:textId="77777777" w:rsidTr="00AF22BE">
        <w:tc>
          <w:tcPr>
            <w:tcW w:w="3888" w:type="dxa"/>
          </w:tcPr>
          <w:p w14:paraId="767D0631" w14:textId="77777777" w:rsidR="00FA7724" w:rsidRDefault="00FA7724" w:rsidP="00AF22BE">
            <w:pPr>
              <w:widowControl w:val="0"/>
              <w:rPr>
                <w:rFonts w:ascii="Arial" w:eastAsia="Arial" w:hAnsi="Arial" w:cs="Arial"/>
              </w:rPr>
            </w:pPr>
            <w:r>
              <w:rPr>
                <w:rFonts w:ascii="Arial" w:eastAsia="Arial" w:hAnsi="Arial" w:cs="Arial"/>
              </w:rPr>
              <w:t>Zoom</w:t>
            </w:r>
          </w:p>
        </w:tc>
        <w:tc>
          <w:tcPr>
            <w:tcW w:w="4950" w:type="dxa"/>
          </w:tcPr>
          <w:p w14:paraId="35638E9F" w14:textId="77777777" w:rsidR="00FA7724" w:rsidRDefault="00FA7724" w:rsidP="00AF22BE">
            <w:pPr>
              <w:widowControl w:val="0"/>
              <w:rPr>
                <w:rFonts w:ascii="Arial" w:eastAsia="Arial" w:hAnsi="Arial" w:cs="Arial"/>
              </w:rPr>
            </w:pPr>
            <w:r>
              <w:rPr>
                <w:rFonts w:ascii="Arial" w:eastAsia="Arial" w:hAnsi="Arial" w:cs="Arial"/>
              </w:rPr>
              <w:t>SKYPE</w:t>
            </w:r>
          </w:p>
        </w:tc>
      </w:tr>
      <w:tr w:rsidR="00FA7724" w14:paraId="49C77CE9" w14:textId="77777777" w:rsidTr="00AF22BE">
        <w:tc>
          <w:tcPr>
            <w:tcW w:w="3888" w:type="dxa"/>
          </w:tcPr>
          <w:p w14:paraId="444DD1D4" w14:textId="77777777" w:rsidR="00FA7724" w:rsidRDefault="00FA7724" w:rsidP="00AF22BE">
            <w:r>
              <w:rPr>
                <w:rStyle w:val="pull-left"/>
              </w:rPr>
              <w:t>https://ufl.zoom.us/j/4591597877</w:t>
            </w:r>
          </w:p>
          <w:p w14:paraId="78777CB7" w14:textId="77777777" w:rsidR="00FA7724" w:rsidRDefault="00FA7724" w:rsidP="00AF22BE">
            <w:pPr>
              <w:widowControl w:val="0"/>
              <w:rPr>
                <w:rFonts w:ascii="Arial" w:eastAsia="Arial" w:hAnsi="Arial" w:cs="Arial"/>
              </w:rPr>
            </w:pPr>
          </w:p>
        </w:tc>
        <w:tc>
          <w:tcPr>
            <w:tcW w:w="4950" w:type="dxa"/>
          </w:tcPr>
          <w:p w14:paraId="1AF87C5B" w14:textId="77777777" w:rsidR="00FA7724" w:rsidRDefault="00FA7724" w:rsidP="00AF22BE">
            <w:pPr>
              <w:widowControl w:val="0"/>
              <w:rPr>
                <w:rFonts w:ascii="Arial" w:eastAsia="Arial" w:hAnsi="Arial" w:cs="Arial"/>
              </w:rPr>
            </w:pPr>
            <w:r>
              <w:rPr>
                <w:rFonts w:ascii="Arial" w:eastAsia="Arial" w:hAnsi="Arial" w:cs="Arial"/>
              </w:rPr>
              <w:t>william.hamilton.1120</w:t>
            </w:r>
          </w:p>
        </w:tc>
      </w:tr>
    </w:tbl>
    <w:p w14:paraId="050FC5EC" w14:textId="77777777" w:rsidR="00FA7724" w:rsidRDefault="00FA7724" w:rsidP="00FA7724">
      <w:pPr>
        <w:widowControl w:val="0"/>
        <w:rPr>
          <w:rFonts w:ascii="Arial" w:eastAsia="Arial" w:hAnsi="Arial" w:cs="Arial"/>
        </w:rPr>
      </w:pPr>
    </w:p>
    <w:p w14:paraId="53E4C90A" w14:textId="0D08FABC" w:rsidR="003D2275" w:rsidRDefault="003D2275" w:rsidP="003D2275">
      <w:pPr>
        <w:widowControl w:val="0"/>
        <w:rPr>
          <w:rFonts w:ascii="Arial" w:eastAsia="Arial" w:hAnsi="Arial" w:cs="Arial"/>
        </w:rPr>
      </w:pPr>
    </w:p>
    <w:p w14:paraId="2A5A782B" w14:textId="5FFBE463" w:rsidR="003B4330" w:rsidRDefault="003B4330" w:rsidP="003D2275">
      <w:pPr>
        <w:widowControl w:val="0"/>
        <w:rPr>
          <w:rFonts w:ascii="Arial" w:eastAsia="Arial" w:hAnsi="Arial" w:cs="Arial"/>
        </w:rPr>
      </w:pPr>
    </w:p>
    <w:p w14:paraId="458B2D59" w14:textId="77777777" w:rsidR="00A42B44" w:rsidRPr="00A42B44" w:rsidRDefault="00272FB1">
      <w:pPr>
        <w:widowControl w:val="0"/>
        <w:rPr>
          <w:rFonts w:ascii="Arial" w:eastAsia="Arial" w:hAnsi="Arial" w:cs="Arial"/>
          <w:b/>
          <w:i/>
          <w:iCs/>
        </w:rPr>
      </w:pPr>
      <w:r w:rsidRPr="00A42B44">
        <w:rPr>
          <w:rFonts w:ascii="Arial" w:eastAsia="Arial" w:hAnsi="Arial" w:cs="Arial"/>
          <w:b/>
          <w:i/>
          <w:iCs/>
        </w:rPr>
        <w:t xml:space="preserve">Why You Should Take This Course: </w:t>
      </w:r>
    </w:p>
    <w:p w14:paraId="47132DAE" w14:textId="77777777" w:rsidR="00A42B44" w:rsidRDefault="00A42B44">
      <w:pPr>
        <w:widowControl w:val="0"/>
        <w:rPr>
          <w:rFonts w:ascii="Arial" w:eastAsia="Arial" w:hAnsi="Arial" w:cs="Arial"/>
          <w:b/>
        </w:rPr>
      </w:pPr>
    </w:p>
    <w:p w14:paraId="4B038C95" w14:textId="3116DFAD" w:rsidR="005F063B" w:rsidRPr="003547C3" w:rsidRDefault="00272FB1" w:rsidP="005F063B">
      <w:pPr>
        <w:widowControl w:val="0"/>
        <w:rPr>
          <w:rFonts w:ascii="Arial" w:eastAsia="Arial" w:hAnsi="Arial" w:cs="Arial"/>
          <w:i/>
          <w:iCs/>
        </w:rPr>
      </w:pPr>
      <w:r>
        <w:rPr>
          <w:rFonts w:ascii="Arial" w:eastAsia="Arial" w:hAnsi="Arial" w:cs="Arial"/>
        </w:rPr>
        <w:t xml:space="preserve">Electronic </w:t>
      </w:r>
      <w:r w:rsidR="00BC5E37">
        <w:rPr>
          <w:rFonts w:ascii="Arial" w:eastAsia="Arial" w:hAnsi="Arial" w:cs="Arial"/>
        </w:rPr>
        <w:t>d</w:t>
      </w:r>
      <w:r>
        <w:rPr>
          <w:rFonts w:ascii="Arial" w:eastAsia="Arial" w:hAnsi="Arial" w:cs="Arial"/>
        </w:rPr>
        <w:t>iscovery is</w:t>
      </w:r>
      <w:r w:rsidR="000873D8">
        <w:rPr>
          <w:rFonts w:ascii="Arial" w:eastAsia="Arial" w:hAnsi="Arial" w:cs="Arial"/>
        </w:rPr>
        <w:t xml:space="preserve"> a </w:t>
      </w:r>
      <w:r w:rsidR="00D676EC">
        <w:rPr>
          <w:rFonts w:ascii="Arial" w:eastAsia="Arial" w:hAnsi="Arial" w:cs="Arial"/>
        </w:rPr>
        <w:t xml:space="preserve">critical litigation skill. </w:t>
      </w:r>
      <w:r w:rsidR="000873D8">
        <w:rPr>
          <w:rFonts w:ascii="Arial" w:eastAsia="Arial" w:hAnsi="Arial" w:cs="Arial"/>
        </w:rPr>
        <w:t xml:space="preserve">Digital information is </w:t>
      </w:r>
      <w:r w:rsidR="005D1805">
        <w:rPr>
          <w:rFonts w:ascii="Arial" w:eastAsia="Arial" w:hAnsi="Arial" w:cs="Arial"/>
        </w:rPr>
        <w:t>a</w:t>
      </w:r>
      <w:r w:rsidR="000873D8">
        <w:rPr>
          <w:rFonts w:ascii="Arial" w:eastAsia="Arial" w:hAnsi="Arial" w:cs="Arial"/>
        </w:rPr>
        <w:t xml:space="preserve"> principal form of evidence </w:t>
      </w:r>
      <w:r w:rsidR="00C8064A">
        <w:rPr>
          <w:rFonts w:ascii="Arial" w:eastAsia="Arial" w:hAnsi="Arial" w:cs="Arial"/>
        </w:rPr>
        <w:t xml:space="preserve">that </w:t>
      </w:r>
      <w:r w:rsidR="00BC5E37">
        <w:rPr>
          <w:rFonts w:ascii="Arial" w:eastAsia="Arial" w:hAnsi="Arial" w:cs="Arial"/>
        </w:rPr>
        <w:t xml:space="preserve">often </w:t>
      </w:r>
      <w:r w:rsidR="000873D8">
        <w:rPr>
          <w:rFonts w:ascii="Arial" w:eastAsia="Arial" w:hAnsi="Arial" w:cs="Arial"/>
        </w:rPr>
        <w:t>determ</w:t>
      </w:r>
      <w:r w:rsidR="00B049F9">
        <w:rPr>
          <w:rFonts w:ascii="Arial" w:eastAsia="Arial" w:hAnsi="Arial" w:cs="Arial"/>
        </w:rPr>
        <w:t>in</w:t>
      </w:r>
      <w:r w:rsidR="00BC5E37">
        <w:rPr>
          <w:rFonts w:ascii="Arial" w:eastAsia="Arial" w:hAnsi="Arial" w:cs="Arial"/>
        </w:rPr>
        <w:t>es</w:t>
      </w:r>
      <w:r>
        <w:rPr>
          <w:rFonts w:ascii="Arial" w:eastAsia="Arial" w:hAnsi="Arial" w:cs="Arial"/>
        </w:rPr>
        <w:t xml:space="preserve"> case </w:t>
      </w:r>
      <w:r w:rsidR="007166D4">
        <w:rPr>
          <w:rFonts w:ascii="Arial" w:eastAsia="Arial" w:hAnsi="Arial" w:cs="Arial"/>
        </w:rPr>
        <w:t xml:space="preserve">outcomes. </w:t>
      </w:r>
      <w:r w:rsidR="004D5511">
        <w:rPr>
          <w:rFonts w:ascii="Arial" w:eastAsia="Arial" w:hAnsi="Arial" w:cs="Arial"/>
        </w:rPr>
        <w:t>This course also aim</w:t>
      </w:r>
      <w:r w:rsidR="005F063B">
        <w:rPr>
          <w:rFonts w:ascii="Arial" w:eastAsia="Arial" w:hAnsi="Arial" w:cs="Arial"/>
        </w:rPr>
        <w:t>s to assist students in preparing for the Florida Bar examination.</w:t>
      </w:r>
    </w:p>
    <w:p w14:paraId="5FA02F6E" w14:textId="62350EC3" w:rsidR="0036743B" w:rsidRDefault="0036743B">
      <w:pPr>
        <w:widowControl w:val="0"/>
        <w:rPr>
          <w:rFonts w:ascii="Arial" w:eastAsia="Arial" w:hAnsi="Arial" w:cs="Arial"/>
        </w:rPr>
      </w:pPr>
    </w:p>
    <w:p w14:paraId="7D456FAD" w14:textId="6BDA2898" w:rsidR="000E52EB" w:rsidRDefault="000E52EB">
      <w:pPr>
        <w:widowControl w:val="0"/>
        <w:rPr>
          <w:rFonts w:ascii="Arial" w:eastAsia="Arial" w:hAnsi="Arial" w:cs="Arial"/>
        </w:rPr>
      </w:pPr>
    </w:p>
    <w:p w14:paraId="61F67FC8" w14:textId="77777777" w:rsidR="00A42B44" w:rsidRDefault="000E52EB">
      <w:pPr>
        <w:widowControl w:val="0"/>
        <w:rPr>
          <w:rFonts w:ascii="Arial" w:eastAsia="Arial" w:hAnsi="Arial" w:cs="Arial"/>
        </w:rPr>
      </w:pPr>
      <w:r w:rsidRPr="00A42B44">
        <w:rPr>
          <w:rFonts w:ascii="Arial" w:eastAsia="Arial" w:hAnsi="Arial" w:cs="Arial"/>
          <w:b/>
          <w:bCs/>
          <w:i/>
          <w:iCs/>
        </w:rPr>
        <w:t>Course Description:</w:t>
      </w:r>
      <w:r>
        <w:rPr>
          <w:rFonts w:ascii="Arial" w:eastAsia="Arial" w:hAnsi="Arial" w:cs="Arial"/>
        </w:rPr>
        <w:t xml:space="preserve"> </w:t>
      </w:r>
    </w:p>
    <w:p w14:paraId="007C68E5" w14:textId="77777777" w:rsidR="00A42B44" w:rsidRDefault="00A42B44">
      <w:pPr>
        <w:widowControl w:val="0"/>
        <w:rPr>
          <w:rFonts w:ascii="Arial" w:eastAsia="Arial" w:hAnsi="Arial" w:cs="Arial"/>
        </w:rPr>
      </w:pPr>
    </w:p>
    <w:p w14:paraId="2B544D06" w14:textId="4891126B" w:rsidR="000E52EB" w:rsidRDefault="000E52EB">
      <w:pPr>
        <w:widowControl w:val="0"/>
        <w:rPr>
          <w:rFonts w:ascii="Arial" w:eastAsia="Arial" w:hAnsi="Arial" w:cs="Arial"/>
        </w:rPr>
      </w:pPr>
      <w:r>
        <w:rPr>
          <w:rFonts w:ascii="Arial" w:eastAsia="Arial" w:hAnsi="Arial" w:cs="Arial"/>
        </w:rPr>
        <w:t xml:space="preserve">This course will introduce you to the basic processes and technology of electronic discovery and offer a foundation in the </w:t>
      </w:r>
      <w:r w:rsidR="00FA7724">
        <w:rPr>
          <w:rFonts w:ascii="Arial" w:eastAsia="Arial" w:hAnsi="Arial" w:cs="Arial"/>
        </w:rPr>
        <w:t xml:space="preserve">federal and Florida civil procedure </w:t>
      </w:r>
      <w:r>
        <w:rPr>
          <w:rFonts w:ascii="Arial" w:eastAsia="Arial" w:hAnsi="Arial" w:cs="Arial"/>
        </w:rPr>
        <w:t xml:space="preserve">rules and </w:t>
      </w:r>
      <w:r w:rsidR="00D069BB">
        <w:rPr>
          <w:rFonts w:ascii="Arial" w:eastAsia="Arial" w:hAnsi="Arial" w:cs="Arial"/>
        </w:rPr>
        <w:t xml:space="preserve">federal </w:t>
      </w:r>
      <w:r>
        <w:rPr>
          <w:rFonts w:ascii="Arial" w:eastAsia="Arial" w:hAnsi="Arial" w:cs="Arial"/>
        </w:rPr>
        <w:t>case law governing the various phases of electronic discovery.</w:t>
      </w:r>
    </w:p>
    <w:p w14:paraId="3D10B6C9" w14:textId="77777777" w:rsidR="0036743B" w:rsidRPr="0036743B" w:rsidRDefault="0036743B">
      <w:pPr>
        <w:widowControl w:val="0"/>
        <w:rPr>
          <w:rFonts w:ascii="Arial" w:eastAsia="Arial" w:hAnsi="Arial" w:cs="Arial"/>
          <w:b/>
          <w:bCs/>
        </w:rPr>
      </w:pPr>
    </w:p>
    <w:p w14:paraId="3E615219" w14:textId="77777777" w:rsidR="00251667" w:rsidRDefault="00251667">
      <w:pPr>
        <w:widowControl w:val="0"/>
        <w:rPr>
          <w:rFonts w:ascii="Arial" w:eastAsia="Arial" w:hAnsi="Arial" w:cs="Arial"/>
          <w:b/>
          <w:bCs/>
          <w:i/>
          <w:iCs/>
        </w:rPr>
      </w:pPr>
    </w:p>
    <w:p w14:paraId="67FFF1CF" w14:textId="77777777" w:rsidR="00251667" w:rsidRDefault="00251667">
      <w:pPr>
        <w:widowControl w:val="0"/>
        <w:rPr>
          <w:rFonts w:ascii="Arial" w:eastAsia="Arial" w:hAnsi="Arial" w:cs="Arial"/>
          <w:b/>
          <w:bCs/>
          <w:i/>
          <w:iCs/>
        </w:rPr>
      </w:pPr>
    </w:p>
    <w:p w14:paraId="15EA8AE3" w14:textId="36975E0D" w:rsidR="0036743B" w:rsidRPr="00A42B44" w:rsidRDefault="0036743B">
      <w:pPr>
        <w:widowControl w:val="0"/>
        <w:rPr>
          <w:rFonts w:ascii="Arial" w:eastAsia="Arial" w:hAnsi="Arial" w:cs="Arial"/>
          <w:b/>
          <w:bCs/>
          <w:i/>
          <w:iCs/>
        </w:rPr>
      </w:pPr>
      <w:r w:rsidRPr="00A42B44">
        <w:rPr>
          <w:rFonts w:ascii="Arial" w:eastAsia="Arial" w:hAnsi="Arial" w:cs="Arial"/>
          <w:b/>
          <w:bCs/>
          <w:i/>
          <w:iCs/>
        </w:rPr>
        <w:t>Learning Outcomes:</w:t>
      </w:r>
    </w:p>
    <w:p w14:paraId="426138C3" w14:textId="26CB5ED8" w:rsidR="0036743B" w:rsidRDefault="0036743B">
      <w:pPr>
        <w:widowControl w:val="0"/>
        <w:rPr>
          <w:rFonts w:ascii="Arial" w:eastAsia="Arial" w:hAnsi="Arial" w:cs="Arial"/>
          <w:b/>
          <w:bCs/>
        </w:rPr>
      </w:pPr>
    </w:p>
    <w:p w14:paraId="63023B50" w14:textId="3A5E1EFC" w:rsidR="0036743B" w:rsidRPr="00C07224" w:rsidRDefault="0036743B">
      <w:pPr>
        <w:widowControl w:val="0"/>
        <w:rPr>
          <w:rFonts w:ascii="Arial" w:eastAsia="Arial" w:hAnsi="Arial" w:cs="Arial"/>
        </w:rPr>
      </w:pPr>
      <w:r w:rsidRPr="00C07224">
        <w:rPr>
          <w:rFonts w:ascii="Arial" w:eastAsia="Arial" w:hAnsi="Arial" w:cs="Arial"/>
        </w:rPr>
        <w:t xml:space="preserve">After </w:t>
      </w:r>
      <w:r w:rsidR="00C07224" w:rsidRPr="00C07224">
        <w:rPr>
          <w:rFonts w:ascii="Arial" w:eastAsia="Arial" w:hAnsi="Arial" w:cs="Arial"/>
        </w:rPr>
        <w:t xml:space="preserve">successfully </w:t>
      </w:r>
      <w:r w:rsidRPr="00C07224">
        <w:rPr>
          <w:rFonts w:ascii="Arial" w:eastAsia="Arial" w:hAnsi="Arial" w:cs="Arial"/>
        </w:rPr>
        <w:t>completing this course</w:t>
      </w:r>
      <w:r w:rsidR="00A90B1D">
        <w:rPr>
          <w:rFonts w:ascii="Arial" w:eastAsia="Arial" w:hAnsi="Arial" w:cs="Arial"/>
        </w:rPr>
        <w:t>,</w:t>
      </w:r>
      <w:r w:rsidRPr="00C07224">
        <w:rPr>
          <w:rFonts w:ascii="Arial" w:eastAsia="Arial" w:hAnsi="Arial" w:cs="Arial"/>
        </w:rPr>
        <w:t xml:space="preserve"> you will have obtained:</w:t>
      </w:r>
    </w:p>
    <w:p w14:paraId="3FBA48EF" w14:textId="77777777" w:rsidR="0036743B" w:rsidRDefault="0036743B">
      <w:pPr>
        <w:widowControl w:val="0"/>
        <w:rPr>
          <w:rFonts w:ascii="Arial" w:eastAsia="Arial" w:hAnsi="Arial" w:cs="Arial"/>
          <w:b/>
          <w:bCs/>
        </w:rPr>
      </w:pPr>
    </w:p>
    <w:p w14:paraId="3847A9A4" w14:textId="5CD8BE58" w:rsidR="0036743B" w:rsidRDefault="00E06856">
      <w:pPr>
        <w:widowControl w:val="0"/>
        <w:rPr>
          <w:rFonts w:ascii="Arial" w:eastAsia="Arial" w:hAnsi="Arial" w:cs="Arial"/>
        </w:rPr>
      </w:pPr>
      <w:r>
        <w:rPr>
          <w:rFonts w:ascii="Arial" w:eastAsia="Arial" w:hAnsi="Arial" w:cs="Arial"/>
        </w:rPr>
        <w:t xml:space="preserve">1. </w:t>
      </w:r>
      <w:r w:rsidR="0036743B">
        <w:rPr>
          <w:rFonts w:ascii="Arial" w:eastAsia="Arial" w:hAnsi="Arial" w:cs="Arial"/>
          <w:b/>
          <w:bCs/>
        </w:rPr>
        <w:t xml:space="preserve"> </w:t>
      </w:r>
      <w:r>
        <w:rPr>
          <w:rFonts w:ascii="Arial" w:eastAsia="Arial" w:hAnsi="Arial" w:cs="Arial"/>
        </w:rPr>
        <w:t>A</w:t>
      </w:r>
      <w:r w:rsidR="00C449D3">
        <w:rPr>
          <w:rFonts w:ascii="Arial" w:eastAsia="Arial" w:hAnsi="Arial" w:cs="Arial"/>
        </w:rPr>
        <w:t xml:space="preserve"> working knowledge of </w:t>
      </w:r>
      <w:r w:rsidR="00272FB1">
        <w:rPr>
          <w:rFonts w:ascii="Arial" w:eastAsia="Arial" w:hAnsi="Arial" w:cs="Arial"/>
        </w:rPr>
        <w:t>the principal e-discovery issues enco</w:t>
      </w:r>
      <w:r w:rsidR="00C449D3">
        <w:rPr>
          <w:rFonts w:ascii="Arial" w:eastAsia="Arial" w:hAnsi="Arial" w:cs="Arial"/>
        </w:rPr>
        <w:t>untered in litigat</w:t>
      </w:r>
      <w:r w:rsidR="000873D8">
        <w:rPr>
          <w:rFonts w:ascii="Arial" w:eastAsia="Arial" w:hAnsi="Arial" w:cs="Arial"/>
        </w:rPr>
        <w:t>ion</w:t>
      </w:r>
      <w:r w:rsidR="00C449D3">
        <w:rPr>
          <w:rFonts w:ascii="Arial" w:eastAsia="Arial" w:hAnsi="Arial" w:cs="Arial"/>
        </w:rPr>
        <w:t xml:space="preserve"> </w:t>
      </w:r>
    </w:p>
    <w:p w14:paraId="0AAC9EA3" w14:textId="70E31DD4" w:rsidR="0036743B" w:rsidRDefault="0036743B">
      <w:pPr>
        <w:widowControl w:val="0"/>
        <w:rPr>
          <w:rFonts w:ascii="Arial" w:eastAsia="Arial" w:hAnsi="Arial" w:cs="Arial"/>
        </w:rPr>
      </w:pPr>
      <w:r>
        <w:rPr>
          <w:rFonts w:ascii="Arial" w:eastAsia="Arial" w:hAnsi="Arial" w:cs="Arial"/>
        </w:rPr>
        <w:t xml:space="preserve">2. </w:t>
      </w:r>
      <w:r w:rsidR="00E06856">
        <w:rPr>
          <w:rFonts w:ascii="Arial" w:eastAsia="Arial" w:hAnsi="Arial" w:cs="Arial"/>
        </w:rPr>
        <w:t xml:space="preserve">A </w:t>
      </w:r>
      <w:r>
        <w:rPr>
          <w:rFonts w:ascii="Arial" w:eastAsia="Arial" w:hAnsi="Arial" w:cs="Arial"/>
        </w:rPr>
        <w:t xml:space="preserve">working knowledge of </w:t>
      </w:r>
      <w:r w:rsidR="00272FB1">
        <w:rPr>
          <w:rFonts w:ascii="Arial" w:eastAsia="Arial" w:hAnsi="Arial" w:cs="Arial"/>
        </w:rPr>
        <w:t xml:space="preserve">the legal framework required to analyze and resolve </w:t>
      </w:r>
      <w:r w:rsidR="00A90B1D">
        <w:rPr>
          <w:rFonts w:ascii="Arial" w:eastAsia="Arial" w:hAnsi="Arial" w:cs="Arial"/>
        </w:rPr>
        <w:t>many</w:t>
      </w:r>
      <w:r w:rsidR="00272FB1">
        <w:rPr>
          <w:rFonts w:ascii="Arial" w:eastAsia="Arial" w:hAnsi="Arial" w:cs="Arial"/>
        </w:rPr>
        <w:t xml:space="preserve"> e-discovery issues. </w:t>
      </w:r>
    </w:p>
    <w:p w14:paraId="3A0140EC" w14:textId="0F352468" w:rsidR="0036743B" w:rsidRDefault="00A90B1D">
      <w:pPr>
        <w:widowControl w:val="0"/>
        <w:rPr>
          <w:rFonts w:ascii="Arial" w:eastAsia="Arial" w:hAnsi="Arial" w:cs="Arial"/>
        </w:rPr>
      </w:pPr>
      <w:r>
        <w:rPr>
          <w:rFonts w:ascii="Arial" w:eastAsia="Arial" w:hAnsi="Arial" w:cs="Arial"/>
        </w:rPr>
        <w:t>3</w:t>
      </w:r>
      <w:r w:rsidR="0036743B">
        <w:rPr>
          <w:rFonts w:ascii="Arial" w:eastAsia="Arial" w:hAnsi="Arial" w:cs="Arial"/>
        </w:rPr>
        <w:t xml:space="preserve">. </w:t>
      </w:r>
      <w:r w:rsidR="00E06856">
        <w:rPr>
          <w:rFonts w:ascii="Arial" w:eastAsia="Arial" w:hAnsi="Arial" w:cs="Arial"/>
        </w:rPr>
        <w:t xml:space="preserve">A working knowledge of </w:t>
      </w:r>
      <w:r w:rsidR="0036743B">
        <w:rPr>
          <w:rFonts w:ascii="Arial" w:eastAsia="Arial" w:hAnsi="Arial" w:cs="Arial"/>
        </w:rPr>
        <w:t xml:space="preserve">all </w:t>
      </w:r>
      <w:r>
        <w:rPr>
          <w:rFonts w:ascii="Arial" w:eastAsia="Arial" w:hAnsi="Arial" w:cs="Arial"/>
        </w:rPr>
        <w:t>Electronic Discovery Reference Model phases</w:t>
      </w:r>
      <w:r w:rsidR="0036743B">
        <w:rPr>
          <w:rFonts w:ascii="Arial" w:eastAsia="Arial" w:hAnsi="Arial" w:cs="Arial"/>
        </w:rPr>
        <w:t xml:space="preserve">. </w:t>
      </w:r>
      <w:hyperlink r:id="rId9" w:history="1">
        <w:r w:rsidR="0036743B" w:rsidRPr="0042784A">
          <w:rPr>
            <w:rStyle w:val="Hyperlink"/>
            <w:rFonts w:ascii="Arial" w:eastAsia="Arial" w:hAnsi="Arial" w:cs="Arial"/>
          </w:rPr>
          <w:t>www.edrm.net</w:t>
        </w:r>
      </w:hyperlink>
      <w:r w:rsidR="0036743B">
        <w:rPr>
          <w:rFonts w:ascii="Arial" w:eastAsia="Arial" w:hAnsi="Arial" w:cs="Arial"/>
        </w:rPr>
        <w:t>.</w:t>
      </w:r>
    </w:p>
    <w:p w14:paraId="5F304967" w14:textId="5CF518E4" w:rsidR="003B4330" w:rsidRDefault="0036743B">
      <w:pPr>
        <w:widowControl w:val="0"/>
        <w:rPr>
          <w:rFonts w:ascii="Arial" w:eastAsia="Arial" w:hAnsi="Arial" w:cs="Arial"/>
        </w:rPr>
      </w:pPr>
      <w:r>
        <w:rPr>
          <w:rFonts w:ascii="Arial" w:eastAsia="Arial" w:hAnsi="Arial" w:cs="Arial"/>
        </w:rPr>
        <w:t xml:space="preserve">5. </w:t>
      </w:r>
      <w:r w:rsidR="00E06856">
        <w:rPr>
          <w:rFonts w:ascii="Arial" w:eastAsia="Arial" w:hAnsi="Arial" w:cs="Arial"/>
        </w:rPr>
        <w:t xml:space="preserve">A working knowledge of </w:t>
      </w:r>
      <w:r>
        <w:rPr>
          <w:rFonts w:ascii="Arial" w:eastAsia="Arial" w:hAnsi="Arial" w:cs="Arial"/>
        </w:rPr>
        <w:t xml:space="preserve">the best methods for </w:t>
      </w:r>
      <w:r w:rsidR="00A90B1D">
        <w:rPr>
          <w:rFonts w:ascii="Arial" w:eastAsia="Arial" w:hAnsi="Arial" w:cs="Arial"/>
        </w:rPr>
        <w:t>utilizing</w:t>
      </w:r>
      <w:r>
        <w:rPr>
          <w:rFonts w:ascii="Arial" w:eastAsia="Arial" w:hAnsi="Arial" w:cs="Arial"/>
        </w:rPr>
        <w:t xml:space="preserve"> </w:t>
      </w:r>
      <w:r w:rsidR="005D1805">
        <w:rPr>
          <w:rFonts w:ascii="Arial" w:eastAsia="Arial" w:hAnsi="Arial" w:cs="Arial"/>
        </w:rPr>
        <w:t xml:space="preserve">electronically stored information </w:t>
      </w:r>
      <w:r w:rsidR="00D069BB">
        <w:rPr>
          <w:rFonts w:ascii="Arial" w:eastAsia="Arial" w:hAnsi="Arial" w:cs="Arial"/>
        </w:rPr>
        <w:t>for</w:t>
      </w:r>
      <w:r w:rsidR="005D1805">
        <w:rPr>
          <w:rFonts w:ascii="Arial" w:eastAsia="Arial" w:hAnsi="Arial" w:cs="Arial"/>
        </w:rPr>
        <w:t xml:space="preserve"> motions, hearings, and trials. </w:t>
      </w:r>
    </w:p>
    <w:p w14:paraId="5A7CCC75" w14:textId="3EFE0F5A" w:rsidR="003B4330" w:rsidRDefault="003B4330">
      <w:pPr>
        <w:widowControl w:val="0"/>
        <w:rPr>
          <w:rFonts w:ascii="Arial" w:eastAsia="Arial" w:hAnsi="Arial" w:cs="Arial"/>
        </w:rPr>
      </w:pPr>
    </w:p>
    <w:p w14:paraId="5CBD4B51" w14:textId="7CBE6EF0" w:rsidR="003B4330" w:rsidRDefault="003B4330">
      <w:pPr>
        <w:widowControl w:val="0"/>
        <w:rPr>
          <w:rFonts w:ascii="Arial" w:eastAsia="Arial" w:hAnsi="Arial" w:cs="Arial"/>
          <w:b/>
        </w:rPr>
      </w:pPr>
    </w:p>
    <w:p w14:paraId="0F4E7340" w14:textId="77777777" w:rsidR="00FA7724" w:rsidRDefault="00FA7724">
      <w:pPr>
        <w:widowControl w:val="0"/>
        <w:rPr>
          <w:rFonts w:ascii="Arial" w:eastAsia="Arial" w:hAnsi="Arial" w:cs="Arial"/>
          <w:b/>
        </w:rPr>
      </w:pPr>
    </w:p>
    <w:p w14:paraId="64FF4E06" w14:textId="60B4B346" w:rsidR="003B4330" w:rsidRPr="00A42B44" w:rsidRDefault="00272FB1">
      <w:pPr>
        <w:widowControl w:val="0"/>
        <w:rPr>
          <w:rFonts w:ascii="Arial" w:eastAsia="Arial" w:hAnsi="Arial" w:cs="Arial"/>
          <w:i/>
          <w:iCs/>
        </w:rPr>
      </w:pPr>
      <w:r w:rsidRPr="00A42B44">
        <w:rPr>
          <w:rFonts w:ascii="Arial" w:eastAsia="Arial" w:hAnsi="Arial" w:cs="Arial"/>
          <w:b/>
          <w:i/>
          <w:iCs/>
        </w:rPr>
        <w:t>I’m not a Computer Geek. Is This Course Over My Head?</w:t>
      </w:r>
      <w:r w:rsidRPr="00A42B44">
        <w:rPr>
          <w:rFonts w:ascii="Arial" w:eastAsia="Arial" w:hAnsi="Arial" w:cs="Arial"/>
          <w:i/>
          <w:iCs/>
        </w:rPr>
        <w:t xml:space="preserve"> </w:t>
      </w:r>
    </w:p>
    <w:p w14:paraId="31611B31" w14:textId="77777777" w:rsidR="003B4330" w:rsidRDefault="003B4330">
      <w:pPr>
        <w:widowControl w:val="0"/>
        <w:rPr>
          <w:rFonts w:ascii="Arial" w:eastAsia="Arial" w:hAnsi="Arial" w:cs="Arial"/>
        </w:rPr>
      </w:pPr>
    </w:p>
    <w:p w14:paraId="755CE690" w14:textId="59FE5FC8" w:rsidR="003B4330" w:rsidRDefault="00272FB1">
      <w:pPr>
        <w:widowControl w:val="0"/>
        <w:rPr>
          <w:rFonts w:ascii="Arial" w:eastAsia="Arial" w:hAnsi="Arial" w:cs="Arial"/>
        </w:rPr>
      </w:pPr>
      <w:r>
        <w:rPr>
          <w:rFonts w:ascii="Arial" w:eastAsia="Arial" w:hAnsi="Arial" w:cs="Arial"/>
        </w:rPr>
        <w:t xml:space="preserve">This course does not require any </w:t>
      </w:r>
      <w:r w:rsidR="005D1805">
        <w:rPr>
          <w:rFonts w:ascii="Arial" w:eastAsia="Arial" w:hAnsi="Arial" w:cs="Arial"/>
        </w:rPr>
        <w:t xml:space="preserve">advanced or </w:t>
      </w:r>
      <w:r>
        <w:rPr>
          <w:rFonts w:ascii="Arial" w:eastAsia="Arial" w:hAnsi="Arial" w:cs="Arial"/>
        </w:rPr>
        <w:t xml:space="preserve">specialized computer knowledge. The course will cover </w:t>
      </w:r>
      <w:r w:rsidR="00E61E07">
        <w:rPr>
          <w:rFonts w:ascii="Arial" w:eastAsia="Arial" w:hAnsi="Arial" w:cs="Arial"/>
        </w:rPr>
        <w:t xml:space="preserve">some very </w:t>
      </w:r>
      <w:r>
        <w:rPr>
          <w:rFonts w:ascii="Arial" w:eastAsia="Arial" w:hAnsi="Arial" w:cs="Arial"/>
        </w:rPr>
        <w:t xml:space="preserve">basic computer and </w:t>
      </w:r>
      <w:r w:rsidR="00714C58">
        <w:rPr>
          <w:rFonts w:ascii="Arial" w:eastAsia="Arial" w:hAnsi="Arial" w:cs="Arial"/>
        </w:rPr>
        <w:t xml:space="preserve">computer </w:t>
      </w:r>
      <w:r>
        <w:rPr>
          <w:rFonts w:ascii="Arial" w:eastAsia="Arial" w:hAnsi="Arial" w:cs="Arial"/>
        </w:rPr>
        <w:t xml:space="preserve">network operations. </w:t>
      </w:r>
      <w:r w:rsidR="005D1805">
        <w:rPr>
          <w:rFonts w:ascii="Arial" w:eastAsia="Arial" w:hAnsi="Arial" w:cs="Arial"/>
        </w:rPr>
        <w:t xml:space="preserve">As with any course, there will be some new vocabulary. </w:t>
      </w:r>
      <w:r w:rsidR="00A90B1D">
        <w:rPr>
          <w:rFonts w:ascii="Arial" w:eastAsia="Arial" w:hAnsi="Arial" w:cs="Arial"/>
        </w:rPr>
        <w:t>I hold BA and MA degrees in philosophy if it is any comfort</w:t>
      </w:r>
      <w:r w:rsidR="009F762C">
        <w:rPr>
          <w:rFonts w:ascii="Arial" w:eastAsia="Arial" w:hAnsi="Arial" w:cs="Arial"/>
        </w:rPr>
        <w:t>.</w:t>
      </w:r>
    </w:p>
    <w:p w14:paraId="08061242" w14:textId="77777777" w:rsidR="003B4330" w:rsidRDefault="003B4330">
      <w:pPr>
        <w:widowControl w:val="0"/>
        <w:rPr>
          <w:rFonts w:ascii="Arial" w:eastAsia="Arial" w:hAnsi="Arial" w:cs="Arial"/>
        </w:rPr>
      </w:pPr>
    </w:p>
    <w:p w14:paraId="01745370" w14:textId="77777777" w:rsidR="00FA7724" w:rsidRDefault="00FA7724">
      <w:pPr>
        <w:widowControl w:val="0"/>
        <w:rPr>
          <w:rFonts w:ascii="Arial" w:eastAsia="Arial" w:hAnsi="Arial" w:cs="Arial"/>
          <w:b/>
        </w:rPr>
      </w:pPr>
    </w:p>
    <w:p w14:paraId="4A489759" w14:textId="77777777" w:rsidR="00FA7724" w:rsidRDefault="00FA7724">
      <w:pPr>
        <w:widowControl w:val="0"/>
        <w:rPr>
          <w:rFonts w:ascii="Arial" w:eastAsia="Arial" w:hAnsi="Arial" w:cs="Arial"/>
          <w:b/>
        </w:rPr>
      </w:pPr>
    </w:p>
    <w:p w14:paraId="6BF72FD6" w14:textId="66B1B3B8" w:rsidR="003B4330" w:rsidRDefault="00272FB1">
      <w:pPr>
        <w:widowControl w:val="0"/>
        <w:rPr>
          <w:rFonts w:ascii="Arial" w:eastAsia="Arial" w:hAnsi="Arial" w:cs="Arial"/>
          <w:b/>
        </w:rPr>
      </w:pPr>
      <w:r w:rsidRPr="00A42B44">
        <w:rPr>
          <w:rFonts w:ascii="Arial" w:eastAsia="Arial" w:hAnsi="Arial" w:cs="Arial"/>
          <w:b/>
          <w:i/>
          <w:iCs/>
        </w:rPr>
        <w:t>Will I Need to Become an Expert in Technology</w:t>
      </w:r>
      <w:r>
        <w:rPr>
          <w:rFonts w:ascii="Arial" w:eastAsia="Arial" w:hAnsi="Arial" w:cs="Arial"/>
          <w:b/>
        </w:rPr>
        <w:t>?</w:t>
      </w:r>
    </w:p>
    <w:p w14:paraId="04F317FC" w14:textId="77777777" w:rsidR="003B4330" w:rsidRDefault="003B4330">
      <w:pPr>
        <w:widowControl w:val="0"/>
        <w:rPr>
          <w:rFonts w:ascii="Arial" w:eastAsia="Arial" w:hAnsi="Arial" w:cs="Arial"/>
        </w:rPr>
      </w:pPr>
    </w:p>
    <w:p w14:paraId="7CEBE01B" w14:textId="6E1DF7C9" w:rsidR="003B4330" w:rsidRDefault="00E61E07">
      <w:pPr>
        <w:widowControl w:val="0"/>
        <w:rPr>
          <w:rFonts w:ascii="Arial" w:eastAsia="Arial" w:hAnsi="Arial" w:cs="Arial"/>
        </w:rPr>
      </w:pPr>
      <w:r>
        <w:rPr>
          <w:rFonts w:ascii="Arial" w:eastAsia="Arial" w:hAnsi="Arial" w:cs="Arial"/>
        </w:rPr>
        <w:t>The short answer is</w:t>
      </w:r>
      <w:r w:rsidR="00272FB1">
        <w:rPr>
          <w:rFonts w:ascii="Arial" w:eastAsia="Arial" w:hAnsi="Arial" w:cs="Arial"/>
        </w:rPr>
        <w:t xml:space="preserve"> “No.”  However, you will need to</w:t>
      </w:r>
      <w:r w:rsidR="00B049F9">
        <w:rPr>
          <w:rFonts w:ascii="Arial" w:eastAsia="Arial" w:hAnsi="Arial" w:cs="Arial"/>
        </w:rPr>
        <w:t xml:space="preserve"> </w:t>
      </w:r>
      <w:r>
        <w:rPr>
          <w:rFonts w:ascii="Arial" w:eastAsia="Arial" w:hAnsi="Arial" w:cs="Arial"/>
        </w:rPr>
        <w:t>commi</w:t>
      </w:r>
      <w:r w:rsidR="00B049F9">
        <w:rPr>
          <w:rFonts w:ascii="Arial" w:eastAsia="Arial" w:hAnsi="Arial" w:cs="Arial"/>
        </w:rPr>
        <w:t xml:space="preserve">t </w:t>
      </w:r>
      <w:r>
        <w:rPr>
          <w:rFonts w:ascii="Arial" w:eastAsia="Arial" w:hAnsi="Arial" w:cs="Arial"/>
        </w:rPr>
        <w:t>to learn</w:t>
      </w:r>
      <w:r w:rsidR="00B049F9">
        <w:rPr>
          <w:rFonts w:ascii="Arial" w:eastAsia="Arial" w:hAnsi="Arial" w:cs="Arial"/>
        </w:rPr>
        <w:t>ing</w:t>
      </w:r>
      <w:r>
        <w:rPr>
          <w:rFonts w:ascii="Arial" w:eastAsia="Arial" w:hAnsi="Arial" w:cs="Arial"/>
        </w:rPr>
        <w:t xml:space="preserve"> a </w:t>
      </w:r>
      <w:r w:rsidR="00D676EC">
        <w:rPr>
          <w:rFonts w:ascii="Arial" w:eastAsia="Arial" w:hAnsi="Arial" w:cs="Arial"/>
        </w:rPr>
        <w:t xml:space="preserve">modest </w:t>
      </w:r>
      <w:r w:rsidR="00272FB1">
        <w:rPr>
          <w:rFonts w:ascii="Arial" w:eastAsia="Arial" w:hAnsi="Arial" w:cs="Arial"/>
        </w:rPr>
        <w:t xml:space="preserve">new “technical vocabulary” and understanding some basic technology concepts </w:t>
      </w:r>
      <w:r w:rsidR="005D1805">
        <w:rPr>
          <w:rFonts w:ascii="Arial" w:eastAsia="Arial" w:hAnsi="Arial" w:cs="Arial"/>
        </w:rPr>
        <w:t xml:space="preserve">and computer operations </w:t>
      </w:r>
      <w:r w:rsidR="00272FB1">
        <w:rPr>
          <w:rFonts w:ascii="Arial" w:eastAsia="Arial" w:hAnsi="Arial" w:cs="Arial"/>
        </w:rPr>
        <w:t>s</w:t>
      </w:r>
      <w:r w:rsidR="00714C58">
        <w:rPr>
          <w:rFonts w:ascii="Arial" w:eastAsia="Arial" w:hAnsi="Arial" w:cs="Arial"/>
        </w:rPr>
        <w:t>o you can knowledgeably “walk</w:t>
      </w:r>
      <w:r w:rsidR="00272FB1">
        <w:rPr>
          <w:rFonts w:ascii="Arial" w:eastAsia="Arial" w:hAnsi="Arial" w:cs="Arial"/>
        </w:rPr>
        <w:t xml:space="preserve"> the walk” while “talking the talk.” This will not be difficult, and this course will provide all you will need. </w:t>
      </w:r>
      <w:r w:rsidR="00D676EC">
        <w:rPr>
          <w:rFonts w:ascii="Arial" w:eastAsia="Arial" w:hAnsi="Arial" w:cs="Arial"/>
        </w:rPr>
        <w:t xml:space="preserve">The course assumes no prior technical or computer knowledge. </w:t>
      </w:r>
      <w:r w:rsidR="00A90B1D">
        <w:rPr>
          <w:rFonts w:ascii="Arial" w:eastAsia="Arial" w:hAnsi="Arial" w:cs="Arial"/>
        </w:rPr>
        <w:t>It is</w:t>
      </w:r>
      <w:r w:rsidR="009F762C">
        <w:rPr>
          <w:rFonts w:ascii="Arial" w:eastAsia="Arial" w:hAnsi="Arial" w:cs="Arial"/>
        </w:rPr>
        <w:t xml:space="preserve"> fun to understand basic computer operations that few people </w:t>
      </w:r>
      <w:r w:rsidR="00272FB1">
        <w:rPr>
          <w:rFonts w:ascii="Arial" w:eastAsia="Arial" w:hAnsi="Arial" w:cs="Arial"/>
        </w:rPr>
        <w:t>know</w:t>
      </w:r>
      <w:r w:rsidR="00251667">
        <w:rPr>
          <w:rFonts w:ascii="Arial" w:eastAsia="Arial" w:hAnsi="Arial" w:cs="Arial"/>
        </w:rPr>
        <w:t>.</w:t>
      </w:r>
      <w:r w:rsidR="00272FB1">
        <w:rPr>
          <w:rFonts w:ascii="Arial" w:eastAsia="Arial" w:hAnsi="Arial" w:cs="Arial"/>
        </w:rPr>
        <w:t xml:space="preserve"> </w:t>
      </w:r>
    </w:p>
    <w:p w14:paraId="65BFF429" w14:textId="77777777" w:rsidR="00FA7724" w:rsidRDefault="00FA7724">
      <w:pPr>
        <w:widowControl w:val="0"/>
        <w:rPr>
          <w:rFonts w:ascii="Arial" w:eastAsia="Arial" w:hAnsi="Arial" w:cs="Arial"/>
          <w:b/>
        </w:rPr>
      </w:pPr>
    </w:p>
    <w:p w14:paraId="6CF0B1B0" w14:textId="77777777" w:rsidR="00FA7724" w:rsidRDefault="00FA7724">
      <w:pPr>
        <w:widowControl w:val="0"/>
        <w:rPr>
          <w:rFonts w:ascii="Arial" w:eastAsia="Arial" w:hAnsi="Arial" w:cs="Arial"/>
          <w:b/>
        </w:rPr>
      </w:pPr>
    </w:p>
    <w:p w14:paraId="6B0EE19A" w14:textId="77777777" w:rsidR="009F762C" w:rsidRDefault="009F762C" w:rsidP="009F762C">
      <w:pPr>
        <w:widowControl w:val="0"/>
        <w:rPr>
          <w:rFonts w:ascii="Arial" w:eastAsia="Arial" w:hAnsi="Arial" w:cs="Arial"/>
        </w:rPr>
      </w:pPr>
      <w:r>
        <w:rPr>
          <w:rFonts w:ascii="Arial" w:eastAsia="Arial" w:hAnsi="Arial" w:cs="Arial"/>
          <w:b/>
        </w:rPr>
        <w:t>Who Is Your Professor?</w:t>
      </w:r>
    </w:p>
    <w:p w14:paraId="34F1B2E1" w14:textId="77777777" w:rsidR="009F762C" w:rsidRDefault="009F762C" w:rsidP="009F762C">
      <w:pPr>
        <w:widowControl w:val="0"/>
        <w:rPr>
          <w:rFonts w:ascii="Arial" w:eastAsia="Arial" w:hAnsi="Arial" w:cs="Arial"/>
        </w:rPr>
      </w:pPr>
    </w:p>
    <w:p w14:paraId="376824CD" w14:textId="77777777" w:rsidR="009F762C" w:rsidRDefault="009F762C" w:rsidP="009F762C">
      <w:pPr>
        <w:widowControl w:val="0"/>
        <w:rPr>
          <w:rFonts w:ascii="Arial" w:eastAsia="Arial" w:hAnsi="Arial" w:cs="Arial"/>
        </w:rPr>
      </w:pPr>
      <w:r>
        <w:rPr>
          <w:rFonts w:ascii="Arial" w:eastAsia="Arial" w:hAnsi="Arial" w:cs="Arial"/>
        </w:rPr>
        <w:t>I joined UF Law after 30 years of practicing complex civil litigation in state and federal courts with Holland &amp; Knight (Miami and Tampa) and Quarles &amp; Brady (Tampa). I had the privilege of teaching at UF Law as an adjunct professor for ten years before joining the UF Law faculty as a legal skills professor.</w:t>
      </w:r>
    </w:p>
    <w:p w14:paraId="315895C1" w14:textId="77777777" w:rsidR="009F762C" w:rsidRDefault="009F762C" w:rsidP="009F762C">
      <w:pPr>
        <w:widowControl w:val="0"/>
        <w:rPr>
          <w:rFonts w:ascii="Arial" w:eastAsia="Arial" w:hAnsi="Arial" w:cs="Arial"/>
        </w:rPr>
      </w:pPr>
    </w:p>
    <w:p w14:paraId="2E75D951" w14:textId="77777777" w:rsidR="009F762C" w:rsidRDefault="009F762C" w:rsidP="009F762C">
      <w:pPr>
        <w:widowControl w:val="0"/>
        <w:rPr>
          <w:rFonts w:ascii="Arial" w:eastAsia="Arial" w:hAnsi="Arial" w:cs="Arial"/>
        </w:rPr>
      </w:pPr>
      <w:r>
        <w:rPr>
          <w:rFonts w:ascii="Arial" w:eastAsia="Arial" w:hAnsi="Arial" w:cs="Arial"/>
        </w:rPr>
        <w:t>I'm originally from Philadelphia and have spent my entire adult life in Florida. I earned a BA in philosophy from Lehigh University in Bethlehem, Pennsylvania, and an MA in philosophy from Washington University in St. Louis, Mo. I graduated from UF Law in 1983.</w:t>
      </w:r>
    </w:p>
    <w:p w14:paraId="7A1EC7D9" w14:textId="77777777" w:rsidR="009F762C" w:rsidRDefault="009F762C" w:rsidP="009F762C">
      <w:pPr>
        <w:widowControl w:val="0"/>
        <w:rPr>
          <w:rFonts w:ascii="Arial" w:eastAsia="Arial" w:hAnsi="Arial" w:cs="Arial"/>
        </w:rPr>
      </w:pPr>
    </w:p>
    <w:p w14:paraId="09E5BE5B" w14:textId="77777777" w:rsidR="009F762C" w:rsidRDefault="009F762C" w:rsidP="009F762C">
      <w:pPr>
        <w:widowControl w:val="0"/>
        <w:rPr>
          <w:rFonts w:ascii="Arial" w:eastAsia="Arial" w:hAnsi="Arial" w:cs="Arial"/>
        </w:rPr>
      </w:pPr>
      <w:r>
        <w:rPr>
          <w:rFonts w:ascii="Arial" w:eastAsia="Arial" w:hAnsi="Arial" w:cs="Arial"/>
        </w:rPr>
        <w:t>Here are a few links where you can learn more about me.</w:t>
      </w:r>
    </w:p>
    <w:p w14:paraId="4DC45989" w14:textId="77777777" w:rsidR="009F762C" w:rsidRDefault="009F762C" w:rsidP="009F762C">
      <w:pPr>
        <w:widowControl w:val="0"/>
        <w:rPr>
          <w:rFonts w:ascii="Arial" w:eastAsia="Arial" w:hAnsi="Arial" w:cs="Arial"/>
        </w:rPr>
      </w:pPr>
    </w:p>
    <w:p w14:paraId="00ABCA9E" w14:textId="77777777" w:rsidR="009F762C" w:rsidRDefault="00000000" w:rsidP="009F762C">
      <w:pPr>
        <w:widowControl w:val="0"/>
        <w:rPr>
          <w:rFonts w:ascii="Arial" w:eastAsia="Arial" w:hAnsi="Arial" w:cs="Arial"/>
        </w:rPr>
      </w:pPr>
      <w:hyperlink r:id="rId10">
        <w:r w:rsidR="009F762C">
          <w:rPr>
            <w:rFonts w:ascii="Arial" w:eastAsia="Arial" w:hAnsi="Arial" w:cs="Arial"/>
            <w:color w:val="0000FF"/>
            <w:u w:val="single"/>
          </w:rPr>
          <w:t>https://www.law.ufl.edu/faculty/william-hamilton</w:t>
        </w:r>
      </w:hyperlink>
      <w:r w:rsidR="009F762C">
        <w:rPr>
          <w:rFonts w:ascii="Arial" w:eastAsia="Arial" w:hAnsi="Arial" w:cs="Arial"/>
        </w:rPr>
        <w:t xml:space="preserve"> </w:t>
      </w:r>
    </w:p>
    <w:p w14:paraId="5988CDD0" w14:textId="77777777" w:rsidR="009F762C" w:rsidRDefault="00000000" w:rsidP="009F762C">
      <w:pPr>
        <w:widowControl w:val="0"/>
        <w:rPr>
          <w:rFonts w:ascii="Arial" w:eastAsia="Arial" w:hAnsi="Arial" w:cs="Arial"/>
        </w:rPr>
      </w:pPr>
      <w:hyperlink r:id="rId11">
        <w:r w:rsidR="009F762C">
          <w:rPr>
            <w:rFonts w:ascii="Arial" w:eastAsia="Arial" w:hAnsi="Arial" w:cs="Arial"/>
            <w:color w:val="0000FF"/>
            <w:u w:val="single"/>
          </w:rPr>
          <w:t>https://www.law.ufl.edu/areas-of-study/institutes/icair</w:t>
        </w:r>
      </w:hyperlink>
    </w:p>
    <w:p w14:paraId="704C8A2A" w14:textId="77777777" w:rsidR="009F762C" w:rsidRDefault="00000000" w:rsidP="009F762C">
      <w:pPr>
        <w:widowControl w:val="0"/>
        <w:rPr>
          <w:rFonts w:ascii="Arial" w:eastAsia="Arial" w:hAnsi="Arial" w:cs="Arial"/>
        </w:rPr>
      </w:pPr>
      <w:hyperlink r:id="rId12">
        <w:r w:rsidR="009F762C">
          <w:rPr>
            <w:rFonts w:ascii="Arial" w:eastAsia="Arial" w:hAnsi="Arial" w:cs="Arial"/>
            <w:color w:val="0000FF"/>
            <w:u w:val="single"/>
          </w:rPr>
          <w:t>https://www.linkedin.com/in/williamfhamilton</w:t>
        </w:r>
      </w:hyperlink>
    </w:p>
    <w:p w14:paraId="155CB8B4" w14:textId="2D41D09D" w:rsidR="009F762C" w:rsidRDefault="009F762C" w:rsidP="009F762C">
      <w:pPr>
        <w:widowControl w:val="0"/>
        <w:rPr>
          <w:rFonts w:ascii="Arial" w:eastAsia="Arial" w:hAnsi="Arial" w:cs="Arial"/>
        </w:rPr>
      </w:pPr>
    </w:p>
    <w:p w14:paraId="674C3464" w14:textId="77777777" w:rsidR="003B4330" w:rsidRDefault="003B4330">
      <w:pPr>
        <w:widowControl w:val="0"/>
        <w:rPr>
          <w:rFonts w:ascii="Arial" w:eastAsia="Arial" w:hAnsi="Arial" w:cs="Arial"/>
        </w:rPr>
      </w:pPr>
    </w:p>
    <w:p w14:paraId="0C733D12" w14:textId="77777777" w:rsidR="00A42B44" w:rsidRDefault="00272FB1">
      <w:pPr>
        <w:widowControl w:val="0"/>
        <w:rPr>
          <w:rFonts w:ascii="Arial" w:eastAsia="Arial" w:hAnsi="Arial" w:cs="Arial"/>
        </w:rPr>
      </w:pPr>
      <w:r w:rsidRPr="00A42B44">
        <w:rPr>
          <w:rFonts w:ascii="Arial" w:eastAsia="Arial" w:hAnsi="Arial" w:cs="Arial"/>
          <w:b/>
          <w:i/>
          <w:iCs/>
        </w:rPr>
        <w:t>Teaching Philosophy and Instructional Methods:</w:t>
      </w:r>
      <w:r>
        <w:rPr>
          <w:rFonts w:ascii="Arial" w:eastAsia="Arial" w:hAnsi="Arial" w:cs="Arial"/>
          <w:b/>
        </w:rPr>
        <w:t xml:space="preserve"> </w:t>
      </w:r>
    </w:p>
    <w:p w14:paraId="15EBA286" w14:textId="77777777" w:rsidR="00A42B44" w:rsidRDefault="00A42B44">
      <w:pPr>
        <w:widowControl w:val="0"/>
        <w:rPr>
          <w:rFonts w:ascii="Arial" w:eastAsia="Arial" w:hAnsi="Arial" w:cs="Arial"/>
        </w:rPr>
      </w:pPr>
    </w:p>
    <w:p w14:paraId="73A2F4FC" w14:textId="069DF37F" w:rsidR="000B38AD" w:rsidRDefault="00E61E07">
      <w:pPr>
        <w:widowControl w:val="0"/>
        <w:rPr>
          <w:rFonts w:ascii="Arial" w:eastAsia="Arial" w:hAnsi="Arial" w:cs="Arial"/>
        </w:rPr>
      </w:pPr>
      <w:r w:rsidRPr="000B38AD">
        <w:rPr>
          <w:rFonts w:ascii="Arial" w:eastAsia="Arial" w:hAnsi="Arial" w:cs="Arial"/>
        </w:rPr>
        <w:t xml:space="preserve">This course has a </w:t>
      </w:r>
      <w:r w:rsidR="00272FB1" w:rsidRPr="000B38AD">
        <w:rPr>
          <w:rFonts w:ascii="Arial" w:eastAsia="Arial" w:hAnsi="Arial" w:cs="Arial"/>
        </w:rPr>
        <w:t xml:space="preserve">practical </w:t>
      </w:r>
      <w:r w:rsidR="004445D2">
        <w:rPr>
          <w:rFonts w:ascii="Arial" w:eastAsia="Arial" w:hAnsi="Arial" w:cs="Arial"/>
        </w:rPr>
        <w:t>orientation. Y</w:t>
      </w:r>
      <w:r w:rsidR="000B38AD" w:rsidRPr="000B38AD">
        <w:rPr>
          <w:rFonts w:ascii="Arial" w:eastAsia="Arial" w:hAnsi="Arial" w:cs="Arial"/>
        </w:rPr>
        <w:t xml:space="preserve">ou will learn the </w:t>
      </w:r>
      <w:r w:rsidR="000F006F">
        <w:rPr>
          <w:rFonts w:ascii="Arial" w:eastAsia="Arial" w:hAnsi="Arial" w:cs="Arial"/>
        </w:rPr>
        <w:t xml:space="preserve">Federal and Florida </w:t>
      </w:r>
      <w:r w:rsidR="000B38AD" w:rsidRPr="000B38AD">
        <w:rPr>
          <w:rFonts w:ascii="Arial" w:eastAsia="Arial" w:hAnsi="Arial" w:cs="Arial"/>
        </w:rPr>
        <w:t xml:space="preserve">Rules of Civil </w:t>
      </w:r>
      <w:r w:rsidR="009F762C">
        <w:rPr>
          <w:rFonts w:ascii="Arial" w:eastAsia="Arial" w:hAnsi="Arial" w:cs="Arial"/>
        </w:rPr>
        <w:t>Procedure</w:t>
      </w:r>
      <w:r w:rsidR="000F006F">
        <w:rPr>
          <w:rFonts w:ascii="Arial" w:eastAsia="Arial" w:hAnsi="Arial" w:cs="Arial"/>
        </w:rPr>
        <w:t xml:space="preserve"> governing electronic discovery and read cases. </w:t>
      </w:r>
      <w:r w:rsidR="00480D53">
        <w:rPr>
          <w:rFonts w:ascii="Arial" w:eastAsia="Arial" w:hAnsi="Arial" w:cs="Arial"/>
        </w:rPr>
        <w:t>T</w:t>
      </w:r>
      <w:r w:rsidR="000B38AD" w:rsidRPr="000B38AD">
        <w:rPr>
          <w:rFonts w:ascii="Arial" w:eastAsia="Arial" w:hAnsi="Arial" w:cs="Arial"/>
        </w:rPr>
        <w:t xml:space="preserve">he emphasis of the course is on solving practical </w:t>
      </w:r>
      <w:r w:rsidR="000F006F">
        <w:rPr>
          <w:rFonts w:ascii="Arial" w:eastAsia="Arial" w:hAnsi="Arial" w:cs="Arial"/>
        </w:rPr>
        <w:t xml:space="preserve">electronic discovery </w:t>
      </w:r>
      <w:r w:rsidR="000B38AD" w:rsidRPr="000B38AD">
        <w:rPr>
          <w:rFonts w:ascii="Arial" w:eastAsia="Arial" w:hAnsi="Arial" w:cs="Arial"/>
        </w:rPr>
        <w:t xml:space="preserve">problems. You will learn to act like an e-discovery lawyer in this class. </w:t>
      </w:r>
    </w:p>
    <w:p w14:paraId="2749690A" w14:textId="77777777" w:rsidR="000B38AD" w:rsidRDefault="000B38AD">
      <w:pPr>
        <w:widowControl w:val="0"/>
        <w:rPr>
          <w:rFonts w:ascii="Arial" w:eastAsia="Arial" w:hAnsi="Arial" w:cs="Arial"/>
        </w:rPr>
      </w:pPr>
    </w:p>
    <w:p w14:paraId="7182CD93" w14:textId="49B511BB" w:rsidR="003B4330" w:rsidRDefault="006D79F3">
      <w:pPr>
        <w:widowControl w:val="0"/>
        <w:rPr>
          <w:rFonts w:ascii="Arial" w:eastAsia="Arial" w:hAnsi="Arial" w:cs="Arial"/>
        </w:rPr>
      </w:pPr>
      <w:r>
        <w:rPr>
          <w:rFonts w:ascii="Arial" w:eastAsia="Arial" w:hAnsi="Arial" w:cs="Arial"/>
        </w:rPr>
        <w:t xml:space="preserve">My </w:t>
      </w:r>
      <w:r w:rsidR="00272FB1">
        <w:rPr>
          <w:rFonts w:ascii="Arial" w:eastAsia="Arial" w:hAnsi="Arial" w:cs="Arial"/>
        </w:rPr>
        <w:t xml:space="preserve">teaching philosophy is </w:t>
      </w:r>
      <w:r w:rsidR="009F762C">
        <w:rPr>
          <w:rFonts w:ascii="Arial" w:eastAsia="Arial" w:hAnsi="Arial" w:cs="Arial"/>
        </w:rPr>
        <w:t>largely</w:t>
      </w:r>
      <w:r w:rsidR="00272FB1">
        <w:rPr>
          <w:rFonts w:ascii="Arial" w:eastAsia="Arial" w:hAnsi="Arial" w:cs="Arial"/>
        </w:rPr>
        <w:t xml:space="preserve"> captured in </w:t>
      </w:r>
      <w:r w:rsidR="00272FB1">
        <w:rPr>
          <w:rFonts w:ascii="Arial" w:eastAsia="Arial" w:hAnsi="Arial" w:cs="Arial"/>
          <w:b/>
          <w:i/>
        </w:rPr>
        <w:t>Make It Stick: The Science of Successful Learning</w:t>
      </w:r>
      <w:r w:rsidR="00272FB1">
        <w:rPr>
          <w:rFonts w:ascii="Arial" w:eastAsia="Arial" w:hAnsi="Arial" w:cs="Arial"/>
        </w:rPr>
        <w:t xml:space="preserve"> by Peter C. Brown. </w:t>
      </w:r>
    </w:p>
    <w:p w14:paraId="51402870" w14:textId="77777777" w:rsidR="004A5E55" w:rsidRDefault="004A5E55">
      <w:pPr>
        <w:widowControl w:val="0"/>
        <w:rPr>
          <w:rFonts w:ascii="Arial" w:eastAsia="Arial" w:hAnsi="Arial" w:cs="Arial"/>
        </w:rPr>
      </w:pPr>
    </w:p>
    <w:p w14:paraId="42156ACD" w14:textId="274F51C4" w:rsidR="003B4330" w:rsidRDefault="00A4545C">
      <w:pPr>
        <w:widowControl w:val="0"/>
        <w:rPr>
          <w:rFonts w:ascii="Arial" w:eastAsia="Arial" w:hAnsi="Arial" w:cs="Arial"/>
        </w:rPr>
      </w:pPr>
      <w:r>
        <w:rPr>
          <w:rFonts w:ascii="Arial" w:eastAsia="Arial" w:hAnsi="Arial" w:cs="Arial"/>
          <w:noProof/>
        </w:rPr>
        <w:drawing>
          <wp:inline distT="0" distB="0" distL="0" distR="0" wp14:anchorId="624318E0" wp14:editId="74C33D9E">
            <wp:extent cx="1539598" cy="2400594"/>
            <wp:effectExtent l="0" t="0" r="3810" b="0"/>
            <wp:docPr id="9" name="Picture 9" descr="make%20it%20stick.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ke%20it%20stick.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6694" cy="2442843"/>
                    </a:xfrm>
                    <a:prstGeom prst="rect">
                      <a:avLst/>
                    </a:prstGeom>
                    <a:noFill/>
                    <a:ln>
                      <a:noFill/>
                    </a:ln>
                  </pic:spPr>
                </pic:pic>
              </a:graphicData>
            </a:graphic>
          </wp:inline>
        </w:drawing>
      </w:r>
    </w:p>
    <w:p w14:paraId="0B24ADF8" w14:textId="77777777" w:rsidR="00A4545C" w:rsidRDefault="00A4545C">
      <w:pPr>
        <w:widowControl w:val="0"/>
        <w:rPr>
          <w:rFonts w:ascii="Arial" w:eastAsia="Arial" w:hAnsi="Arial" w:cs="Arial"/>
        </w:rPr>
      </w:pPr>
    </w:p>
    <w:p w14:paraId="4AAF119D" w14:textId="2B147588" w:rsidR="003B4330" w:rsidRDefault="00272FB1">
      <w:pPr>
        <w:widowControl w:val="0"/>
        <w:rPr>
          <w:rFonts w:ascii="Arial" w:eastAsia="Arial" w:hAnsi="Arial" w:cs="Arial"/>
        </w:rPr>
      </w:pPr>
      <w:r>
        <w:rPr>
          <w:rFonts w:ascii="Arial" w:eastAsia="Arial" w:hAnsi="Arial" w:cs="Arial"/>
        </w:rPr>
        <w:t xml:space="preserve">This course is designed to introduce </w:t>
      </w:r>
      <w:r w:rsidR="004445D2">
        <w:rPr>
          <w:rFonts w:ascii="Arial" w:eastAsia="Arial" w:hAnsi="Arial" w:cs="Arial"/>
        </w:rPr>
        <w:t>you</w:t>
      </w:r>
      <w:r>
        <w:rPr>
          <w:rFonts w:ascii="Arial" w:eastAsia="Arial" w:hAnsi="Arial" w:cs="Arial"/>
        </w:rPr>
        <w:t xml:space="preserve"> to a variety of career paths involving e-d</w:t>
      </w:r>
      <w:r w:rsidR="00AF1370">
        <w:rPr>
          <w:rFonts w:ascii="Arial" w:eastAsia="Arial" w:hAnsi="Arial" w:cs="Arial"/>
        </w:rPr>
        <w:t xml:space="preserve">iscovery skills. I </w:t>
      </w:r>
      <w:r w:rsidR="00DF3564">
        <w:rPr>
          <w:rFonts w:ascii="Arial" w:eastAsia="Arial" w:hAnsi="Arial" w:cs="Arial"/>
        </w:rPr>
        <w:t>recommend</w:t>
      </w:r>
      <w:r>
        <w:rPr>
          <w:rFonts w:ascii="Arial" w:eastAsia="Arial" w:hAnsi="Arial" w:cs="Arial"/>
        </w:rPr>
        <w:t xml:space="preserve"> the book</w:t>
      </w:r>
    </w:p>
    <w:p w14:paraId="39439764" w14:textId="77777777" w:rsidR="003B4330" w:rsidRDefault="00272FB1">
      <w:pPr>
        <w:widowControl w:val="0"/>
        <w:rPr>
          <w:rFonts w:ascii="Arial" w:eastAsia="Arial" w:hAnsi="Arial" w:cs="Arial"/>
        </w:rPr>
      </w:pPr>
      <w:r>
        <w:rPr>
          <w:rFonts w:ascii="Arial" w:eastAsia="Arial" w:hAnsi="Arial" w:cs="Arial"/>
          <w:b/>
          <w:i/>
        </w:rPr>
        <w:t>“Designing Your Life: How to Build a Well-Lived Joyful Life,”</w:t>
      </w:r>
      <w:r>
        <w:rPr>
          <w:rFonts w:ascii="Arial" w:eastAsia="Arial" w:hAnsi="Arial" w:cs="Arial"/>
        </w:rPr>
        <w:t xml:space="preserve"> by Burnett and Evans, Alfred A. Knopf (2016), for helpful strategies to find career directions that will work for you.</w:t>
      </w:r>
    </w:p>
    <w:p w14:paraId="7113AB9F" w14:textId="77777777" w:rsidR="003B4330" w:rsidRDefault="003B4330">
      <w:pPr>
        <w:widowControl w:val="0"/>
        <w:rPr>
          <w:rFonts w:ascii="Arial" w:eastAsia="Arial" w:hAnsi="Arial" w:cs="Arial"/>
        </w:rPr>
      </w:pPr>
    </w:p>
    <w:p w14:paraId="1932A99C" w14:textId="2484FBB9" w:rsidR="00A4545C" w:rsidRDefault="00A4545C">
      <w:pPr>
        <w:widowControl w:val="0"/>
        <w:rPr>
          <w:rFonts w:ascii="Arial" w:eastAsia="Arial" w:hAnsi="Arial" w:cs="Arial"/>
        </w:rPr>
      </w:pPr>
      <w:r>
        <w:rPr>
          <w:rFonts w:ascii="Arial" w:eastAsia="Arial" w:hAnsi="Arial" w:cs="Arial"/>
          <w:noProof/>
        </w:rPr>
        <w:drawing>
          <wp:inline distT="0" distB="0" distL="0" distR="0" wp14:anchorId="6ABE8F0E" wp14:editId="3539212D">
            <wp:extent cx="1582375" cy="2179898"/>
            <wp:effectExtent l="0" t="0" r="0" b="5080"/>
            <wp:docPr id="10" name="Picture 10" descr="designingh.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igningh.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2227" cy="2262351"/>
                    </a:xfrm>
                    <a:prstGeom prst="rect">
                      <a:avLst/>
                    </a:prstGeom>
                    <a:noFill/>
                    <a:ln>
                      <a:noFill/>
                    </a:ln>
                  </pic:spPr>
                </pic:pic>
              </a:graphicData>
            </a:graphic>
          </wp:inline>
        </w:drawing>
      </w:r>
    </w:p>
    <w:p w14:paraId="47A18716" w14:textId="2AE7EF1E" w:rsidR="00A4545C" w:rsidRDefault="00A4545C">
      <w:pPr>
        <w:widowControl w:val="0"/>
        <w:rPr>
          <w:rFonts w:ascii="Arial" w:eastAsia="Arial" w:hAnsi="Arial" w:cs="Arial"/>
        </w:rPr>
      </w:pPr>
    </w:p>
    <w:p w14:paraId="1ECD2AB1" w14:textId="3FEB8525" w:rsidR="00184604" w:rsidRDefault="00184604">
      <w:pPr>
        <w:widowControl w:val="0"/>
        <w:rPr>
          <w:rFonts w:ascii="Arial" w:eastAsia="Arial" w:hAnsi="Arial" w:cs="Arial"/>
        </w:rPr>
      </w:pPr>
    </w:p>
    <w:p w14:paraId="24EDF7B3" w14:textId="32FA4E70" w:rsidR="00A42B44" w:rsidRDefault="00184604">
      <w:pPr>
        <w:widowControl w:val="0"/>
        <w:rPr>
          <w:rFonts w:ascii="Arial" w:eastAsia="Arial" w:hAnsi="Arial" w:cs="Arial"/>
        </w:rPr>
      </w:pPr>
      <w:r w:rsidRPr="00A42B44">
        <w:rPr>
          <w:rFonts w:ascii="Arial" w:eastAsia="Arial" w:hAnsi="Arial" w:cs="Arial"/>
          <w:b/>
          <w:bCs/>
          <w:i/>
          <w:iCs/>
        </w:rPr>
        <w:t>Attendance</w:t>
      </w:r>
      <w:r w:rsidR="00A42B44">
        <w:rPr>
          <w:rFonts w:ascii="Arial" w:eastAsia="Arial" w:hAnsi="Arial" w:cs="Arial"/>
          <w:b/>
          <w:bCs/>
          <w:i/>
          <w:iCs/>
        </w:rPr>
        <w:t>:</w:t>
      </w:r>
      <w:r>
        <w:rPr>
          <w:rFonts w:ascii="Arial" w:eastAsia="Arial" w:hAnsi="Arial" w:cs="Arial"/>
        </w:rPr>
        <w:t xml:space="preserve"> </w:t>
      </w:r>
    </w:p>
    <w:p w14:paraId="514C1899" w14:textId="77777777" w:rsidR="00A42B44" w:rsidRDefault="00A42B44">
      <w:pPr>
        <w:widowControl w:val="0"/>
        <w:rPr>
          <w:rFonts w:ascii="Arial" w:eastAsia="Arial" w:hAnsi="Arial" w:cs="Arial"/>
        </w:rPr>
      </w:pPr>
    </w:p>
    <w:p w14:paraId="495FA2CD" w14:textId="240CDE98" w:rsidR="00184604" w:rsidRDefault="00184604">
      <w:pPr>
        <w:widowControl w:val="0"/>
        <w:rPr>
          <w:rFonts w:ascii="Arial" w:eastAsia="Arial" w:hAnsi="Arial" w:cs="Arial"/>
        </w:rPr>
      </w:pPr>
      <w:r>
        <w:rPr>
          <w:rFonts w:ascii="Arial" w:eastAsia="Arial" w:hAnsi="Arial" w:cs="Arial"/>
        </w:rPr>
        <w:t>You are expected to attend all class sessions. Each week</w:t>
      </w:r>
      <w:r w:rsidR="009F762C">
        <w:rPr>
          <w:rFonts w:ascii="Arial" w:eastAsia="Arial" w:hAnsi="Arial" w:cs="Arial"/>
        </w:rPr>
        <w:t>, you will be asked to read certain basic cases, statutes,</w:t>
      </w:r>
      <w:r>
        <w:rPr>
          <w:rFonts w:ascii="Arial" w:eastAsia="Arial" w:hAnsi="Arial" w:cs="Arial"/>
        </w:rPr>
        <w:t xml:space="preserve"> and text</w:t>
      </w:r>
      <w:r w:rsidR="009F762C">
        <w:rPr>
          <w:rFonts w:ascii="Arial" w:eastAsia="Arial" w:hAnsi="Arial" w:cs="Arial"/>
        </w:rPr>
        <w:t xml:space="preserve"> material</w:t>
      </w:r>
      <w:r>
        <w:rPr>
          <w:rFonts w:ascii="Arial" w:eastAsia="Arial" w:hAnsi="Arial" w:cs="Arial"/>
        </w:rPr>
        <w:t xml:space="preserve">. </w:t>
      </w:r>
      <w:r w:rsidR="00A42B44">
        <w:rPr>
          <w:rFonts w:ascii="Arial" w:eastAsia="Arial" w:hAnsi="Arial" w:cs="Arial"/>
        </w:rPr>
        <w:t>If you cannot attend a class, you must email me in advance</w:t>
      </w:r>
      <w:r w:rsidR="009F762C">
        <w:rPr>
          <w:rFonts w:ascii="Arial" w:eastAsia="Arial" w:hAnsi="Arial" w:cs="Arial"/>
        </w:rPr>
        <w:t>,</w:t>
      </w:r>
      <w:r w:rsidR="00A42B44">
        <w:rPr>
          <w:rFonts w:ascii="Arial" w:eastAsia="Arial" w:hAnsi="Arial" w:cs="Arial"/>
        </w:rPr>
        <w:t xml:space="preserve"> and I will provide you with attendance points for that class. An excuse is not required. Do not lose attendance points.</w:t>
      </w:r>
    </w:p>
    <w:p w14:paraId="4DD1CABA" w14:textId="77777777" w:rsidR="003B4330" w:rsidRDefault="003B4330">
      <w:pPr>
        <w:widowControl w:val="0"/>
        <w:rPr>
          <w:rFonts w:ascii="Arial" w:eastAsia="Arial" w:hAnsi="Arial" w:cs="Arial"/>
        </w:rPr>
      </w:pPr>
    </w:p>
    <w:p w14:paraId="7209BA03" w14:textId="77777777" w:rsidR="003B4330" w:rsidRDefault="003B4330">
      <w:pPr>
        <w:widowControl w:val="0"/>
        <w:rPr>
          <w:rFonts w:ascii="Arial" w:eastAsia="Arial" w:hAnsi="Arial" w:cs="Arial"/>
        </w:rPr>
      </w:pPr>
    </w:p>
    <w:p w14:paraId="7A31FEB2" w14:textId="77777777" w:rsidR="003B4330" w:rsidRPr="00A42B44" w:rsidRDefault="00272FB1">
      <w:pPr>
        <w:widowControl w:val="0"/>
        <w:rPr>
          <w:rFonts w:ascii="Arial" w:eastAsia="Arial" w:hAnsi="Arial" w:cs="Arial"/>
          <w:b/>
          <w:i/>
          <w:iCs/>
        </w:rPr>
      </w:pPr>
      <w:r w:rsidRPr="00A42B44">
        <w:rPr>
          <w:rFonts w:ascii="Arial" w:eastAsia="Arial" w:hAnsi="Arial" w:cs="Arial"/>
          <w:b/>
          <w:i/>
          <w:iCs/>
        </w:rPr>
        <w:t xml:space="preserve">Is this Course Graded on a Curve? </w:t>
      </w:r>
    </w:p>
    <w:p w14:paraId="6B04EB5F" w14:textId="77777777" w:rsidR="003B4330" w:rsidRDefault="003B4330">
      <w:pPr>
        <w:widowControl w:val="0"/>
        <w:rPr>
          <w:rFonts w:ascii="Arial" w:eastAsia="Arial" w:hAnsi="Arial" w:cs="Arial"/>
        </w:rPr>
      </w:pPr>
    </w:p>
    <w:p w14:paraId="7A28A60E" w14:textId="02C44BDC" w:rsidR="003B4330" w:rsidRDefault="00272FB1">
      <w:pPr>
        <w:widowControl w:val="0"/>
        <w:rPr>
          <w:rFonts w:ascii="Arial" w:eastAsia="Arial" w:hAnsi="Arial" w:cs="Arial"/>
        </w:rPr>
      </w:pPr>
      <w:r>
        <w:rPr>
          <w:rFonts w:ascii="Arial" w:eastAsia="Arial" w:hAnsi="Arial" w:cs="Arial"/>
        </w:rPr>
        <w:t xml:space="preserve">This course is graded on a curve. </w:t>
      </w:r>
      <w:r w:rsidR="00EC4DE7">
        <w:rPr>
          <w:rFonts w:ascii="Arial" w:eastAsia="Arial" w:hAnsi="Arial" w:cs="Arial"/>
        </w:rPr>
        <w:t>The Registrar provides me a curved grade range,</w:t>
      </w:r>
      <w:r>
        <w:rPr>
          <w:rFonts w:ascii="Arial" w:eastAsia="Arial" w:hAnsi="Arial" w:cs="Arial"/>
        </w:rPr>
        <w:t xml:space="preserve"> and my class grade average </w:t>
      </w:r>
      <w:r w:rsidRPr="00184604">
        <w:rPr>
          <w:rFonts w:ascii="Arial" w:eastAsia="Arial" w:hAnsi="Arial" w:cs="Arial"/>
          <w:b/>
          <w:bCs/>
        </w:rPr>
        <w:t>must</w:t>
      </w:r>
      <w:r>
        <w:rPr>
          <w:rFonts w:ascii="Arial" w:eastAsia="Arial" w:hAnsi="Arial" w:cs="Arial"/>
        </w:rPr>
        <w:t xml:space="preserve"> be within that range</w:t>
      </w:r>
      <w:r w:rsidR="00EC4DE7">
        <w:rPr>
          <w:rFonts w:ascii="Arial" w:eastAsia="Arial" w:hAnsi="Arial" w:cs="Arial"/>
        </w:rPr>
        <w:t>.</w:t>
      </w:r>
    </w:p>
    <w:p w14:paraId="5171FEAF" w14:textId="77777777" w:rsidR="003B4330" w:rsidRDefault="003B4330">
      <w:pPr>
        <w:widowControl w:val="0"/>
        <w:rPr>
          <w:rFonts w:ascii="Arial" w:eastAsia="Arial" w:hAnsi="Arial" w:cs="Arial"/>
        </w:rPr>
      </w:pPr>
    </w:p>
    <w:p w14:paraId="1D447284" w14:textId="215128E0" w:rsidR="003B4330" w:rsidRDefault="004445D2">
      <w:pPr>
        <w:widowControl w:val="0"/>
        <w:rPr>
          <w:rFonts w:ascii="Arial" w:eastAsia="Arial" w:hAnsi="Arial" w:cs="Arial"/>
        </w:rPr>
      </w:pPr>
      <w:r>
        <w:rPr>
          <w:rFonts w:ascii="Arial" w:eastAsia="Arial" w:hAnsi="Arial" w:cs="Arial"/>
        </w:rPr>
        <w:t>Course p</w:t>
      </w:r>
      <w:r w:rsidR="00272FB1">
        <w:rPr>
          <w:rFonts w:ascii="Arial" w:eastAsia="Arial" w:hAnsi="Arial" w:cs="Arial"/>
        </w:rPr>
        <w:t>oints may be earned as follows:</w:t>
      </w:r>
    </w:p>
    <w:p w14:paraId="65E9FDDA" w14:textId="77777777" w:rsidR="003B4330" w:rsidRDefault="003B4330">
      <w:pPr>
        <w:widowControl w:val="0"/>
        <w:rPr>
          <w:rFonts w:ascii="Arial" w:eastAsia="Arial" w:hAnsi="Arial" w:cs="Arial"/>
        </w:rPr>
      </w:pPr>
    </w:p>
    <w:p w14:paraId="4DDFD4B9" w14:textId="2D4C25A3" w:rsidR="001501EA" w:rsidRDefault="001501EA" w:rsidP="001501EA">
      <w:pPr>
        <w:widowControl w:val="0"/>
        <w:rPr>
          <w:rFonts w:ascii="Arial" w:eastAsia="Arial" w:hAnsi="Arial" w:cs="Arial"/>
        </w:rPr>
      </w:pPr>
      <w:r>
        <w:rPr>
          <w:rFonts w:ascii="Arial" w:eastAsia="Arial" w:hAnsi="Arial" w:cs="Arial"/>
          <w:b/>
          <w:i/>
        </w:rPr>
        <w:t>1. Final examination</w:t>
      </w:r>
      <w:r>
        <w:rPr>
          <w:rFonts w:ascii="Arial" w:eastAsia="Arial" w:hAnsi="Arial" w:cs="Arial"/>
        </w:rPr>
        <w:t>: 3</w:t>
      </w:r>
      <w:r w:rsidR="004D5511">
        <w:rPr>
          <w:rFonts w:ascii="Arial" w:eastAsia="Arial" w:hAnsi="Arial" w:cs="Arial"/>
        </w:rPr>
        <w:t>5</w:t>
      </w:r>
      <w:r>
        <w:rPr>
          <w:rFonts w:ascii="Arial" w:eastAsia="Arial" w:hAnsi="Arial" w:cs="Arial"/>
        </w:rPr>
        <w:t xml:space="preserve">0 points. </w:t>
      </w:r>
    </w:p>
    <w:p w14:paraId="1EF0AEE0" w14:textId="77777777" w:rsidR="001501EA" w:rsidRDefault="001501EA" w:rsidP="001501EA">
      <w:pPr>
        <w:widowControl w:val="0"/>
        <w:rPr>
          <w:rFonts w:ascii="Arial" w:eastAsia="Arial" w:hAnsi="Arial" w:cs="Arial"/>
        </w:rPr>
      </w:pPr>
    </w:p>
    <w:p w14:paraId="12718FE9" w14:textId="3DB62B7B" w:rsidR="001501EA" w:rsidRDefault="001501EA" w:rsidP="001501EA">
      <w:pPr>
        <w:widowControl w:val="0"/>
        <w:rPr>
          <w:rFonts w:ascii="Arial" w:eastAsia="Arial" w:hAnsi="Arial" w:cs="Arial"/>
        </w:rPr>
      </w:pPr>
      <w:r>
        <w:rPr>
          <w:rFonts w:ascii="Arial" w:eastAsia="Arial" w:hAnsi="Arial" w:cs="Arial"/>
        </w:rPr>
        <w:t xml:space="preserve">There will be a 2-hour, </w:t>
      </w:r>
      <w:r w:rsidR="004D5511">
        <w:rPr>
          <w:rFonts w:ascii="Arial" w:eastAsia="Arial" w:hAnsi="Arial" w:cs="Arial"/>
        </w:rPr>
        <w:t>5</w:t>
      </w:r>
      <w:r>
        <w:rPr>
          <w:rFonts w:ascii="Arial" w:eastAsia="Arial" w:hAnsi="Arial" w:cs="Arial"/>
        </w:rPr>
        <w:t xml:space="preserve">0-question, multiple-choice </w:t>
      </w:r>
      <w:r w:rsidR="004D5511">
        <w:rPr>
          <w:rFonts w:ascii="Arial" w:eastAsia="Arial" w:hAnsi="Arial" w:cs="Arial"/>
        </w:rPr>
        <w:t xml:space="preserve">online </w:t>
      </w:r>
      <w:r>
        <w:rPr>
          <w:rFonts w:ascii="Arial" w:eastAsia="Arial" w:hAnsi="Arial" w:cs="Arial"/>
        </w:rPr>
        <w:t xml:space="preserve">final examination. </w:t>
      </w:r>
      <w:r w:rsidR="004D5511">
        <w:rPr>
          <w:rFonts w:ascii="Arial" w:eastAsia="Arial" w:hAnsi="Arial" w:cs="Arial"/>
        </w:rPr>
        <w:t xml:space="preserve">All students will take the examination at the same time. </w:t>
      </w:r>
      <w:r>
        <w:rPr>
          <w:rFonts w:ascii="Arial" w:eastAsia="Arial" w:hAnsi="Arial" w:cs="Arial"/>
        </w:rPr>
        <w:t xml:space="preserve">The final examination will require you to analyze factual scenarios, identify the appropriate legal rules, apply the rules, and reach a conclusion. The student Honor Code applies. </w:t>
      </w:r>
    </w:p>
    <w:p w14:paraId="29AA8A87" w14:textId="77777777" w:rsidR="001501EA" w:rsidRDefault="001501EA" w:rsidP="001501EA">
      <w:pPr>
        <w:widowControl w:val="0"/>
        <w:rPr>
          <w:rFonts w:ascii="Arial" w:eastAsia="Arial" w:hAnsi="Arial" w:cs="Arial"/>
        </w:rPr>
      </w:pPr>
    </w:p>
    <w:p w14:paraId="0E912F51" w14:textId="77777777" w:rsidR="001501EA" w:rsidRDefault="001501EA" w:rsidP="001501EA">
      <w:pPr>
        <w:widowControl w:val="0"/>
        <w:rPr>
          <w:rFonts w:ascii="Arial" w:eastAsia="Arial" w:hAnsi="Arial" w:cs="Arial"/>
        </w:rPr>
      </w:pPr>
      <w:r>
        <w:rPr>
          <w:rFonts w:ascii="Arial" w:eastAsia="Arial" w:hAnsi="Arial" w:cs="Arial"/>
        </w:rPr>
        <w:t xml:space="preserve">The examination will be administered by the Registrar. The examination will include materials and topics discussed in class and the readings. </w:t>
      </w:r>
    </w:p>
    <w:p w14:paraId="72D0FAD5" w14:textId="77777777" w:rsidR="001501EA" w:rsidRDefault="001501EA" w:rsidP="001501EA">
      <w:pPr>
        <w:widowControl w:val="0"/>
        <w:rPr>
          <w:rFonts w:ascii="Arial" w:eastAsia="Arial" w:hAnsi="Arial" w:cs="Arial"/>
        </w:rPr>
      </w:pPr>
    </w:p>
    <w:p w14:paraId="5633B75C" w14:textId="77777777" w:rsidR="001501EA" w:rsidRDefault="001501EA" w:rsidP="001501EA">
      <w:pPr>
        <w:widowControl w:val="0"/>
        <w:rPr>
          <w:rFonts w:ascii="Arial" w:eastAsia="Arial" w:hAnsi="Arial" w:cs="Arial"/>
        </w:rPr>
      </w:pPr>
    </w:p>
    <w:p w14:paraId="190E398A" w14:textId="21E3669F" w:rsidR="001501EA" w:rsidRDefault="001501EA" w:rsidP="001501EA">
      <w:pPr>
        <w:widowControl w:val="0"/>
        <w:rPr>
          <w:rFonts w:ascii="Arial" w:eastAsia="Arial" w:hAnsi="Arial" w:cs="Arial"/>
        </w:rPr>
      </w:pPr>
      <w:r>
        <w:rPr>
          <w:rFonts w:ascii="Arial" w:eastAsia="Arial" w:hAnsi="Arial" w:cs="Arial"/>
          <w:b/>
          <w:i/>
        </w:rPr>
        <w:t xml:space="preserve"> 2. Class Attendance and Participation:</w:t>
      </w:r>
      <w:r>
        <w:rPr>
          <w:rFonts w:ascii="Arial" w:eastAsia="Arial" w:hAnsi="Arial" w:cs="Arial"/>
        </w:rPr>
        <w:t xml:space="preserve"> </w:t>
      </w:r>
      <w:r w:rsidR="004D5511">
        <w:rPr>
          <w:rFonts w:ascii="Arial" w:eastAsia="Arial" w:hAnsi="Arial" w:cs="Arial"/>
        </w:rPr>
        <w:t>6</w:t>
      </w:r>
      <w:r>
        <w:rPr>
          <w:rFonts w:ascii="Arial" w:eastAsia="Arial" w:hAnsi="Arial" w:cs="Arial"/>
        </w:rPr>
        <w:t>0 points (2 points per class).</w:t>
      </w:r>
    </w:p>
    <w:p w14:paraId="51C212F0" w14:textId="77777777" w:rsidR="001501EA" w:rsidRDefault="001501EA" w:rsidP="001501EA">
      <w:pPr>
        <w:widowControl w:val="0"/>
        <w:rPr>
          <w:rFonts w:ascii="Arial" w:eastAsia="Arial" w:hAnsi="Arial" w:cs="Arial"/>
        </w:rPr>
      </w:pPr>
    </w:p>
    <w:p w14:paraId="1D5D56AF" w14:textId="77777777" w:rsidR="001501EA" w:rsidRDefault="001501EA" w:rsidP="001501EA">
      <w:pPr>
        <w:widowControl w:val="0"/>
        <w:rPr>
          <w:rFonts w:ascii="Arial" w:eastAsia="Arial" w:hAnsi="Arial" w:cs="Arial"/>
        </w:rPr>
      </w:pPr>
      <w:r>
        <w:rPr>
          <w:rFonts w:ascii="Arial" w:eastAsia="Arial" w:hAnsi="Arial" w:cs="Arial"/>
        </w:rPr>
        <w:t xml:space="preserve">Class attendance and participation are expected. Each class is worth 2 points. </w:t>
      </w:r>
    </w:p>
    <w:p w14:paraId="20D334B8" w14:textId="755088C6" w:rsidR="001501EA" w:rsidRPr="008A64A1" w:rsidRDefault="001501EA" w:rsidP="001501EA">
      <w:pPr>
        <w:widowControl w:val="0"/>
        <w:rPr>
          <w:rFonts w:ascii="Arial" w:eastAsia="Arial" w:hAnsi="Arial" w:cs="Arial"/>
        </w:rPr>
      </w:pPr>
      <w:r w:rsidRPr="008A64A1">
        <w:rPr>
          <w:rFonts w:ascii="Arial" w:eastAsia="Arial" w:hAnsi="Arial" w:cs="Arial"/>
        </w:rPr>
        <w:t xml:space="preserve">Requirements for class attendance and make-up exams, assignments, and other work in this course are consistent with university policies that can be found at: </w:t>
      </w:r>
      <w:hyperlink r:id="rId17" w:history="1">
        <w:r w:rsidRPr="008A64A1">
          <w:rPr>
            <w:rStyle w:val="Hyperlink"/>
            <w:rFonts w:ascii="Arial" w:eastAsia="Arial" w:hAnsi="Arial" w:cs="Arial"/>
          </w:rPr>
          <w:t>https://catalog.ufl.edu/ugrad/current/regulations/info/attendance.aspx</w:t>
        </w:r>
      </w:hyperlink>
      <w:r w:rsidRPr="008A64A1">
        <w:rPr>
          <w:rFonts w:ascii="Arial" w:eastAsia="Arial" w:hAnsi="Arial" w:cs="Arial"/>
        </w:rPr>
        <w:t xml:space="preserve">. </w:t>
      </w:r>
    </w:p>
    <w:p w14:paraId="619A32B6" w14:textId="77777777" w:rsidR="001501EA" w:rsidRDefault="001501EA" w:rsidP="001501EA">
      <w:pPr>
        <w:widowControl w:val="0"/>
        <w:rPr>
          <w:rFonts w:ascii="Arial" w:eastAsia="Arial" w:hAnsi="Arial" w:cs="Arial"/>
        </w:rPr>
      </w:pPr>
    </w:p>
    <w:p w14:paraId="73984EF9" w14:textId="77777777" w:rsidR="001501EA" w:rsidRDefault="001501EA" w:rsidP="001501EA">
      <w:pPr>
        <w:widowControl w:val="0"/>
        <w:rPr>
          <w:rFonts w:ascii="Arial" w:eastAsia="Arial" w:hAnsi="Arial" w:cs="Arial"/>
        </w:rPr>
      </w:pPr>
      <w:r>
        <w:rPr>
          <w:rFonts w:ascii="Arial" w:eastAsia="Arial" w:hAnsi="Arial" w:cs="Arial"/>
        </w:rPr>
        <w:t xml:space="preserve">Class participation requires: </w:t>
      </w:r>
    </w:p>
    <w:p w14:paraId="351AA503" w14:textId="77777777" w:rsidR="001501EA" w:rsidRDefault="001501EA" w:rsidP="001501EA">
      <w:pPr>
        <w:widowControl w:val="0"/>
        <w:rPr>
          <w:rFonts w:ascii="Arial" w:eastAsia="Arial" w:hAnsi="Arial" w:cs="Arial"/>
        </w:rPr>
      </w:pPr>
    </w:p>
    <w:p w14:paraId="5A3935FC" w14:textId="77777777" w:rsidR="001501EA" w:rsidRDefault="001501EA" w:rsidP="001501EA">
      <w:pPr>
        <w:widowControl w:val="0"/>
        <w:numPr>
          <w:ilvl w:val="0"/>
          <w:numId w:val="6"/>
        </w:numPr>
        <w:rPr>
          <w:rFonts w:ascii="Arial" w:eastAsia="Arial" w:hAnsi="Arial" w:cs="Arial"/>
        </w:rPr>
      </w:pPr>
      <w:r>
        <w:rPr>
          <w:rFonts w:ascii="Arial" w:eastAsia="Arial" w:hAnsi="Arial" w:cs="Arial"/>
        </w:rPr>
        <w:t>Asking and answering questions that illuminate the issues,</w:t>
      </w:r>
    </w:p>
    <w:p w14:paraId="5FD8F2D7" w14:textId="77777777" w:rsidR="001501EA" w:rsidRDefault="001501EA" w:rsidP="001501EA">
      <w:pPr>
        <w:widowControl w:val="0"/>
        <w:numPr>
          <w:ilvl w:val="0"/>
          <w:numId w:val="6"/>
        </w:numPr>
        <w:rPr>
          <w:rFonts w:ascii="Arial" w:eastAsia="Arial" w:hAnsi="Arial" w:cs="Arial"/>
        </w:rPr>
      </w:pPr>
      <w:r>
        <w:rPr>
          <w:rFonts w:ascii="Arial" w:eastAsia="Arial" w:hAnsi="Arial" w:cs="Arial"/>
        </w:rPr>
        <w:t>Asking and answering questions that enrich the class dialogue and advance the class understanding of the issues,</w:t>
      </w:r>
    </w:p>
    <w:p w14:paraId="20E90A55" w14:textId="77777777" w:rsidR="001501EA" w:rsidRDefault="001501EA" w:rsidP="001501EA">
      <w:pPr>
        <w:widowControl w:val="0"/>
        <w:numPr>
          <w:ilvl w:val="0"/>
          <w:numId w:val="6"/>
        </w:numPr>
        <w:rPr>
          <w:rFonts w:ascii="Arial" w:eastAsia="Arial" w:hAnsi="Arial" w:cs="Arial"/>
        </w:rPr>
      </w:pPr>
      <w:r>
        <w:rPr>
          <w:rFonts w:ascii="Arial" w:eastAsia="Arial" w:hAnsi="Arial" w:cs="Arial"/>
        </w:rPr>
        <w:t>Participating in the class dialogue and discussions,</w:t>
      </w:r>
    </w:p>
    <w:p w14:paraId="273E2BC2" w14:textId="77777777" w:rsidR="001501EA" w:rsidRDefault="001501EA" w:rsidP="001501EA">
      <w:pPr>
        <w:widowControl w:val="0"/>
        <w:numPr>
          <w:ilvl w:val="0"/>
          <w:numId w:val="6"/>
        </w:numPr>
        <w:rPr>
          <w:rFonts w:ascii="Arial" w:eastAsia="Arial" w:hAnsi="Arial" w:cs="Arial"/>
        </w:rPr>
      </w:pPr>
      <w:r>
        <w:rPr>
          <w:rFonts w:ascii="Arial" w:eastAsia="Arial" w:hAnsi="Arial" w:cs="Arial"/>
        </w:rPr>
        <w:t xml:space="preserve">Participation in team debates and mock exercises, </w:t>
      </w:r>
    </w:p>
    <w:p w14:paraId="172172E4" w14:textId="77777777" w:rsidR="001501EA" w:rsidRPr="00F56853" w:rsidRDefault="001501EA" w:rsidP="001501EA">
      <w:pPr>
        <w:widowControl w:val="0"/>
        <w:numPr>
          <w:ilvl w:val="0"/>
          <w:numId w:val="6"/>
        </w:numPr>
        <w:rPr>
          <w:rFonts w:ascii="Arial" w:eastAsia="Arial" w:hAnsi="Arial" w:cs="Arial"/>
        </w:rPr>
      </w:pPr>
      <w:r>
        <w:rPr>
          <w:rFonts w:ascii="Arial" w:eastAsia="Arial" w:hAnsi="Arial" w:cs="Arial"/>
        </w:rPr>
        <w:t>Engaging in class activities, exercises, and projects.</w:t>
      </w:r>
    </w:p>
    <w:p w14:paraId="79415E41" w14:textId="77777777" w:rsidR="001501EA" w:rsidRDefault="001501EA" w:rsidP="001501EA">
      <w:pPr>
        <w:widowControl w:val="0"/>
        <w:numPr>
          <w:ilvl w:val="0"/>
          <w:numId w:val="6"/>
        </w:numPr>
        <w:rPr>
          <w:rFonts w:ascii="Arial" w:eastAsia="Arial" w:hAnsi="Arial" w:cs="Arial"/>
        </w:rPr>
      </w:pPr>
      <w:r>
        <w:rPr>
          <w:rFonts w:ascii="Arial" w:eastAsia="Arial" w:hAnsi="Arial" w:cs="Arial"/>
        </w:rPr>
        <w:t xml:space="preserve">Demonstrating class preparation. </w:t>
      </w:r>
    </w:p>
    <w:p w14:paraId="5BC9E41D" w14:textId="77777777" w:rsidR="001501EA" w:rsidRDefault="001501EA" w:rsidP="001501EA">
      <w:pPr>
        <w:widowControl w:val="0"/>
        <w:rPr>
          <w:rFonts w:ascii="Arial" w:eastAsia="Arial" w:hAnsi="Arial" w:cs="Arial"/>
        </w:rPr>
      </w:pPr>
    </w:p>
    <w:p w14:paraId="6B411A27" w14:textId="77777777" w:rsidR="001501EA" w:rsidRDefault="001501EA" w:rsidP="001501EA">
      <w:pPr>
        <w:rPr>
          <w:rFonts w:ascii="Arial" w:eastAsia="Arial" w:hAnsi="Arial" w:cs="Arial"/>
        </w:rPr>
      </w:pPr>
      <w:r>
        <w:rPr>
          <w:rFonts w:ascii="Arial" w:eastAsia="Arial" w:hAnsi="Arial" w:cs="Arial"/>
        </w:rPr>
        <w:t xml:space="preserve">Classes will contain numerous individual and group exercises and problems. </w:t>
      </w:r>
      <w:r w:rsidRPr="001D08B0">
        <w:rPr>
          <w:rFonts w:ascii="Arial" w:eastAsia="Arial" w:hAnsi="Arial" w:cs="Arial"/>
          <w:b/>
          <w:bCs/>
          <w:i/>
          <w:iCs/>
        </w:rPr>
        <w:t xml:space="preserve">Students attending the class remotely are required to participate in the class and to be </w:t>
      </w:r>
      <w:r>
        <w:rPr>
          <w:rFonts w:ascii="Arial" w:eastAsia="Arial" w:hAnsi="Arial" w:cs="Arial"/>
          <w:b/>
          <w:bCs/>
          <w:i/>
          <w:iCs/>
        </w:rPr>
        <w:t>"</w:t>
      </w:r>
      <w:r w:rsidRPr="001D08B0">
        <w:rPr>
          <w:rFonts w:ascii="Arial" w:eastAsia="Arial" w:hAnsi="Arial" w:cs="Arial"/>
          <w:b/>
          <w:bCs/>
          <w:i/>
          <w:iCs/>
        </w:rPr>
        <w:t>on screen.</w:t>
      </w:r>
      <w:r>
        <w:rPr>
          <w:rFonts w:ascii="Arial" w:eastAsia="Arial" w:hAnsi="Arial" w:cs="Arial"/>
          <w:b/>
          <w:bCs/>
          <w:i/>
          <w:iCs/>
        </w:rPr>
        <w:t>"</w:t>
      </w:r>
      <w:r>
        <w:rPr>
          <w:rFonts w:ascii="Arial" w:eastAsia="Arial" w:hAnsi="Arial" w:cs="Arial"/>
        </w:rPr>
        <w:t xml:space="preserve"> The classes will be recorded, and access will be provided to all students enrolled in the class.</w:t>
      </w:r>
      <w:r>
        <w:rPr>
          <w:color w:val="auto"/>
        </w:rPr>
        <w:t xml:space="preserve"> </w:t>
      </w:r>
      <w:r>
        <w:rPr>
          <w:rFonts w:ascii="Arial" w:eastAsia="Arial" w:hAnsi="Arial" w:cs="Arial"/>
        </w:rPr>
        <w:t>You</w:t>
      </w:r>
      <w:r w:rsidRPr="00CD0B3E">
        <w:rPr>
          <w:rFonts w:ascii="Arial" w:eastAsia="Arial" w:hAnsi="Arial" w:cs="Arial"/>
        </w:rPr>
        <w:t xml:space="preserve"> may not take, circulate, or post photos or videos of classroom discussions, whether they are in-person, hybrid, or completely online.  Students failing to follow this rule will be referred to the College of Law Honor Code Council and the </w:t>
      </w:r>
      <w:r>
        <w:rPr>
          <w:rFonts w:ascii="Arial" w:eastAsia="Arial" w:hAnsi="Arial" w:cs="Arial"/>
        </w:rPr>
        <w:t>university's</w:t>
      </w:r>
      <w:r w:rsidRPr="00CD0B3E">
        <w:rPr>
          <w:rFonts w:ascii="Arial" w:eastAsia="Arial" w:hAnsi="Arial" w:cs="Arial"/>
        </w:rPr>
        <w:t xml:space="preserve"> Office of Student Conduct and Conflict Resolution. </w:t>
      </w:r>
    </w:p>
    <w:p w14:paraId="3B954068" w14:textId="77777777" w:rsidR="001501EA" w:rsidRDefault="001501EA" w:rsidP="001501EA">
      <w:pPr>
        <w:widowControl w:val="0"/>
        <w:rPr>
          <w:rFonts w:ascii="Arial" w:eastAsia="Arial" w:hAnsi="Arial" w:cs="Arial"/>
        </w:rPr>
      </w:pPr>
    </w:p>
    <w:p w14:paraId="67D4A188" w14:textId="77777777" w:rsidR="001501EA" w:rsidRDefault="001501EA" w:rsidP="001501EA">
      <w:pPr>
        <w:widowControl w:val="0"/>
        <w:rPr>
          <w:rFonts w:ascii="Arial" w:eastAsia="Arial" w:hAnsi="Arial" w:cs="Arial"/>
        </w:rPr>
      </w:pPr>
    </w:p>
    <w:p w14:paraId="6345D0BF" w14:textId="77777777" w:rsidR="001501EA" w:rsidRDefault="001501EA" w:rsidP="001501EA">
      <w:pPr>
        <w:widowControl w:val="0"/>
        <w:rPr>
          <w:rFonts w:ascii="Arial" w:eastAsia="Arial" w:hAnsi="Arial" w:cs="Arial"/>
        </w:rPr>
      </w:pPr>
      <w:r>
        <w:rPr>
          <w:rFonts w:ascii="Arial" w:eastAsia="Arial" w:hAnsi="Arial" w:cs="Arial"/>
        </w:rPr>
        <w:t>I recognize that you may have legitimate and compelling personal and professional requirements that may cause a class absence. If you will not attend a class for personal or professional reasons, please notify me in advance as a professional courtesy. I will provide attendance points for students who notify me before an absence. When you have not provided me with advanced notice, attendance points will be provided for missed classes based on compelling circumstances excusing prior notification.</w:t>
      </w:r>
    </w:p>
    <w:p w14:paraId="08661046" w14:textId="2D9BFDBB" w:rsidR="001501EA" w:rsidRPr="00395608" w:rsidRDefault="001501EA" w:rsidP="001501EA">
      <w:pPr>
        <w:pStyle w:val="NormalWeb"/>
        <w:rPr>
          <w:rFonts w:ascii="Arial" w:hAnsi="Arial" w:cs="Arial"/>
        </w:rPr>
      </w:pPr>
      <w:r w:rsidRPr="00304305">
        <w:rPr>
          <w:rFonts w:ascii="Arial" w:hAnsi="Arial" w:cs="Arial"/>
        </w:rPr>
        <w:t>It is important that you are comfortable participating in class discussions and communicating with me on any issues related to the class.  </w:t>
      </w:r>
      <w:r>
        <w:rPr>
          <w:rFonts w:ascii="Arial" w:hAnsi="Arial" w:cs="Arial"/>
        </w:rPr>
        <w:t xml:space="preserve"> </w:t>
      </w:r>
      <w:r w:rsidRPr="00304305">
        <w:rPr>
          <w:rFonts w:ascii="Arial" w:hAnsi="Arial" w:cs="Arial"/>
        </w:rPr>
        <w:t xml:space="preserve">Please let me know how you would like to be addressed in class if your name and pronouns are not reflected by your UF-rostered name.​ </w:t>
      </w:r>
    </w:p>
    <w:p w14:paraId="4E8AFB96" w14:textId="77777777" w:rsidR="001501EA" w:rsidRDefault="001501EA" w:rsidP="001501EA">
      <w:pPr>
        <w:widowControl w:val="0"/>
        <w:rPr>
          <w:rFonts w:ascii="Arial" w:eastAsia="Arial" w:hAnsi="Arial" w:cs="Arial"/>
        </w:rPr>
      </w:pPr>
    </w:p>
    <w:p w14:paraId="52573982" w14:textId="77777777" w:rsidR="003E4EBF" w:rsidRDefault="003E4EBF" w:rsidP="001501EA">
      <w:pPr>
        <w:widowControl w:val="0"/>
        <w:rPr>
          <w:rFonts w:ascii="Arial" w:eastAsia="Arial" w:hAnsi="Arial" w:cs="Arial"/>
          <w:b/>
          <w:i/>
        </w:rPr>
      </w:pPr>
    </w:p>
    <w:p w14:paraId="44E27F23" w14:textId="373A4AE0" w:rsidR="001501EA" w:rsidRDefault="001501EA" w:rsidP="001501EA">
      <w:pPr>
        <w:widowControl w:val="0"/>
        <w:rPr>
          <w:rFonts w:ascii="Arial" w:eastAsia="Arial" w:hAnsi="Arial" w:cs="Arial"/>
        </w:rPr>
      </w:pPr>
      <w:r w:rsidRPr="004D0606">
        <w:rPr>
          <w:rFonts w:ascii="Arial" w:eastAsia="Arial" w:hAnsi="Arial" w:cs="Arial"/>
          <w:b/>
          <w:i/>
        </w:rPr>
        <w:t xml:space="preserve">3. </w:t>
      </w:r>
      <w:r>
        <w:rPr>
          <w:rFonts w:ascii="Arial" w:eastAsia="Arial" w:hAnsi="Arial" w:cs="Arial"/>
          <w:b/>
          <w:i/>
        </w:rPr>
        <w:t xml:space="preserve"> Practice </w:t>
      </w:r>
      <w:r w:rsidRPr="004D0606">
        <w:rPr>
          <w:rFonts w:ascii="Arial" w:eastAsia="Arial" w:hAnsi="Arial" w:cs="Arial"/>
          <w:b/>
          <w:i/>
        </w:rPr>
        <w:t>Check-Ups</w:t>
      </w:r>
      <w:r>
        <w:rPr>
          <w:rFonts w:ascii="Arial" w:eastAsia="Arial" w:hAnsi="Arial" w:cs="Arial"/>
          <w:b/>
        </w:rPr>
        <w:t xml:space="preserve">: </w:t>
      </w:r>
    </w:p>
    <w:p w14:paraId="40342CCB" w14:textId="77777777" w:rsidR="001501EA" w:rsidRDefault="001501EA" w:rsidP="001501EA">
      <w:pPr>
        <w:widowControl w:val="0"/>
        <w:rPr>
          <w:rFonts w:ascii="Arial" w:eastAsia="Arial" w:hAnsi="Arial" w:cs="Arial"/>
        </w:rPr>
      </w:pPr>
    </w:p>
    <w:p w14:paraId="2CA741BD" w14:textId="77777777" w:rsidR="001501EA" w:rsidRDefault="001501EA" w:rsidP="001501EA">
      <w:pPr>
        <w:widowControl w:val="0"/>
        <w:rPr>
          <w:rFonts w:ascii="Arial" w:eastAsia="Arial" w:hAnsi="Arial" w:cs="Arial"/>
        </w:rPr>
      </w:pPr>
    </w:p>
    <w:p w14:paraId="2791A8E8" w14:textId="7C81D977" w:rsidR="001501EA" w:rsidRDefault="001501EA" w:rsidP="001501EA">
      <w:pPr>
        <w:widowControl w:val="0"/>
        <w:rPr>
          <w:rFonts w:ascii="Arial" w:eastAsia="Arial" w:hAnsi="Arial" w:cs="Arial"/>
        </w:rPr>
      </w:pPr>
      <w:r>
        <w:rPr>
          <w:rFonts w:ascii="Arial" w:eastAsia="Arial" w:hAnsi="Arial" w:cs="Arial"/>
        </w:rPr>
        <w:t xml:space="preserve">There will be three 20-minute </w:t>
      </w:r>
      <w:r w:rsidR="004D5511">
        <w:rPr>
          <w:rFonts w:ascii="Arial" w:eastAsia="Arial" w:hAnsi="Arial" w:cs="Arial"/>
        </w:rPr>
        <w:t xml:space="preserve">multiple-choice </w:t>
      </w:r>
      <w:r>
        <w:rPr>
          <w:rFonts w:ascii="Arial" w:eastAsia="Arial" w:hAnsi="Arial" w:cs="Arial"/>
        </w:rPr>
        <w:t xml:space="preserve">practice </w:t>
      </w:r>
      <w:r w:rsidR="004D5511">
        <w:rPr>
          <w:rFonts w:ascii="Arial" w:eastAsia="Arial" w:hAnsi="Arial" w:cs="Arial"/>
        </w:rPr>
        <w:t xml:space="preserve">quizzes </w:t>
      </w:r>
      <w:r>
        <w:rPr>
          <w:rFonts w:ascii="Arial" w:eastAsia="Arial" w:hAnsi="Arial" w:cs="Arial"/>
        </w:rPr>
        <w:t xml:space="preserve">Each of the checkups will be worth </w:t>
      </w:r>
      <w:r w:rsidR="004D5511">
        <w:rPr>
          <w:rFonts w:ascii="Arial" w:eastAsia="Arial" w:hAnsi="Arial" w:cs="Arial"/>
        </w:rPr>
        <w:t>2</w:t>
      </w:r>
      <w:r>
        <w:rPr>
          <w:rFonts w:ascii="Arial" w:eastAsia="Arial" w:hAnsi="Arial" w:cs="Arial"/>
        </w:rPr>
        <w:t xml:space="preserve">0 points. The multiple-choice check-ups are designed to give you feedback and a reality check on how well you understand the course materials presented so far and to provide feedback to me on what course areas and topics may need additional coverage. </w:t>
      </w:r>
    </w:p>
    <w:p w14:paraId="5C1E1070" w14:textId="77777777" w:rsidR="00F76CA7" w:rsidRDefault="00F76CA7" w:rsidP="001501EA">
      <w:pPr>
        <w:widowControl w:val="0"/>
        <w:rPr>
          <w:rFonts w:ascii="Arial" w:eastAsia="Arial" w:hAnsi="Arial" w:cs="Arial"/>
        </w:rPr>
      </w:pPr>
    </w:p>
    <w:p w14:paraId="16C5C2D8" w14:textId="77777777" w:rsidR="00EC4DE7" w:rsidRDefault="00EC4DE7" w:rsidP="001501EA">
      <w:pPr>
        <w:widowControl w:val="0"/>
        <w:rPr>
          <w:rFonts w:ascii="Arial" w:eastAsia="Arial" w:hAnsi="Arial" w:cs="Arial"/>
        </w:rPr>
      </w:pPr>
    </w:p>
    <w:p w14:paraId="4AFD0FEE" w14:textId="5D418CF0" w:rsidR="00EC4DE7" w:rsidRPr="00EC4DE7" w:rsidRDefault="00EC4DE7" w:rsidP="001501EA">
      <w:pPr>
        <w:widowControl w:val="0"/>
        <w:rPr>
          <w:rFonts w:ascii="Arial" w:eastAsia="Arial" w:hAnsi="Arial" w:cs="Arial"/>
          <w:b/>
          <w:bCs/>
        </w:rPr>
      </w:pPr>
      <w:r w:rsidRPr="00EC4DE7">
        <w:rPr>
          <w:rFonts w:ascii="Arial" w:eastAsia="Arial" w:hAnsi="Arial" w:cs="Arial"/>
          <w:b/>
          <w:bCs/>
        </w:rPr>
        <w:t>4. E-Discovery Software Exercises:</w:t>
      </w:r>
    </w:p>
    <w:p w14:paraId="1C39B9DB" w14:textId="77777777" w:rsidR="00EC4DE7" w:rsidRDefault="00EC4DE7" w:rsidP="001501EA">
      <w:pPr>
        <w:widowControl w:val="0"/>
        <w:rPr>
          <w:rFonts w:ascii="Arial" w:eastAsia="Arial" w:hAnsi="Arial" w:cs="Arial"/>
        </w:rPr>
      </w:pPr>
    </w:p>
    <w:p w14:paraId="53F08476" w14:textId="0F6818EB" w:rsidR="00F76CA7" w:rsidRDefault="00F76CA7" w:rsidP="001501EA">
      <w:pPr>
        <w:widowControl w:val="0"/>
        <w:rPr>
          <w:rFonts w:ascii="Arial" w:eastAsia="Arial" w:hAnsi="Arial" w:cs="Arial"/>
        </w:rPr>
      </w:pPr>
      <w:r>
        <w:rPr>
          <w:rFonts w:ascii="Arial" w:eastAsia="Arial" w:hAnsi="Arial" w:cs="Arial"/>
        </w:rPr>
        <w:t>We will have periodic assignments with various electronic discovery tools made available by</w:t>
      </w:r>
      <w:r w:rsidR="00EC4DE7">
        <w:rPr>
          <w:rFonts w:ascii="Arial" w:eastAsia="Arial" w:hAnsi="Arial" w:cs="Arial"/>
        </w:rPr>
        <w:t xml:space="preserve"> vendors for student use. These assignments will be graded on a S/U basis.  The goal of these exercises will be to expose you to e-discovery software tools. Failure to successfully complete an assignment will result in a 10-point deduction from your total course points.</w:t>
      </w:r>
    </w:p>
    <w:p w14:paraId="0A005FA9" w14:textId="77777777" w:rsidR="00EC4DE7" w:rsidRDefault="00EC4DE7" w:rsidP="001501EA">
      <w:pPr>
        <w:widowControl w:val="0"/>
        <w:rPr>
          <w:rFonts w:ascii="Arial" w:eastAsia="Arial" w:hAnsi="Arial" w:cs="Arial"/>
        </w:rPr>
      </w:pPr>
    </w:p>
    <w:p w14:paraId="7B45E2E5" w14:textId="77777777" w:rsidR="001501EA" w:rsidRDefault="001501EA" w:rsidP="001501EA">
      <w:pPr>
        <w:widowControl w:val="0"/>
        <w:rPr>
          <w:rFonts w:ascii="Arial" w:eastAsia="Arial" w:hAnsi="Arial" w:cs="Arial"/>
          <w:b/>
        </w:rPr>
      </w:pPr>
    </w:p>
    <w:p w14:paraId="431E5AC3" w14:textId="77777777" w:rsidR="001501EA" w:rsidRDefault="001501EA" w:rsidP="001501EA">
      <w:pPr>
        <w:widowControl w:val="0"/>
        <w:rPr>
          <w:rFonts w:ascii="Arial" w:eastAsia="Arial" w:hAnsi="Arial" w:cs="Arial"/>
          <w:b/>
        </w:rPr>
      </w:pPr>
    </w:p>
    <w:p w14:paraId="7E8CB025" w14:textId="77777777" w:rsidR="001501EA" w:rsidRDefault="001501EA" w:rsidP="001501EA">
      <w:pPr>
        <w:widowControl w:val="0"/>
        <w:rPr>
          <w:rFonts w:ascii="Arial" w:eastAsia="Arial" w:hAnsi="Arial" w:cs="Arial"/>
          <w:b/>
        </w:rPr>
      </w:pPr>
      <w:r>
        <w:rPr>
          <w:rFonts w:ascii="Arial" w:eastAsia="Arial" w:hAnsi="Arial" w:cs="Arial"/>
          <w:b/>
        </w:rPr>
        <w:t xml:space="preserve">Class Cancellations </w:t>
      </w:r>
    </w:p>
    <w:p w14:paraId="092794E6" w14:textId="77777777" w:rsidR="001501EA" w:rsidRDefault="001501EA" w:rsidP="00A42B44">
      <w:pPr>
        <w:widowControl w:val="0"/>
        <w:ind w:firstLine="720"/>
        <w:rPr>
          <w:rFonts w:ascii="Arial" w:eastAsia="Arial" w:hAnsi="Arial" w:cs="Arial"/>
          <w:b/>
          <w:i/>
        </w:rPr>
      </w:pPr>
    </w:p>
    <w:p w14:paraId="14C31434" w14:textId="30EE6DA8" w:rsidR="001501EA" w:rsidRPr="001501EA" w:rsidRDefault="001501EA" w:rsidP="001501EA">
      <w:pPr>
        <w:widowControl w:val="0"/>
        <w:rPr>
          <w:rFonts w:ascii="Arial" w:eastAsia="Arial" w:hAnsi="Arial" w:cs="Arial"/>
        </w:rPr>
      </w:pPr>
      <w:r>
        <w:rPr>
          <w:rFonts w:ascii="Arial" w:eastAsia="Arial" w:hAnsi="Arial" w:cs="Arial"/>
        </w:rPr>
        <w:t xml:space="preserve">Occasionally, I may have to reschedule a class due to professional </w:t>
      </w:r>
      <w:r w:rsidR="00FC7CFE">
        <w:rPr>
          <w:rFonts w:ascii="Arial" w:eastAsia="Arial" w:hAnsi="Arial" w:cs="Arial"/>
        </w:rPr>
        <w:t>demands</w:t>
      </w:r>
      <w:r>
        <w:rPr>
          <w:rFonts w:ascii="Arial" w:eastAsia="Arial" w:hAnsi="Arial" w:cs="Arial"/>
        </w:rPr>
        <w:t xml:space="preserve">. If this happens, I may record video lectures for the class to watch or conduct the class remotely </w:t>
      </w:r>
      <w:r w:rsidR="00FC7CFE">
        <w:rPr>
          <w:rFonts w:ascii="Arial" w:eastAsia="Arial" w:hAnsi="Arial" w:cs="Arial"/>
        </w:rPr>
        <w:t>via</w:t>
      </w:r>
      <w:r>
        <w:rPr>
          <w:rFonts w:ascii="Arial" w:eastAsia="Arial" w:hAnsi="Arial" w:cs="Arial"/>
        </w:rPr>
        <w:t xml:space="preserve"> Zoom.</w:t>
      </w:r>
    </w:p>
    <w:p w14:paraId="36BC9B4D" w14:textId="77777777" w:rsidR="004445D2" w:rsidRPr="000423FB" w:rsidRDefault="004445D2">
      <w:pPr>
        <w:widowControl w:val="0"/>
        <w:rPr>
          <w:rFonts w:ascii="Arial" w:eastAsia="Arial" w:hAnsi="Arial" w:cs="Arial"/>
          <w:b/>
          <w:iCs/>
        </w:rPr>
      </w:pPr>
    </w:p>
    <w:p w14:paraId="53C5B28F" w14:textId="24F0C77A" w:rsidR="003B4330" w:rsidRDefault="003B4330">
      <w:pPr>
        <w:widowControl w:val="0"/>
        <w:rPr>
          <w:rFonts w:ascii="Arial" w:eastAsia="Arial" w:hAnsi="Arial" w:cs="Arial"/>
          <w:b/>
        </w:rPr>
      </w:pPr>
    </w:p>
    <w:p w14:paraId="62600BDD" w14:textId="76BF339F" w:rsidR="003B4330" w:rsidRPr="00A42B44" w:rsidRDefault="00272FB1">
      <w:pPr>
        <w:widowControl w:val="0"/>
        <w:rPr>
          <w:rFonts w:ascii="Arial" w:eastAsia="Arial" w:hAnsi="Arial" w:cs="Arial"/>
          <w:i/>
          <w:iCs/>
        </w:rPr>
      </w:pPr>
      <w:r w:rsidRPr="00A42B44">
        <w:rPr>
          <w:rFonts w:ascii="Arial" w:eastAsia="Arial" w:hAnsi="Arial" w:cs="Arial"/>
          <w:b/>
          <w:i/>
          <w:iCs/>
        </w:rPr>
        <w:t xml:space="preserve">Are </w:t>
      </w:r>
      <w:r w:rsidR="00EF6A0A" w:rsidRPr="00A42B44">
        <w:rPr>
          <w:rFonts w:ascii="Arial" w:eastAsia="Arial" w:hAnsi="Arial" w:cs="Arial"/>
          <w:b/>
          <w:i/>
          <w:iCs/>
        </w:rPr>
        <w:t xml:space="preserve">Smartphones and </w:t>
      </w:r>
      <w:r w:rsidRPr="00A42B44">
        <w:rPr>
          <w:rFonts w:ascii="Arial" w:eastAsia="Arial" w:hAnsi="Arial" w:cs="Arial"/>
          <w:b/>
          <w:i/>
          <w:iCs/>
        </w:rPr>
        <w:t>Laptops Permitted in the Classroom?</w:t>
      </w:r>
    </w:p>
    <w:p w14:paraId="19B3F70D" w14:textId="77777777" w:rsidR="003B4330" w:rsidRDefault="003B4330">
      <w:pPr>
        <w:widowControl w:val="0"/>
        <w:rPr>
          <w:rFonts w:ascii="Arial" w:eastAsia="Arial" w:hAnsi="Arial" w:cs="Arial"/>
        </w:rPr>
      </w:pPr>
    </w:p>
    <w:p w14:paraId="2819786E" w14:textId="7DC485D1" w:rsidR="003B4330" w:rsidRDefault="00C05F29">
      <w:pPr>
        <w:widowControl w:val="0"/>
        <w:rPr>
          <w:rFonts w:ascii="Arial" w:eastAsia="Arial" w:hAnsi="Arial" w:cs="Arial"/>
        </w:rPr>
      </w:pPr>
      <w:r>
        <w:rPr>
          <w:rFonts w:ascii="Arial" w:eastAsia="Arial" w:hAnsi="Arial" w:cs="Arial"/>
        </w:rPr>
        <w:t xml:space="preserve">You may use digital devices </w:t>
      </w:r>
      <w:r w:rsidR="00272FB1">
        <w:rPr>
          <w:rFonts w:ascii="Arial" w:eastAsia="Arial" w:hAnsi="Arial" w:cs="Arial"/>
        </w:rPr>
        <w:t xml:space="preserve">in class </w:t>
      </w:r>
      <w:r>
        <w:rPr>
          <w:rFonts w:ascii="Arial" w:eastAsia="Arial" w:hAnsi="Arial" w:cs="Arial"/>
        </w:rPr>
        <w:t xml:space="preserve">only </w:t>
      </w:r>
      <w:r w:rsidR="00272FB1">
        <w:rPr>
          <w:rFonts w:ascii="Arial" w:eastAsia="Arial" w:hAnsi="Arial" w:cs="Arial"/>
        </w:rPr>
        <w:t>to take notes. I will turn my phone off when I come to class. Please do the same. Please restrict the use of y</w:t>
      </w:r>
      <w:r w:rsidR="00EF6A0A">
        <w:rPr>
          <w:rFonts w:ascii="Arial" w:eastAsia="Arial" w:hAnsi="Arial" w:cs="Arial"/>
        </w:rPr>
        <w:t xml:space="preserve">our laptop to taking notes. </w:t>
      </w:r>
      <w:r w:rsidR="00606EFA">
        <w:rPr>
          <w:rFonts w:ascii="Arial" w:eastAsia="Arial" w:hAnsi="Arial" w:cs="Arial"/>
        </w:rPr>
        <w:t>During class d</w:t>
      </w:r>
      <w:r w:rsidR="00EF6A0A">
        <w:rPr>
          <w:rFonts w:ascii="Arial" w:eastAsia="Arial" w:hAnsi="Arial" w:cs="Arial"/>
        </w:rPr>
        <w:t>o not visit</w:t>
      </w:r>
      <w:r w:rsidR="00272FB1">
        <w:rPr>
          <w:rFonts w:ascii="Arial" w:eastAsia="Arial" w:hAnsi="Arial" w:cs="Arial"/>
        </w:rPr>
        <w:t xml:space="preserve"> social media websites,</w:t>
      </w:r>
      <w:r w:rsidR="00606EFA">
        <w:rPr>
          <w:rFonts w:ascii="Arial" w:eastAsia="Arial" w:hAnsi="Arial" w:cs="Arial"/>
        </w:rPr>
        <w:t xml:space="preserve"> do not text</w:t>
      </w:r>
      <w:r w:rsidR="00272FB1">
        <w:rPr>
          <w:rFonts w:ascii="Arial" w:eastAsia="Arial" w:hAnsi="Arial" w:cs="Arial"/>
        </w:rPr>
        <w:t xml:space="preserve">, </w:t>
      </w:r>
      <w:r w:rsidR="00606EFA">
        <w:rPr>
          <w:rFonts w:ascii="Arial" w:eastAsia="Arial" w:hAnsi="Arial" w:cs="Arial"/>
        </w:rPr>
        <w:t>and do not</w:t>
      </w:r>
      <w:r w:rsidR="00272FB1">
        <w:rPr>
          <w:rFonts w:ascii="Arial" w:eastAsia="Arial" w:hAnsi="Arial" w:cs="Arial"/>
        </w:rPr>
        <w:t xml:space="preserve"> email.</w:t>
      </w:r>
      <w:r w:rsidR="00EF6A0A">
        <w:rPr>
          <w:rFonts w:ascii="Arial" w:eastAsia="Arial" w:hAnsi="Arial" w:cs="Arial"/>
        </w:rPr>
        <w:t xml:space="preserve"> Keep your </w:t>
      </w:r>
      <w:r w:rsidR="00606EFA">
        <w:rPr>
          <w:rFonts w:ascii="Arial" w:eastAsia="Arial" w:hAnsi="Arial" w:cs="Arial"/>
        </w:rPr>
        <w:t xml:space="preserve">web </w:t>
      </w:r>
      <w:r w:rsidR="00EF6A0A">
        <w:rPr>
          <w:rFonts w:ascii="Arial" w:eastAsia="Arial" w:hAnsi="Arial" w:cs="Arial"/>
        </w:rPr>
        <w:t xml:space="preserve">browser closed to avoid temptation. </w:t>
      </w:r>
      <w:r w:rsidR="00272FB1">
        <w:rPr>
          <w:rFonts w:ascii="Arial" w:eastAsia="Arial" w:hAnsi="Arial" w:cs="Arial"/>
        </w:rPr>
        <w:t xml:space="preserve"> Do not abuse this privilege. I expect your attention in class. Nothing life</w:t>
      </w:r>
      <w:r w:rsidR="005611DF">
        <w:rPr>
          <w:rFonts w:ascii="Arial" w:eastAsia="Arial" w:hAnsi="Arial" w:cs="Arial"/>
        </w:rPr>
        <w:t>-</w:t>
      </w:r>
      <w:r w:rsidR="00272FB1">
        <w:rPr>
          <w:rFonts w:ascii="Arial" w:eastAsia="Arial" w:hAnsi="Arial" w:cs="Arial"/>
        </w:rPr>
        <w:t>changing will happen while you are offline in class.</w:t>
      </w:r>
    </w:p>
    <w:p w14:paraId="1FE27E0E" w14:textId="77777777" w:rsidR="00480D53" w:rsidRDefault="00480D53">
      <w:pPr>
        <w:widowControl w:val="0"/>
        <w:rPr>
          <w:rFonts w:ascii="Arial" w:eastAsia="Arial" w:hAnsi="Arial" w:cs="Arial"/>
          <w:b/>
        </w:rPr>
      </w:pPr>
    </w:p>
    <w:p w14:paraId="655A5C53" w14:textId="77777777" w:rsidR="00480D53" w:rsidRDefault="00480D53">
      <w:pPr>
        <w:widowControl w:val="0"/>
        <w:rPr>
          <w:rFonts w:ascii="Arial" w:eastAsia="Arial" w:hAnsi="Arial" w:cs="Arial"/>
          <w:b/>
        </w:rPr>
      </w:pPr>
    </w:p>
    <w:p w14:paraId="1BD5BF06" w14:textId="4F0A9DF3" w:rsidR="003B4330" w:rsidRPr="00A42B44" w:rsidRDefault="00272FB1">
      <w:pPr>
        <w:widowControl w:val="0"/>
        <w:rPr>
          <w:rFonts w:ascii="Arial" w:eastAsia="Arial" w:hAnsi="Arial" w:cs="Arial"/>
          <w:i/>
          <w:iCs/>
        </w:rPr>
      </w:pPr>
      <w:r w:rsidRPr="00A42B44">
        <w:rPr>
          <w:rFonts w:ascii="Arial" w:eastAsia="Arial" w:hAnsi="Arial" w:cs="Arial"/>
          <w:b/>
          <w:i/>
          <w:iCs/>
        </w:rPr>
        <w:t>What Notes Should I Take in Class?</w:t>
      </w:r>
    </w:p>
    <w:p w14:paraId="720E1887" w14:textId="77777777" w:rsidR="003B4330" w:rsidRDefault="003B4330">
      <w:pPr>
        <w:widowControl w:val="0"/>
        <w:rPr>
          <w:rFonts w:ascii="Arial" w:eastAsia="Arial" w:hAnsi="Arial" w:cs="Arial"/>
        </w:rPr>
      </w:pPr>
    </w:p>
    <w:p w14:paraId="21CFDA99" w14:textId="12CE02DE" w:rsidR="003B4330" w:rsidRDefault="00272FB1">
      <w:pPr>
        <w:widowControl w:val="0"/>
        <w:rPr>
          <w:rFonts w:ascii="Arial" w:eastAsia="Arial" w:hAnsi="Arial" w:cs="Arial"/>
        </w:rPr>
      </w:pPr>
      <w:r>
        <w:rPr>
          <w:rFonts w:ascii="Arial" w:eastAsia="Arial" w:hAnsi="Arial" w:cs="Arial"/>
        </w:rPr>
        <w:t>I recommended that you do not take word-for-word literal notes. This is not a court reporting class! Instead, think about what is happening in c</w:t>
      </w:r>
      <w:r w:rsidR="0092072C">
        <w:rPr>
          <w:rFonts w:ascii="Arial" w:eastAsia="Arial" w:hAnsi="Arial" w:cs="Arial"/>
        </w:rPr>
        <w:t xml:space="preserve">lass and record the key ideas. </w:t>
      </w:r>
      <w:r w:rsidR="005611DF">
        <w:rPr>
          <w:rFonts w:ascii="Arial" w:eastAsia="Arial" w:hAnsi="Arial" w:cs="Arial"/>
        </w:rPr>
        <w:t>H</w:t>
      </w:r>
      <w:r>
        <w:rPr>
          <w:rFonts w:ascii="Arial" w:eastAsia="Arial" w:hAnsi="Arial" w:cs="Arial"/>
        </w:rPr>
        <w:t>andwriting your notes is better for you th</w:t>
      </w:r>
      <w:r w:rsidR="005611DF">
        <w:rPr>
          <w:rFonts w:ascii="Arial" w:eastAsia="Arial" w:hAnsi="Arial" w:cs="Arial"/>
        </w:rPr>
        <w:t>a</w:t>
      </w:r>
      <w:r>
        <w:rPr>
          <w:rFonts w:ascii="Arial" w:eastAsia="Arial" w:hAnsi="Arial" w:cs="Arial"/>
        </w:rPr>
        <w:t>n typing notes. Check out this article</w:t>
      </w:r>
      <w:r>
        <w:rPr>
          <w:rFonts w:ascii="Arial" w:eastAsia="Arial" w:hAnsi="Arial" w:cs="Arial"/>
          <w:b/>
          <w:i/>
        </w:rPr>
        <w:t xml:space="preserve">: </w:t>
      </w:r>
      <w:hyperlink r:id="rId18" w:history="1">
        <w:r w:rsidRPr="0092072C">
          <w:rPr>
            <w:rStyle w:val="Hyperlink"/>
            <w:rFonts w:ascii="Arial" w:eastAsia="Arial" w:hAnsi="Arial" w:cs="Arial"/>
            <w:b/>
            <w:i/>
          </w:rPr>
          <w:t>Note-Taking: Writing vs. Typing Notes</w:t>
        </w:r>
      </w:hyperlink>
      <w:r>
        <w:rPr>
          <w:rFonts w:ascii="Arial" w:eastAsia="Arial" w:hAnsi="Arial" w:cs="Arial"/>
          <w:b/>
          <w:i/>
        </w:rPr>
        <w:t>.</w:t>
      </w:r>
      <w:r>
        <w:rPr>
          <w:rFonts w:ascii="Arial" w:eastAsia="Arial" w:hAnsi="Arial" w:cs="Arial"/>
        </w:rPr>
        <w:t xml:space="preserve"> </w:t>
      </w:r>
      <w:r w:rsidR="0092072C">
        <w:rPr>
          <w:rFonts w:ascii="Arial" w:eastAsia="Arial" w:hAnsi="Arial" w:cs="Arial"/>
        </w:rPr>
        <w:t>Beyond that</w:t>
      </w:r>
      <w:r w:rsidR="00847DBD">
        <w:rPr>
          <w:rFonts w:ascii="Arial" w:eastAsia="Arial" w:hAnsi="Arial" w:cs="Arial"/>
        </w:rPr>
        <w:t>,</w:t>
      </w:r>
      <w:r w:rsidR="0092072C">
        <w:rPr>
          <w:rFonts w:ascii="Arial" w:eastAsia="Arial" w:hAnsi="Arial" w:cs="Arial"/>
        </w:rPr>
        <w:t xml:space="preserve"> it is a good legal skill. You will need to learn to take good witness interview notes, deposition notes, and trial notes. A computer will not always be available or good to use.</w:t>
      </w:r>
    </w:p>
    <w:p w14:paraId="37A838A5" w14:textId="77777777" w:rsidR="00AD0D1F" w:rsidRPr="00AB5B85" w:rsidRDefault="00AD0D1F">
      <w:pPr>
        <w:widowControl w:val="0"/>
        <w:rPr>
          <w:rFonts w:ascii="Arial" w:eastAsia="Arial" w:hAnsi="Arial" w:cs="Arial"/>
        </w:rPr>
      </w:pPr>
    </w:p>
    <w:p w14:paraId="718C0D22" w14:textId="77777777" w:rsidR="009D0BD4" w:rsidRDefault="009D0BD4">
      <w:pPr>
        <w:widowControl w:val="0"/>
        <w:rPr>
          <w:rFonts w:ascii="Arial" w:eastAsia="Arial" w:hAnsi="Arial" w:cs="Arial"/>
          <w:b/>
        </w:rPr>
      </w:pPr>
    </w:p>
    <w:p w14:paraId="600D83BF" w14:textId="77777777" w:rsidR="009D0BD4" w:rsidRDefault="009D0BD4">
      <w:pPr>
        <w:widowControl w:val="0"/>
        <w:rPr>
          <w:rFonts w:ascii="Arial" w:eastAsia="Arial" w:hAnsi="Arial" w:cs="Arial"/>
          <w:b/>
        </w:rPr>
      </w:pPr>
    </w:p>
    <w:p w14:paraId="07A42A38" w14:textId="24E0D30E" w:rsidR="00AB5B85" w:rsidRPr="00A42B44" w:rsidRDefault="00A0049B">
      <w:pPr>
        <w:widowControl w:val="0"/>
        <w:rPr>
          <w:rFonts w:ascii="Arial" w:eastAsia="Arial" w:hAnsi="Arial" w:cs="Arial"/>
          <w:b/>
          <w:i/>
          <w:iCs/>
        </w:rPr>
      </w:pPr>
      <w:r w:rsidRPr="00A42B44">
        <w:rPr>
          <w:rFonts w:ascii="Arial" w:eastAsia="Arial" w:hAnsi="Arial" w:cs="Arial"/>
          <w:b/>
          <w:i/>
          <w:iCs/>
        </w:rPr>
        <w:t>Make-Up Examination</w:t>
      </w:r>
      <w:r w:rsidR="007E5CFC" w:rsidRPr="00A42B44">
        <w:rPr>
          <w:rFonts w:ascii="Arial" w:eastAsia="Arial" w:hAnsi="Arial" w:cs="Arial"/>
          <w:b/>
          <w:i/>
          <w:iCs/>
        </w:rPr>
        <w:t xml:space="preserve">, </w:t>
      </w:r>
      <w:r w:rsidRPr="00A42B44">
        <w:rPr>
          <w:rFonts w:ascii="Arial" w:eastAsia="Arial" w:hAnsi="Arial" w:cs="Arial"/>
          <w:b/>
          <w:i/>
          <w:iCs/>
        </w:rPr>
        <w:t>Quiz</w:t>
      </w:r>
      <w:r w:rsidR="007E5CFC" w:rsidRPr="00A42B44">
        <w:rPr>
          <w:rFonts w:ascii="Arial" w:eastAsia="Arial" w:hAnsi="Arial" w:cs="Arial"/>
          <w:b/>
          <w:i/>
          <w:iCs/>
        </w:rPr>
        <w:t>, and Assignment</w:t>
      </w:r>
      <w:r w:rsidRPr="00A42B44">
        <w:rPr>
          <w:rFonts w:ascii="Arial" w:eastAsia="Arial" w:hAnsi="Arial" w:cs="Arial"/>
          <w:b/>
          <w:i/>
          <w:iCs/>
        </w:rPr>
        <w:t xml:space="preserve"> Policy:</w:t>
      </w:r>
    </w:p>
    <w:p w14:paraId="66887465" w14:textId="1BE62D58" w:rsidR="00A0049B" w:rsidRDefault="00A0049B">
      <w:pPr>
        <w:widowControl w:val="0"/>
        <w:rPr>
          <w:rFonts w:ascii="Arial" w:eastAsia="Arial" w:hAnsi="Arial" w:cs="Arial"/>
          <w:b/>
        </w:rPr>
      </w:pPr>
    </w:p>
    <w:p w14:paraId="3A093AF6" w14:textId="0184110E" w:rsidR="00A0049B" w:rsidRDefault="00A0049B" w:rsidP="00A0049B">
      <w:pPr>
        <w:pBdr>
          <w:top w:val="none" w:sz="0" w:space="0" w:color="auto"/>
          <w:left w:val="none" w:sz="0" w:space="0" w:color="auto"/>
          <w:bottom w:val="none" w:sz="0" w:space="0" w:color="auto"/>
          <w:right w:val="none" w:sz="0" w:space="0" w:color="auto"/>
          <w:between w:val="none" w:sz="0" w:space="0" w:color="auto"/>
        </w:pBdr>
        <w:spacing w:after="160" w:line="259" w:lineRule="auto"/>
      </w:pPr>
      <w:r w:rsidRPr="00A0049B">
        <w:rPr>
          <w:rFonts w:ascii="Arial" w:hAnsi="Arial" w:cs="Arial"/>
        </w:rPr>
        <w:t xml:space="preserve">The law school policy on delays and accommodations can be found </w:t>
      </w:r>
      <w:hyperlink r:id="rId19" w:history="1">
        <w:r w:rsidRPr="00A0049B">
          <w:rPr>
            <w:rStyle w:val="Hyperlink"/>
            <w:rFonts w:ascii="Arial" w:hAnsi="Arial" w:cs="Arial"/>
          </w:rPr>
          <w:t>here</w:t>
        </w:r>
      </w:hyperlink>
      <w:r>
        <w:t>.</w:t>
      </w:r>
    </w:p>
    <w:p w14:paraId="68665CF6" w14:textId="77777777" w:rsidR="00A0049B" w:rsidRPr="001F589A" w:rsidRDefault="00A0049B">
      <w:pPr>
        <w:widowControl w:val="0"/>
        <w:rPr>
          <w:rFonts w:ascii="Arial" w:eastAsia="Arial" w:hAnsi="Arial" w:cs="Arial"/>
          <w:b/>
        </w:rPr>
      </w:pPr>
    </w:p>
    <w:p w14:paraId="05ACF4E8" w14:textId="77777777" w:rsidR="003B4330" w:rsidRDefault="003B4330">
      <w:pPr>
        <w:widowControl w:val="0"/>
        <w:ind w:left="2160" w:hanging="2160"/>
        <w:rPr>
          <w:rFonts w:ascii="Arial" w:eastAsia="Arial" w:hAnsi="Arial" w:cs="Arial"/>
          <w:b/>
        </w:rPr>
      </w:pPr>
    </w:p>
    <w:p w14:paraId="573C1623" w14:textId="35E41B4E" w:rsidR="003B4330" w:rsidRPr="00A42B44" w:rsidRDefault="00272FB1">
      <w:pPr>
        <w:widowControl w:val="0"/>
        <w:ind w:left="2160" w:hanging="2160"/>
        <w:rPr>
          <w:rFonts w:ascii="Arial" w:eastAsia="Arial" w:hAnsi="Arial" w:cs="Arial"/>
          <w:i/>
          <w:iCs/>
        </w:rPr>
      </w:pPr>
      <w:r w:rsidRPr="00A42B44">
        <w:rPr>
          <w:rFonts w:ascii="Arial" w:eastAsia="Arial" w:hAnsi="Arial" w:cs="Arial"/>
          <w:b/>
          <w:i/>
          <w:iCs/>
        </w:rPr>
        <w:t>Assigned Text</w:t>
      </w:r>
      <w:r w:rsidR="00A13F1F">
        <w:rPr>
          <w:rFonts w:ascii="Arial" w:eastAsia="Arial" w:hAnsi="Arial" w:cs="Arial"/>
          <w:b/>
          <w:i/>
          <w:iCs/>
        </w:rPr>
        <w:t xml:space="preserve"> (specific assignment will be provided from each source);</w:t>
      </w:r>
      <w:r w:rsidRPr="00A42B44">
        <w:rPr>
          <w:rFonts w:ascii="Arial" w:eastAsia="Arial" w:hAnsi="Arial" w:cs="Arial"/>
          <w:i/>
          <w:iCs/>
        </w:rPr>
        <w:t xml:space="preserve">    </w:t>
      </w:r>
    </w:p>
    <w:p w14:paraId="372A1CD9" w14:textId="77777777" w:rsidR="003B4330" w:rsidRPr="00A42B44" w:rsidRDefault="00272FB1">
      <w:pPr>
        <w:widowControl w:val="0"/>
        <w:ind w:left="2160" w:hanging="2160"/>
        <w:rPr>
          <w:rFonts w:ascii="Arial" w:eastAsia="Arial" w:hAnsi="Arial" w:cs="Arial"/>
          <w:i/>
          <w:iCs/>
        </w:rPr>
      </w:pPr>
      <w:r w:rsidRPr="00A42B44">
        <w:rPr>
          <w:rFonts w:ascii="Arial" w:eastAsia="Arial" w:hAnsi="Arial" w:cs="Arial"/>
          <w:i/>
          <w:iCs/>
        </w:rPr>
        <w:t xml:space="preserve">  </w:t>
      </w:r>
    </w:p>
    <w:p w14:paraId="0590E53D" w14:textId="77777777" w:rsidR="003B4330" w:rsidRDefault="003B4330">
      <w:pPr>
        <w:widowControl w:val="0"/>
        <w:ind w:left="2160" w:hanging="2160"/>
        <w:rPr>
          <w:rFonts w:ascii="Arial" w:eastAsia="Arial" w:hAnsi="Arial" w:cs="Arial"/>
        </w:rPr>
      </w:pPr>
    </w:p>
    <w:p w14:paraId="70A3783C" w14:textId="77777777" w:rsidR="001501EA" w:rsidRDefault="001501EA">
      <w:pPr>
        <w:widowControl w:val="0"/>
        <w:ind w:left="2160" w:hanging="2160"/>
        <w:rPr>
          <w:rFonts w:ascii="Arial" w:eastAsia="Arial" w:hAnsi="Arial" w:cs="Arial"/>
          <w:i/>
        </w:rPr>
      </w:pPr>
    </w:p>
    <w:p w14:paraId="1C9645A2" w14:textId="77777777" w:rsidR="001501EA" w:rsidRDefault="001501EA">
      <w:pPr>
        <w:widowControl w:val="0"/>
        <w:ind w:left="2160" w:hanging="2160"/>
        <w:rPr>
          <w:rFonts w:ascii="Arial" w:eastAsia="Arial" w:hAnsi="Arial" w:cs="Arial"/>
          <w:i/>
        </w:rPr>
      </w:pPr>
    </w:p>
    <w:p w14:paraId="04529078" w14:textId="3C0279BF" w:rsidR="00A15060" w:rsidRDefault="00272FB1">
      <w:pPr>
        <w:widowControl w:val="0"/>
        <w:ind w:left="2160" w:hanging="2160"/>
        <w:rPr>
          <w:rFonts w:ascii="Arial" w:eastAsia="Arial" w:hAnsi="Arial" w:cs="Arial"/>
        </w:rPr>
      </w:pPr>
      <w:r>
        <w:rPr>
          <w:rFonts w:ascii="Arial" w:eastAsia="Arial" w:hAnsi="Arial" w:cs="Arial"/>
          <w:i/>
        </w:rPr>
        <w:t>LexisNexis Practice Guide Florida E-Discovery and Evidence</w:t>
      </w:r>
      <w:r>
        <w:rPr>
          <w:rFonts w:ascii="Arial" w:eastAsia="Arial" w:hAnsi="Arial" w:cs="Arial"/>
        </w:rPr>
        <w:t xml:space="preserve">, </w:t>
      </w:r>
      <w:proofErr w:type="spellStart"/>
      <w:r>
        <w:rPr>
          <w:rFonts w:ascii="Arial" w:eastAsia="Arial" w:hAnsi="Arial" w:cs="Arial"/>
        </w:rPr>
        <w:t>Artigliere</w:t>
      </w:r>
      <w:proofErr w:type="spellEnd"/>
      <w:r>
        <w:rPr>
          <w:rFonts w:ascii="Arial" w:eastAsia="Arial" w:hAnsi="Arial" w:cs="Arial"/>
        </w:rPr>
        <w:t xml:space="preserve"> and Hamilton</w:t>
      </w:r>
      <w:r w:rsidR="00A15060">
        <w:rPr>
          <w:rFonts w:ascii="Arial" w:eastAsia="Arial" w:hAnsi="Arial" w:cs="Arial"/>
        </w:rPr>
        <w:t>(20</w:t>
      </w:r>
      <w:r w:rsidR="004A10D8">
        <w:rPr>
          <w:rFonts w:ascii="Arial" w:eastAsia="Arial" w:hAnsi="Arial" w:cs="Arial"/>
        </w:rPr>
        <w:t>2</w:t>
      </w:r>
      <w:r w:rsidR="00EF2FB5">
        <w:rPr>
          <w:rFonts w:ascii="Arial" w:eastAsia="Arial" w:hAnsi="Arial" w:cs="Arial"/>
        </w:rPr>
        <w:t>3</w:t>
      </w:r>
      <w:r w:rsidR="00A15060">
        <w:rPr>
          <w:rFonts w:ascii="Arial" w:eastAsia="Arial" w:hAnsi="Arial" w:cs="Arial"/>
        </w:rPr>
        <w:t>)</w:t>
      </w:r>
      <w:r w:rsidR="00EF2FB5" w:rsidRPr="00EF2FB5">
        <w:t xml:space="preserve"> </w:t>
      </w:r>
    </w:p>
    <w:p w14:paraId="22B714ED" w14:textId="1B0222EC" w:rsidR="003B4330" w:rsidRDefault="00272FB1" w:rsidP="00A15060">
      <w:pPr>
        <w:widowControl w:val="0"/>
        <w:ind w:left="2160"/>
        <w:rPr>
          <w:rFonts w:ascii="Arial" w:eastAsia="Arial" w:hAnsi="Arial" w:cs="Arial"/>
          <w:sz w:val="28"/>
          <w:szCs w:val="28"/>
        </w:rPr>
      </w:pPr>
      <w:r>
        <w:rPr>
          <w:rFonts w:ascii="Arial" w:eastAsia="Arial" w:hAnsi="Arial" w:cs="Arial"/>
        </w:rPr>
        <w:t>(</w:t>
      </w:r>
      <w:r>
        <w:rPr>
          <w:rFonts w:ascii="Arial" w:eastAsia="Arial" w:hAnsi="Arial" w:cs="Arial"/>
          <w:b/>
          <w:i/>
        </w:rPr>
        <w:t>free online access for UF students</w:t>
      </w:r>
      <w:r>
        <w:rPr>
          <w:rFonts w:ascii="Arial" w:eastAsia="Arial" w:hAnsi="Arial" w:cs="Arial"/>
        </w:rPr>
        <w:t>).</w:t>
      </w:r>
      <w:r>
        <w:rPr>
          <w:rFonts w:ascii="Arial" w:eastAsia="Arial" w:hAnsi="Arial" w:cs="Arial"/>
          <w:b/>
        </w:rPr>
        <w:tab/>
      </w:r>
    </w:p>
    <w:p w14:paraId="7EA381EB" w14:textId="77777777" w:rsidR="003B4330" w:rsidRDefault="003B4330">
      <w:pPr>
        <w:widowControl w:val="0"/>
        <w:rPr>
          <w:rFonts w:ascii="Arial" w:eastAsia="Arial" w:hAnsi="Arial" w:cs="Arial"/>
          <w:b/>
        </w:rPr>
      </w:pPr>
    </w:p>
    <w:p w14:paraId="61BC2009" w14:textId="781782E3" w:rsidR="003B4330" w:rsidRPr="00A13F1F" w:rsidRDefault="00272FB1">
      <w:pPr>
        <w:widowControl w:val="0"/>
        <w:rPr>
          <w:rFonts w:ascii="Arial" w:eastAsia="Arial" w:hAnsi="Arial" w:cs="Arial"/>
          <w:b/>
          <w:bCs/>
        </w:rPr>
      </w:pPr>
      <w:r w:rsidRPr="00A13F1F">
        <w:rPr>
          <w:rFonts w:ascii="Arial" w:eastAsia="Arial" w:hAnsi="Arial" w:cs="Arial"/>
          <w:i/>
          <w:iCs/>
        </w:rPr>
        <w:t>Project Management in Electronic Discovery</w:t>
      </w:r>
      <w:r>
        <w:rPr>
          <w:rFonts w:ascii="Arial" w:eastAsia="Arial" w:hAnsi="Arial" w:cs="Arial"/>
        </w:rPr>
        <w:t>, M. Quartararo (20</w:t>
      </w:r>
      <w:r w:rsidR="00CD71B5">
        <w:rPr>
          <w:rFonts w:ascii="Arial" w:eastAsia="Arial" w:hAnsi="Arial" w:cs="Arial"/>
        </w:rPr>
        <w:t>21</w:t>
      </w:r>
      <w:r>
        <w:rPr>
          <w:rFonts w:ascii="Arial" w:eastAsia="Arial" w:hAnsi="Arial" w:cs="Arial"/>
        </w:rPr>
        <w:t>)</w:t>
      </w:r>
      <w:r w:rsidR="00E742B2">
        <w:rPr>
          <w:rFonts w:ascii="Arial" w:eastAsia="Arial" w:hAnsi="Arial" w:cs="Arial"/>
        </w:rPr>
        <w:t xml:space="preserve"> </w:t>
      </w:r>
      <w:r w:rsidR="00CD71B5">
        <w:rPr>
          <w:rFonts w:ascii="Arial" w:eastAsia="Arial" w:hAnsi="Arial" w:cs="Arial"/>
        </w:rPr>
        <w:t>(</w:t>
      </w:r>
      <w:r w:rsidR="00CD71B5" w:rsidRPr="00A13F1F">
        <w:rPr>
          <w:rFonts w:ascii="Arial" w:eastAsia="Arial" w:hAnsi="Arial" w:cs="Arial"/>
          <w:b/>
          <w:bCs/>
        </w:rPr>
        <w:t xml:space="preserve">modest </w:t>
      </w:r>
      <w:r w:rsidR="00A13F1F" w:rsidRPr="00A13F1F">
        <w:rPr>
          <w:rFonts w:ascii="Arial" w:eastAsia="Arial" w:hAnsi="Arial" w:cs="Arial"/>
          <w:b/>
          <w:bCs/>
        </w:rPr>
        <w:t xml:space="preserve">$20.00 </w:t>
      </w:r>
      <w:r w:rsidR="00CD71B5" w:rsidRPr="00A13F1F">
        <w:rPr>
          <w:rFonts w:ascii="Arial" w:eastAsia="Arial" w:hAnsi="Arial" w:cs="Arial"/>
          <w:b/>
          <w:bCs/>
        </w:rPr>
        <w:t>purchase)</w:t>
      </w:r>
      <w:r w:rsidR="0035121B" w:rsidRPr="00A13F1F">
        <w:rPr>
          <w:rFonts w:ascii="Arial" w:eastAsia="Arial" w:hAnsi="Arial" w:cs="Arial"/>
          <w:b/>
          <w:bCs/>
        </w:rPr>
        <w:t>.</w:t>
      </w:r>
    </w:p>
    <w:p w14:paraId="73C0508C" w14:textId="08166C7F" w:rsidR="003A78F0" w:rsidRDefault="00272FB1" w:rsidP="00480D53">
      <w:pPr>
        <w:widowControl w:val="0"/>
        <w:rPr>
          <w:rFonts w:ascii="Arial" w:eastAsia="Arial" w:hAnsi="Arial" w:cs="Arial"/>
        </w:rPr>
      </w:pPr>
      <w:r>
        <w:rPr>
          <w:rFonts w:ascii="Arial" w:eastAsia="Arial" w:hAnsi="Arial" w:cs="Arial"/>
        </w:rPr>
        <w:t xml:space="preserve">                                </w:t>
      </w:r>
    </w:p>
    <w:p w14:paraId="4760441F" w14:textId="0550D7F8" w:rsidR="003B4330" w:rsidRPr="007425F3" w:rsidRDefault="003B4330">
      <w:pPr>
        <w:widowControl w:val="0"/>
        <w:rPr>
          <w:rFonts w:ascii="Arial" w:eastAsia="Arial" w:hAnsi="Arial" w:cs="Arial"/>
        </w:rPr>
      </w:pPr>
    </w:p>
    <w:p w14:paraId="41BCF68A" w14:textId="77777777" w:rsidR="00D90E70" w:rsidRDefault="00D90E70">
      <w:pPr>
        <w:widowControl w:val="0"/>
        <w:rPr>
          <w:rFonts w:ascii="Arial" w:eastAsia="Arial" w:hAnsi="Arial" w:cs="Arial"/>
          <w:b/>
          <w:i/>
        </w:rPr>
      </w:pPr>
    </w:p>
    <w:p w14:paraId="5322380C" w14:textId="192529B0" w:rsidR="003B4330" w:rsidRDefault="00272FB1">
      <w:pPr>
        <w:widowControl w:val="0"/>
        <w:rPr>
          <w:rFonts w:ascii="Arial" w:eastAsia="Arial" w:hAnsi="Arial" w:cs="Arial"/>
          <w:b/>
          <w:i/>
        </w:rPr>
      </w:pPr>
      <w:r>
        <w:rPr>
          <w:rFonts w:ascii="Arial" w:eastAsia="Arial" w:hAnsi="Arial" w:cs="Arial"/>
          <w:b/>
          <w:i/>
        </w:rPr>
        <w:t>Weekly Class Objectives, Schedule, and Assignments:</w:t>
      </w:r>
    </w:p>
    <w:p w14:paraId="292F1C53" w14:textId="77777777" w:rsidR="00C23F56" w:rsidRDefault="00C23F56">
      <w:pPr>
        <w:widowControl w:val="0"/>
        <w:rPr>
          <w:rFonts w:ascii="Arial" w:eastAsia="Arial" w:hAnsi="Arial" w:cs="Arial"/>
          <w:b/>
          <w:i/>
        </w:rPr>
      </w:pPr>
    </w:p>
    <w:p w14:paraId="4425B081" w14:textId="21775566" w:rsidR="00E742B2" w:rsidRDefault="00272FB1">
      <w:pPr>
        <w:widowControl w:val="0"/>
        <w:rPr>
          <w:rFonts w:ascii="Arial" w:eastAsia="Arial" w:hAnsi="Arial" w:cs="Arial"/>
        </w:rPr>
      </w:pPr>
      <w:r>
        <w:rPr>
          <w:rFonts w:ascii="Arial" w:eastAsia="Arial" w:hAnsi="Arial" w:cs="Arial"/>
        </w:rPr>
        <w:t xml:space="preserve">The </w:t>
      </w:r>
      <w:r w:rsidR="0092072C">
        <w:rPr>
          <w:rFonts w:ascii="Arial" w:eastAsia="Arial" w:hAnsi="Arial" w:cs="Arial"/>
        </w:rPr>
        <w:t xml:space="preserve">specific </w:t>
      </w:r>
      <w:r>
        <w:rPr>
          <w:rFonts w:ascii="Arial" w:eastAsia="Arial" w:hAnsi="Arial" w:cs="Arial"/>
        </w:rPr>
        <w:t xml:space="preserve">weekly lesson, objectives, reading materials, assignments, and exercises </w:t>
      </w:r>
      <w:r w:rsidR="0092072C">
        <w:rPr>
          <w:rFonts w:ascii="Arial" w:eastAsia="Arial" w:hAnsi="Arial" w:cs="Arial"/>
        </w:rPr>
        <w:t xml:space="preserve">are on </w:t>
      </w:r>
      <w:r w:rsidR="00E9748F">
        <w:rPr>
          <w:rFonts w:ascii="Arial" w:eastAsia="Arial" w:hAnsi="Arial" w:cs="Arial"/>
        </w:rPr>
        <w:t>th</w:t>
      </w:r>
      <w:r w:rsidR="00863E0A">
        <w:rPr>
          <w:rFonts w:ascii="Arial" w:eastAsia="Arial" w:hAnsi="Arial" w:cs="Arial"/>
        </w:rPr>
        <w:t>e course Canvas page.</w:t>
      </w:r>
      <w:r w:rsidR="00DF7AEF">
        <w:rPr>
          <w:rFonts w:ascii="Arial" w:eastAsia="Arial" w:hAnsi="Arial" w:cs="Arial"/>
        </w:rPr>
        <w:t xml:space="preserve"> </w:t>
      </w:r>
      <w:r w:rsidR="00E742B2">
        <w:rPr>
          <w:rFonts w:ascii="Arial" w:eastAsia="Arial" w:hAnsi="Arial" w:cs="Arial"/>
        </w:rPr>
        <w:t xml:space="preserve">The course Canvas website is the official class record and schedule. Please refer to it and not this syllabus for information regarding class lessons, </w:t>
      </w:r>
      <w:r w:rsidR="001501EA">
        <w:rPr>
          <w:rFonts w:ascii="Arial" w:eastAsia="Arial" w:hAnsi="Arial" w:cs="Arial"/>
        </w:rPr>
        <w:t>objectives</w:t>
      </w:r>
      <w:r w:rsidR="00E742B2">
        <w:rPr>
          <w:rFonts w:ascii="Arial" w:eastAsia="Arial" w:hAnsi="Arial" w:cs="Arial"/>
        </w:rPr>
        <w:t xml:space="preserve">, reading materials, </w:t>
      </w:r>
      <w:r w:rsidR="0068102C">
        <w:rPr>
          <w:rFonts w:ascii="Arial" w:eastAsia="Arial" w:hAnsi="Arial" w:cs="Arial"/>
        </w:rPr>
        <w:t>assignments,</w:t>
      </w:r>
      <w:r w:rsidR="00E742B2">
        <w:rPr>
          <w:rFonts w:ascii="Arial" w:eastAsia="Arial" w:hAnsi="Arial" w:cs="Arial"/>
        </w:rPr>
        <w:t xml:space="preserve"> and exercises. </w:t>
      </w:r>
      <w:r w:rsidR="001501EA">
        <w:rPr>
          <w:rFonts w:ascii="Arial" w:eastAsia="Arial" w:hAnsi="Arial" w:cs="Arial"/>
        </w:rPr>
        <w:t>In each class, we will read cases, study rules, read secondary sources,</w:t>
      </w:r>
      <w:r w:rsidR="00DF7AEF">
        <w:rPr>
          <w:rFonts w:ascii="Arial" w:eastAsia="Arial" w:hAnsi="Arial" w:cs="Arial"/>
        </w:rPr>
        <w:t xml:space="preserve"> and discuss practical e-discovery problems.</w:t>
      </w:r>
      <w:r w:rsidR="004A10D8">
        <w:rPr>
          <w:rFonts w:ascii="Arial" w:eastAsia="Arial" w:hAnsi="Arial" w:cs="Arial"/>
        </w:rPr>
        <w:t xml:space="preserve"> The class reading assignments and exercises are posted on the course Canvas page.</w:t>
      </w:r>
    </w:p>
    <w:p w14:paraId="1A736291" w14:textId="57991D35" w:rsidR="00B9697D" w:rsidRDefault="00B9697D">
      <w:pPr>
        <w:widowControl w:val="0"/>
        <w:rPr>
          <w:rFonts w:ascii="Arial" w:eastAsia="Arial" w:hAnsi="Arial" w:cs="Arial"/>
        </w:rPr>
      </w:pPr>
    </w:p>
    <w:p w14:paraId="4D794FEF" w14:textId="77777777" w:rsidR="002F0663" w:rsidRDefault="002F0663">
      <w:pPr>
        <w:widowControl w:val="0"/>
        <w:rPr>
          <w:rFonts w:ascii="Arial" w:eastAsia="Arial" w:hAnsi="Arial" w:cs="Arial"/>
        </w:rPr>
      </w:pPr>
    </w:p>
    <w:p w14:paraId="579B4248" w14:textId="24949577" w:rsidR="004A0B44" w:rsidRDefault="004A0B44">
      <w:pPr>
        <w:widowControl w:val="0"/>
        <w:rPr>
          <w:rFonts w:ascii="Arial" w:eastAsia="Arial" w:hAnsi="Arial" w:cs="Arial"/>
        </w:rPr>
      </w:pPr>
      <w:r>
        <w:rPr>
          <w:rFonts w:ascii="Arial" w:eastAsia="Arial" w:hAnsi="Arial" w:cs="Arial"/>
        </w:rPr>
        <w:t>Here is the weekly structure of the course. Please consult Canvas for additional details regarding the reading assignments and materials:</w:t>
      </w:r>
    </w:p>
    <w:p w14:paraId="18187CE1" w14:textId="77777777" w:rsidR="004A0B44" w:rsidRDefault="004A0B44">
      <w:pPr>
        <w:widowControl w:val="0"/>
        <w:rPr>
          <w:rFonts w:ascii="Arial" w:eastAsia="Arial" w:hAnsi="Arial" w:cs="Arial"/>
        </w:rPr>
      </w:pPr>
    </w:p>
    <w:p w14:paraId="493B9523" w14:textId="77777777" w:rsidR="004A0B44" w:rsidRDefault="004A0B44" w:rsidP="004A0B44"/>
    <w:p w14:paraId="1AC2D39E" w14:textId="5A214407" w:rsidR="004A0B44" w:rsidRDefault="004A0B44" w:rsidP="004A0B44">
      <w:r>
        <w:t>Week 1:  Litigation and Electronic Discovery</w:t>
      </w:r>
    </w:p>
    <w:p w14:paraId="3F3D203A" w14:textId="77777777" w:rsidR="004A0B44" w:rsidRDefault="004A0B44" w:rsidP="004A0B44"/>
    <w:p w14:paraId="270A2405" w14:textId="77777777" w:rsidR="004A0B44" w:rsidRDefault="004A0B44" w:rsidP="004A0B44">
      <w:r>
        <w:t>Week 2: ESI Preservation Duties: Clients and Counsel</w:t>
      </w:r>
    </w:p>
    <w:p w14:paraId="4B148A37" w14:textId="77777777" w:rsidR="004A0B44" w:rsidRDefault="004A0B44" w:rsidP="004A0B44"/>
    <w:p w14:paraId="6E0734DF" w14:textId="77777777" w:rsidR="004A0B44" w:rsidRDefault="004A0B44" w:rsidP="004A0B44">
      <w:r>
        <w:t>Week 3: ESI Preservation Methods Including Copying and Collection</w:t>
      </w:r>
    </w:p>
    <w:p w14:paraId="25844780" w14:textId="77777777" w:rsidR="004A0B44" w:rsidRDefault="004A0B44" w:rsidP="004A0B44"/>
    <w:p w14:paraId="5EB7AFF9" w14:textId="77777777" w:rsidR="004A0B44" w:rsidRDefault="004A0B44" w:rsidP="004A0B44">
      <w:r>
        <w:t>Week 4: The Rule 26(a) and (b) and 26(f) Conference.</w:t>
      </w:r>
    </w:p>
    <w:p w14:paraId="47E6BF52" w14:textId="77777777" w:rsidR="004A0B44" w:rsidRDefault="004A0B44" w:rsidP="004A0B44"/>
    <w:p w14:paraId="7A467AC9" w14:textId="77777777" w:rsidR="004A0B44" w:rsidRDefault="004A0B44" w:rsidP="004A0B44">
      <w:r>
        <w:t>Week 5: Rule 34 Document Requests and Objections</w:t>
      </w:r>
    </w:p>
    <w:p w14:paraId="7CE17497" w14:textId="77777777" w:rsidR="004A0B44" w:rsidRDefault="004A0B44" w:rsidP="004A0B44"/>
    <w:p w14:paraId="7042C38E" w14:textId="372B7B4B" w:rsidR="004A0B44" w:rsidRDefault="004A0B44" w:rsidP="004A0B44">
      <w:r>
        <w:t>Week 6: Keyword Search of Electronically Stored Information</w:t>
      </w:r>
    </w:p>
    <w:p w14:paraId="4C5524C8" w14:textId="77777777" w:rsidR="004A0B44" w:rsidRDefault="004A0B44" w:rsidP="004A0B44"/>
    <w:p w14:paraId="7970F2C8" w14:textId="06FEC35B" w:rsidR="004A0B44" w:rsidRDefault="004A0B44" w:rsidP="004A0B44">
      <w:r>
        <w:t>Week 7:  Enhanced Keyword Search and Advanced Data Analytics Techniques</w:t>
      </w:r>
    </w:p>
    <w:p w14:paraId="7D1ED299" w14:textId="77777777" w:rsidR="004A0B44" w:rsidRDefault="004A0B44" w:rsidP="004A0B44"/>
    <w:p w14:paraId="22821FCF" w14:textId="77777777" w:rsidR="004A0B44" w:rsidRDefault="004A0B44" w:rsidP="004A0B44">
      <w:r>
        <w:t xml:space="preserve">Week 8: Artificial Intelligence: Predictive Coding </w:t>
      </w:r>
    </w:p>
    <w:p w14:paraId="750B1526" w14:textId="77777777" w:rsidR="004A0B44" w:rsidRDefault="004A0B44" w:rsidP="004A0B44"/>
    <w:p w14:paraId="4537418C" w14:textId="342DB4F7" w:rsidR="004A0B44" w:rsidRDefault="004A0B44" w:rsidP="004A0B44">
      <w:r>
        <w:t>Week 9: Managing Documents Review Projects</w:t>
      </w:r>
    </w:p>
    <w:p w14:paraId="73DA83AE" w14:textId="77777777" w:rsidR="004A0B44" w:rsidRDefault="004A0B44" w:rsidP="004A0B44"/>
    <w:p w14:paraId="20FA92AA" w14:textId="77777777" w:rsidR="004A0B44" w:rsidRDefault="004A0B44" w:rsidP="004A0B44">
      <w:r>
        <w:t>Week 10: Artificial Intelligence: Generative AI and Review</w:t>
      </w:r>
    </w:p>
    <w:p w14:paraId="47D93F53" w14:textId="77777777" w:rsidR="004A0B44" w:rsidRDefault="004A0B44" w:rsidP="004A0B44"/>
    <w:p w14:paraId="745F3C80" w14:textId="77777777" w:rsidR="004A0B44" w:rsidRDefault="004A0B44" w:rsidP="004A0B44">
      <w:r>
        <w:t>Week 11: Defending ESI Search and Productions</w:t>
      </w:r>
    </w:p>
    <w:p w14:paraId="04A0E32E" w14:textId="77777777" w:rsidR="004A0B44" w:rsidRDefault="004A0B44" w:rsidP="004A0B44"/>
    <w:p w14:paraId="2B3805BF" w14:textId="77777777" w:rsidR="004A0B44" w:rsidRDefault="004A0B44" w:rsidP="004A0B44">
      <w:r>
        <w:t>Week 12: Rule 37 Judicial Review and Balancing of E-Discovery Failures</w:t>
      </w:r>
    </w:p>
    <w:p w14:paraId="1F414668" w14:textId="77777777" w:rsidR="004A0B44" w:rsidRDefault="004A0B44" w:rsidP="004A0B44"/>
    <w:p w14:paraId="2636CB57" w14:textId="77777777" w:rsidR="004A0B44" w:rsidRDefault="004A0B44" w:rsidP="004A0B44">
      <w:r>
        <w:t>Week 13: E-Discovery Sanctions for Spoliation and Data Loss</w:t>
      </w:r>
    </w:p>
    <w:p w14:paraId="6BF62B12" w14:textId="77777777" w:rsidR="003B4330" w:rsidRDefault="003B4330">
      <w:pPr>
        <w:widowControl w:val="0"/>
        <w:rPr>
          <w:rFonts w:ascii="Arial" w:eastAsia="Arial" w:hAnsi="Arial" w:cs="Arial"/>
        </w:rPr>
      </w:pPr>
    </w:p>
    <w:p w14:paraId="324FEF52" w14:textId="77777777" w:rsidR="002F0663" w:rsidRDefault="002F0663">
      <w:pPr>
        <w:widowControl w:val="0"/>
        <w:rPr>
          <w:rFonts w:ascii="Arial" w:eastAsia="Arial" w:hAnsi="Arial" w:cs="Arial"/>
        </w:rPr>
      </w:pPr>
    </w:p>
    <w:p w14:paraId="03AB704B" w14:textId="77777777" w:rsidR="002F0663" w:rsidRDefault="002F0663">
      <w:pPr>
        <w:widowControl w:val="0"/>
        <w:rPr>
          <w:rFonts w:ascii="Arial" w:eastAsia="Arial" w:hAnsi="Arial" w:cs="Arial"/>
        </w:rPr>
      </w:pPr>
    </w:p>
    <w:p w14:paraId="7835D723" w14:textId="657B0835" w:rsidR="002F0663" w:rsidRPr="004A0B44" w:rsidRDefault="00DE6D78" w:rsidP="004A0B44">
      <w:pPr>
        <w:widowControl w:val="0"/>
        <w:rPr>
          <w:rFonts w:ascii="Arial" w:eastAsia="Arial" w:hAnsi="Arial" w:cs="Arial"/>
          <w:b/>
          <w:smallCaps/>
          <w:sz w:val="28"/>
          <w:szCs w:val="28"/>
          <w:u w:val="single"/>
        </w:rPr>
      </w:pPr>
      <w:r>
        <w:rPr>
          <w:rFonts w:ascii="Arial" w:eastAsia="Arial" w:hAnsi="Arial" w:cs="Arial"/>
        </w:rPr>
        <w:t xml:space="preserve">I </w:t>
      </w:r>
      <w:r w:rsidR="00C23F56">
        <w:rPr>
          <w:rFonts w:ascii="Arial" w:eastAsia="Arial" w:hAnsi="Arial" w:cs="Arial"/>
        </w:rPr>
        <w:t>reserve</w:t>
      </w:r>
      <w:r w:rsidR="00272FB1">
        <w:rPr>
          <w:rFonts w:ascii="Arial" w:eastAsia="Arial" w:hAnsi="Arial" w:cs="Arial"/>
        </w:rPr>
        <w:t xml:space="preserve"> the right to make reasonable adjustments </w:t>
      </w:r>
      <w:r w:rsidR="00C23C99">
        <w:rPr>
          <w:rFonts w:ascii="Arial" w:eastAsia="Arial" w:hAnsi="Arial" w:cs="Arial"/>
        </w:rPr>
        <w:t xml:space="preserve">and modifications to the </w:t>
      </w:r>
      <w:r w:rsidR="00272FB1">
        <w:rPr>
          <w:rFonts w:ascii="Arial" w:eastAsia="Arial" w:hAnsi="Arial" w:cs="Arial"/>
        </w:rPr>
        <w:t>weekly schedule as required by the pace and progress of the class</w:t>
      </w:r>
      <w:r w:rsidR="00480D53">
        <w:rPr>
          <w:rFonts w:ascii="Arial" w:eastAsia="Arial" w:hAnsi="Arial" w:cs="Arial"/>
        </w:rPr>
        <w:t>, including, but not limited to</w:t>
      </w:r>
      <w:r w:rsidR="004A0B44">
        <w:rPr>
          <w:rFonts w:ascii="Arial" w:eastAsia="Arial" w:hAnsi="Arial" w:cs="Arial"/>
        </w:rPr>
        <w:t>,</w:t>
      </w:r>
      <w:r w:rsidR="00480D53">
        <w:rPr>
          <w:rFonts w:ascii="Arial" w:eastAsia="Arial" w:hAnsi="Arial" w:cs="Arial"/>
        </w:rPr>
        <w:t xml:space="preserve"> additional</w:t>
      </w:r>
      <w:r w:rsidR="004A10D8">
        <w:rPr>
          <w:rFonts w:ascii="Arial" w:eastAsia="Arial" w:hAnsi="Arial" w:cs="Arial"/>
        </w:rPr>
        <w:t xml:space="preserve"> or </w:t>
      </w:r>
      <w:r w:rsidR="0058246E">
        <w:rPr>
          <w:rFonts w:ascii="Arial" w:eastAsia="Arial" w:hAnsi="Arial" w:cs="Arial"/>
        </w:rPr>
        <w:t>reduced</w:t>
      </w:r>
      <w:r w:rsidR="00480D53">
        <w:rPr>
          <w:rFonts w:ascii="Arial" w:eastAsia="Arial" w:hAnsi="Arial" w:cs="Arial"/>
        </w:rPr>
        <w:t xml:space="preserve"> assignments, readings</w:t>
      </w:r>
      <w:r w:rsidR="0058246E">
        <w:rPr>
          <w:rFonts w:ascii="Arial" w:eastAsia="Arial" w:hAnsi="Arial" w:cs="Arial"/>
        </w:rPr>
        <w:t>,</w:t>
      </w:r>
      <w:r w:rsidR="00480D53">
        <w:rPr>
          <w:rFonts w:ascii="Arial" w:eastAsia="Arial" w:hAnsi="Arial" w:cs="Arial"/>
        </w:rPr>
        <w:t xml:space="preserve"> and exercises.</w:t>
      </w:r>
    </w:p>
    <w:p w14:paraId="152D8E22" w14:textId="6745B4CC" w:rsidR="007425F3" w:rsidRPr="009D0BD4" w:rsidRDefault="007425F3" w:rsidP="007425F3">
      <w:pPr>
        <w:pStyle w:val="Heading2"/>
        <w:rPr>
          <w:rFonts w:ascii="Arial" w:hAnsi="Arial" w:cs="Arial"/>
          <w:b w:val="0"/>
          <w:bCs/>
          <w:i/>
          <w:iCs/>
          <w:color w:val="auto"/>
          <w:sz w:val="24"/>
          <w:szCs w:val="24"/>
        </w:rPr>
      </w:pPr>
      <w:r w:rsidRPr="009D0BD4">
        <w:rPr>
          <w:rFonts w:ascii="Arial" w:hAnsi="Arial" w:cs="Arial"/>
          <w:bCs/>
          <w:i/>
          <w:iCs/>
          <w:color w:val="auto"/>
          <w:sz w:val="24"/>
          <w:szCs w:val="24"/>
        </w:rPr>
        <w:t>Workload/class preparation and the 2:1 out of class/in class requirement (ABA Standard 310):</w:t>
      </w:r>
    </w:p>
    <w:p w14:paraId="0FB25EFC" w14:textId="77777777" w:rsidR="007425F3" w:rsidRPr="009D0BD4" w:rsidRDefault="007425F3" w:rsidP="007425F3">
      <w:pPr>
        <w:rPr>
          <w:i/>
          <w:iCs/>
        </w:rPr>
      </w:pPr>
    </w:p>
    <w:p w14:paraId="48F2989A" w14:textId="1F5CDDEB" w:rsidR="007425F3" w:rsidRPr="007B4769" w:rsidRDefault="009D0BD4" w:rsidP="007425F3">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contextualSpacing w:val="0"/>
      </w:pPr>
      <w:r>
        <w:t>You</w:t>
      </w:r>
      <w:r w:rsidR="007425F3" w:rsidRPr="007B4769">
        <w:t xml:space="preserve"> should expect to spend, on average, approximately two hours preparing for every hour of class. Reading assignments are posted on the “Modules” link on the Canvas site (located on the left side of the Canvas site).</w:t>
      </w:r>
    </w:p>
    <w:p w14:paraId="1DD5287C" w14:textId="77777777" w:rsidR="007425F3" w:rsidRPr="007B4769" w:rsidRDefault="007425F3" w:rsidP="007425F3">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contextualSpacing w:val="0"/>
      </w:pPr>
      <w:r w:rsidRPr="007B4769">
        <w:t>It is anticipated that you will spend approximately 2 hours out of class reading and/or preparing for in class assignments for every 1 hour in class.</w:t>
      </w:r>
    </w:p>
    <w:p w14:paraId="157EDD0A" w14:textId="77777777" w:rsidR="007425F3" w:rsidRPr="007B4769" w:rsidRDefault="007425F3" w:rsidP="007425F3">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contextualSpacing w:val="0"/>
      </w:pPr>
      <w:r w:rsidRPr="007B4769">
        <w:t xml:space="preserve">ABA Standard 310 requires that students devote 120 minutes to out-of-class preparation for every “classroom hour” of in-class instruction. (Course) has 3 “classroom hours” of in-class instruction each week, requiring at least 6 hours of preparation outside of class. Accordingly, you will have about 60 pages of reading each week. Because the course includes statutory and regulatory excerpts that require careful reading, as well as discussion problems that require thoughtful advance written preparation, you should spend at least one hour on every 10-15 pages of reading. </w:t>
      </w:r>
    </w:p>
    <w:p w14:paraId="3EF280C1" w14:textId="77777777" w:rsidR="007425F3" w:rsidRPr="007B4769" w:rsidRDefault="007425F3" w:rsidP="007425F3">
      <w:pPr>
        <w:widowControl w:val="0"/>
        <w:rPr>
          <w:rFonts w:ascii="Arial" w:eastAsia="Arial" w:hAnsi="Arial" w:cs="Arial"/>
          <w:b/>
          <w:smallCaps/>
          <w:sz w:val="28"/>
          <w:szCs w:val="28"/>
          <w:u w:val="single"/>
        </w:rPr>
      </w:pPr>
    </w:p>
    <w:p w14:paraId="512699F1" w14:textId="4670F657" w:rsidR="003B4330" w:rsidRPr="0058246E" w:rsidRDefault="00272FB1" w:rsidP="0058246E">
      <w:pPr>
        <w:widowControl w:val="0"/>
        <w:rPr>
          <w:rFonts w:ascii="Arial" w:eastAsia="Arial" w:hAnsi="Arial" w:cs="Arial"/>
          <w:color w:val="1F497D"/>
        </w:rPr>
      </w:pPr>
      <w:r>
        <w:rPr>
          <w:rFonts w:ascii="Arial" w:eastAsia="Arial" w:hAnsi="Arial" w:cs="Arial"/>
        </w:rPr>
        <w:tab/>
      </w:r>
      <w:r>
        <w:rPr>
          <w:rFonts w:ascii="Arial" w:eastAsia="Arial" w:hAnsi="Arial" w:cs="Arial"/>
        </w:rPr>
        <w:tab/>
      </w:r>
    </w:p>
    <w:p w14:paraId="50ECA51E" w14:textId="77777777" w:rsidR="003B4330" w:rsidRDefault="003B4330">
      <w:pPr>
        <w:rPr>
          <w:rFonts w:ascii="Arial" w:eastAsia="Arial" w:hAnsi="Arial" w:cs="Arial"/>
          <w:b/>
          <w:i/>
        </w:rPr>
      </w:pPr>
    </w:p>
    <w:p w14:paraId="21873F53" w14:textId="11A69644" w:rsidR="003B4330" w:rsidRDefault="00272FB1">
      <w:pPr>
        <w:rPr>
          <w:rFonts w:ascii="Arial" w:eastAsia="Arial" w:hAnsi="Arial" w:cs="Arial"/>
          <w:b/>
          <w:i/>
        </w:rPr>
      </w:pPr>
      <w:r>
        <w:rPr>
          <w:rFonts w:ascii="Arial" w:eastAsia="Arial" w:hAnsi="Arial" w:cs="Arial"/>
          <w:b/>
          <w:i/>
        </w:rPr>
        <w:t>Statement related to accommodations for students with disabilities</w:t>
      </w:r>
      <w:r w:rsidR="00C24AB8">
        <w:rPr>
          <w:rFonts w:ascii="Arial" w:eastAsia="Arial" w:hAnsi="Arial" w:cs="Arial"/>
          <w:b/>
          <w:i/>
        </w:rPr>
        <w:t>:</w:t>
      </w:r>
    </w:p>
    <w:p w14:paraId="5C951B4F" w14:textId="77777777" w:rsidR="003B4330" w:rsidRDefault="003B4330">
      <w:pPr>
        <w:rPr>
          <w:rFonts w:ascii="Arial" w:eastAsia="Arial" w:hAnsi="Arial" w:cs="Arial"/>
        </w:rPr>
      </w:pPr>
    </w:p>
    <w:p w14:paraId="1B032D86" w14:textId="37B60610" w:rsidR="00C23C99" w:rsidRDefault="00C23C99" w:rsidP="00C23C99">
      <w:r w:rsidRPr="00FA7B0F">
        <w:t xml:space="preserve">Students requesting </w:t>
      </w:r>
      <w:r w:rsidR="005611DF">
        <w:t xml:space="preserve">an </w:t>
      </w:r>
      <w:r w:rsidRPr="00FA7B0F">
        <w:t xml:space="preserve">accommodation for disabilities must first register with the </w:t>
      </w:r>
      <w:r>
        <w:t xml:space="preserve">Disability Resource Center </w:t>
      </w:r>
      <w:r w:rsidRPr="00FA7B0F">
        <w:t xml:space="preserve"> (</w:t>
      </w:r>
      <w:hyperlink r:id="rId20" w:history="1">
        <w:r w:rsidRPr="00FA7B0F">
          <w:rPr>
            <w:rStyle w:val="Hyperlink"/>
            <w:color w:val="auto"/>
          </w:rPr>
          <w:t>http</w:t>
        </w:r>
      </w:hyperlink>
      <w:hyperlink r:id="rId21" w:history="1">
        <w:r w:rsidRPr="00FA7B0F">
          <w:rPr>
            <w:rStyle w:val="Hyperlink"/>
            <w:color w:val="auto"/>
          </w:rPr>
          <w:t>://</w:t>
        </w:r>
      </w:hyperlink>
      <w:hyperlink r:id="rId22" w:history="1">
        <w:r w:rsidRPr="00FA7B0F">
          <w:rPr>
            <w:rStyle w:val="Hyperlink"/>
            <w:color w:val="auto"/>
          </w:rPr>
          <w:t>www</w:t>
        </w:r>
      </w:hyperlink>
      <w:hyperlink r:id="rId23" w:history="1">
        <w:r w:rsidRPr="00FA7B0F">
          <w:rPr>
            <w:rStyle w:val="Hyperlink"/>
            <w:color w:val="auto"/>
          </w:rPr>
          <w:t>.</w:t>
        </w:r>
      </w:hyperlink>
      <w:hyperlink r:id="rId24" w:history="1">
        <w:r w:rsidRPr="00FA7B0F">
          <w:rPr>
            <w:rStyle w:val="Hyperlink"/>
            <w:color w:val="auto"/>
          </w:rPr>
          <w:t>ds</w:t>
        </w:r>
      </w:hyperlink>
      <w:hyperlink r:id="rId25" w:history="1">
        <w:r w:rsidRPr="00FA7B0F">
          <w:rPr>
            <w:rStyle w:val="Hyperlink"/>
            <w:color w:val="auto"/>
          </w:rPr>
          <w:t>o</w:t>
        </w:r>
      </w:hyperlink>
      <w:hyperlink r:id="rId26" w:history="1">
        <w:r w:rsidRPr="00FA7B0F">
          <w:rPr>
            <w:rStyle w:val="Hyperlink"/>
            <w:color w:val="auto"/>
          </w:rPr>
          <w:t>.</w:t>
        </w:r>
      </w:hyperlink>
      <w:hyperlink r:id="rId27" w:history="1">
        <w:r w:rsidRPr="00FA7B0F">
          <w:rPr>
            <w:rStyle w:val="Hyperlink"/>
            <w:color w:val="auto"/>
          </w:rPr>
          <w:t>ufl</w:t>
        </w:r>
      </w:hyperlink>
      <w:hyperlink r:id="rId28" w:history="1">
        <w:r w:rsidRPr="00FA7B0F">
          <w:rPr>
            <w:rStyle w:val="Hyperlink"/>
            <w:color w:val="auto"/>
          </w:rPr>
          <w:t>.</w:t>
        </w:r>
      </w:hyperlink>
      <w:hyperlink r:id="rId29" w:history="1">
        <w:r w:rsidRPr="00FA7B0F">
          <w:rPr>
            <w:rStyle w:val="Hyperlink"/>
            <w:color w:val="auto"/>
          </w:rPr>
          <w:t>edu</w:t>
        </w:r>
      </w:hyperlink>
      <w:hyperlink r:id="rId30" w:history="1">
        <w:r w:rsidRPr="00FA7B0F">
          <w:rPr>
            <w:rStyle w:val="Hyperlink"/>
            <w:color w:val="auto"/>
          </w:rPr>
          <w:t>/</w:t>
        </w:r>
      </w:hyperlink>
      <w:hyperlink r:id="rId31" w:history="1">
        <w:r w:rsidRPr="00FA7B0F">
          <w:rPr>
            <w:rStyle w:val="Hyperlink"/>
            <w:color w:val="auto"/>
          </w:rPr>
          <w:t>drc</w:t>
        </w:r>
      </w:hyperlink>
      <w:hyperlink r:id="rId32" w:history="1">
        <w:r w:rsidRPr="00FA7B0F">
          <w:rPr>
            <w:rStyle w:val="Hyperlink"/>
            <w:color w:val="auto"/>
          </w:rPr>
          <w:t>/</w:t>
        </w:r>
      </w:hyperlink>
      <w:r w:rsidRPr="00FA7B0F">
        <w:t xml:space="preserve">). </w:t>
      </w:r>
      <w:r>
        <w:t>Once registered, students will receive an accommodation letter which must be presented to the Assistant Dean for Student Affairs (Dean Mitchell). Students with disabilities should follow this procedure as early as possible in the semester.</w:t>
      </w:r>
    </w:p>
    <w:p w14:paraId="07C4C81C" w14:textId="75D87C63" w:rsidR="003B4330" w:rsidRDefault="003B4330">
      <w:pPr>
        <w:rPr>
          <w:b/>
          <w:sz w:val="23"/>
          <w:szCs w:val="23"/>
        </w:rPr>
      </w:pPr>
    </w:p>
    <w:p w14:paraId="233D9CB6" w14:textId="77777777" w:rsidR="003B4330" w:rsidRDefault="003B4330">
      <w:pPr>
        <w:rPr>
          <w:rFonts w:ascii="Arial" w:eastAsia="Arial" w:hAnsi="Arial" w:cs="Arial"/>
          <w:u w:val="single"/>
        </w:rPr>
      </w:pPr>
    </w:p>
    <w:p w14:paraId="0DB1B0FC" w14:textId="152D9B2C" w:rsidR="003B4330" w:rsidRPr="009D0BD4" w:rsidRDefault="00272FB1">
      <w:pPr>
        <w:rPr>
          <w:rFonts w:ascii="Arial" w:eastAsia="Arial" w:hAnsi="Arial" w:cs="Arial"/>
          <w:b/>
          <w:i/>
        </w:rPr>
      </w:pPr>
      <w:r w:rsidRPr="009D0BD4">
        <w:rPr>
          <w:rFonts w:ascii="Arial" w:eastAsia="Arial" w:hAnsi="Arial" w:cs="Arial"/>
          <w:b/>
          <w:i/>
        </w:rPr>
        <w:t>Information on UF Law grading policies</w:t>
      </w:r>
      <w:r w:rsidR="00C24AB8">
        <w:rPr>
          <w:rFonts w:ascii="Arial" w:eastAsia="Arial" w:hAnsi="Arial" w:cs="Arial"/>
          <w:b/>
          <w:i/>
        </w:rPr>
        <w:t>:</w:t>
      </w:r>
    </w:p>
    <w:p w14:paraId="74DF763B" w14:textId="77777777" w:rsidR="003B4330" w:rsidRPr="009D0BD4" w:rsidRDefault="003B4330">
      <w:pPr>
        <w:rPr>
          <w:rFonts w:ascii="Arial" w:eastAsia="Arial" w:hAnsi="Arial" w:cs="Arial"/>
          <w:u w:val="single"/>
        </w:rPr>
      </w:pPr>
    </w:p>
    <w:p w14:paraId="3BC7A899" w14:textId="77777777" w:rsidR="003B4330" w:rsidRPr="009D0BD4" w:rsidRDefault="00272FB1">
      <w:pPr>
        <w:tabs>
          <w:tab w:val="left" w:pos="1872"/>
        </w:tabs>
        <w:rPr>
          <w:rFonts w:ascii="Arial" w:hAnsi="Arial" w:cs="Arial"/>
          <w:sz w:val="20"/>
          <w:szCs w:val="20"/>
          <w:lang w:val="fr-FR"/>
        </w:rPr>
      </w:pPr>
      <w:r w:rsidRPr="009D0BD4">
        <w:rPr>
          <w:rFonts w:ascii="Arial" w:hAnsi="Arial" w:cs="Arial"/>
          <w:sz w:val="20"/>
          <w:szCs w:val="20"/>
          <w:u w:val="single"/>
          <w:lang w:val="fr-FR"/>
        </w:rPr>
        <w:t>Grade</w:t>
      </w:r>
      <w:r w:rsidRPr="009D0BD4">
        <w:rPr>
          <w:rFonts w:ascii="Arial" w:hAnsi="Arial" w:cs="Arial"/>
          <w:sz w:val="20"/>
          <w:szCs w:val="20"/>
          <w:lang w:val="fr-FR"/>
        </w:rPr>
        <w:tab/>
      </w:r>
      <w:r w:rsidRPr="009D0BD4">
        <w:rPr>
          <w:rFonts w:ascii="Arial" w:hAnsi="Arial" w:cs="Arial"/>
          <w:sz w:val="20"/>
          <w:szCs w:val="20"/>
          <w:u w:val="single"/>
          <w:lang w:val="fr-FR"/>
        </w:rPr>
        <w:t>Points</w:t>
      </w:r>
      <w:r w:rsidRPr="009D0BD4">
        <w:rPr>
          <w:rFonts w:ascii="Arial" w:hAnsi="Arial" w:cs="Arial"/>
          <w:sz w:val="20"/>
          <w:szCs w:val="20"/>
          <w:lang w:val="fr-FR"/>
        </w:rPr>
        <w:tab/>
      </w:r>
      <w:r w:rsidRPr="009D0BD4">
        <w:rPr>
          <w:rFonts w:ascii="Arial" w:hAnsi="Arial" w:cs="Arial"/>
          <w:sz w:val="20"/>
          <w:szCs w:val="20"/>
          <w:u w:val="single"/>
          <w:lang w:val="fr-FR"/>
        </w:rPr>
        <w:t>Grade</w:t>
      </w:r>
      <w:r w:rsidRPr="009D0BD4">
        <w:rPr>
          <w:rFonts w:ascii="Arial" w:hAnsi="Arial" w:cs="Arial"/>
          <w:sz w:val="20"/>
          <w:szCs w:val="20"/>
          <w:lang w:val="fr-FR"/>
        </w:rPr>
        <w:tab/>
      </w:r>
      <w:r w:rsidRPr="009D0BD4">
        <w:rPr>
          <w:rFonts w:ascii="Arial" w:hAnsi="Arial" w:cs="Arial"/>
          <w:sz w:val="20"/>
          <w:szCs w:val="20"/>
          <w:lang w:val="fr-FR"/>
        </w:rPr>
        <w:tab/>
      </w:r>
      <w:r w:rsidRPr="009D0BD4">
        <w:rPr>
          <w:rFonts w:ascii="Arial" w:hAnsi="Arial" w:cs="Arial"/>
          <w:sz w:val="20"/>
          <w:szCs w:val="20"/>
          <w:u w:val="single"/>
          <w:lang w:val="fr-FR"/>
        </w:rPr>
        <w:t>Point</w:t>
      </w:r>
      <w:r w:rsidRPr="009D0BD4">
        <w:rPr>
          <w:rFonts w:ascii="Arial" w:hAnsi="Arial" w:cs="Arial"/>
          <w:sz w:val="20"/>
          <w:szCs w:val="20"/>
          <w:lang w:val="fr-FR"/>
        </w:rPr>
        <w:tab/>
      </w:r>
      <w:r w:rsidRPr="009D0BD4">
        <w:rPr>
          <w:rFonts w:ascii="Arial" w:hAnsi="Arial" w:cs="Arial"/>
          <w:sz w:val="20"/>
          <w:szCs w:val="20"/>
          <w:lang w:val="fr-FR"/>
        </w:rPr>
        <w:tab/>
      </w:r>
      <w:r w:rsidRPr="009D0BD4">
        <w:rPr>
          <w:rFonts w:ascii="Arial" w:hAnsi="Arial" w:cs="Arial"/>
          <w:sz w:val="20"/>
          <w:szCs w:val="20"/>
          <w:u w:val="single"/>
          <w:lang w:val="fr-FR"/>
        </w:rPr>
        <w:t>Grade</w:t>
      </w:r>
      <w:r w:rsidRPr="009D0BD4">
        <w:rPr>
          <w:rFonts w:ascii="Arial" w:hAnsi="Arial" w:cs="Arial"/>
          <w:sz w:val="20"/>
          <w:szCs w:val="20"/>
          <w:lang w:val="fr-FR"/>
        </w:rPr>
        <w:tab/>
      </w:r>
      <w:r w:rsidRPr="009D0BD4">
        <w:rPr>
          <w:rFonts w:ascii="Arial" w:hAnsi="Arial" w:cs="Arial"/>
          <w:sz w:val="20"/>
          <w:szCs w:val="20"/>
          <w:lang w:val="fr-FR"/>
        </w:rPr>
        <w:tab/>
      </w:r>
      <w:r w:rsidRPr="009D0BD4">
        <w:rPr>
          <w:rFonts w:ascii="Arial" w:hAnsi="Arial" w:cs="Arial"/>
          <w:sz w:val="20"/>
          <w:szCs w:val="20"/>
          <w:u w:val="single"/>
          <w:lang w:val="fr-FR"/>
        </w:rPr>
        <w:t>Point</w:t>
      </w:r>
    </w:p>
    <w:p w14:paraId="759BD676" w14:textId="77777777" w:rsidR="003B4330" w:rsidRPr="009D0BD4" w:rsidRDefault="00272FB1">
      <w:pPr>
        <w:tabs>
          <w:tab w:val="left" w:pos="1872"/>
        </w:tabs>
        <w:rPr>
          <w:rFonts w:ascii="Arial" w:hAnsi="Arial" w:cs="Arial"/>
          <w:sz w:val="20"/>
          <w:szCs w:val="20"/>
        </w:rPr>
      </w:pPr>
      <w:r w:rsidRPr="009D0BD4">
        <w:rPr>
          <w:rFonts w:ascii="Arial" w:hAnsi="Arial" w:cs="Arial"/>
          <w:sz w:val="20"/>
          <w:szCs w:val="20"/>
        </w:rPr>
        <w:t>A (Excellent)</w:t>
      </w:r>
      <w:r w:rsidRPr="009D0BD4">
        <w:rPr>
          <w:rFonts w:ascii="Arial" w:hAnsi="Arial" w:cs="Arial"/>
          <w:sz w:val="20"/>
          <w:szCs w:val="20"/>
        </w:rPr>
        <w:tab/>
        <w:t>4.0</w:t>
      </w:r>
      <w:r w:rsidRPr="009D0BD4">
        <w:rPr>
          <w:rFonts w:ascii="Arial" w:hAnsi="Arial" w:cs="Arial"/>
          <w:sz w:val="20"/>
          <w:szCs w:val="20"/>
        </w:rPr>
        <w:tab/>
      </w:r>
      <w:r w:rsidRPr="009D0BD4">
        <w:rPr>
          <w:rFonts w:ascii="Arial" w:hAnsi="Arial" w:cs="Arial"/>
          <w:sz w:val="20"/>
          <w:szCs w:val="20"/>
        </w:rPr>
        <w:tab/>
        <w:t>C+</w:t>
      </w:r>
      <w:r w:rsidRPr="009D0BD4">
        <w:rPr>
          <w:rFonts w:ascii="Arial" w:hAnsi="Arial" w:cs="Arial"/>
          <w:sz w:val="20"/>
          <w:szCs w:val="20"/>
        </w:rPr>
        <w:tab/>
      </w:r>
      <w:r w:rsidRPr="009D0BD4">
        <w:rPr>
          <w:rFonts w:ascii="Arial" w:hAnsi="Arial" w:cs="Arial"/>
          <w:sz w:val="20"/>
          <w:szCs w:val="20"/>
        </w:rPr>
        <w:tab/>
        <w:t>2.33</w:t>
      </w:r>
      <w:r w:rsidRPr="009D0BD4">
        <w:rPr>
          <w:rFonts w:ascii="Arial" w:hAnsi="Arial" w:cs="Arial"/>
          <w:sz w:val="20"/>
          <w:szCs w:val="20"/>
        </w:rPr>
        <w:tab/>
      </w:r>
      <w:r w:rsidRPr="009D0BD4">
        <w:rPr>
          <w:rFonts w:ascii="Arial" w:hAnsi="Arial" w:cs="Arial"/>
          <w:sz w:val="20"/>
          <w:szCs w:val="20"/>
        </w:rPr>
        <w:tab/>
        <w:t>D-</w:t>
      </w:r>
      <w:r w:rsidRPr="009D0BD4">
        <w:rPr>
          <w:rFonts w:ascii="Arial" w:hAnsi="Arial" w:cs="Arial"/>
          <w:sz w:val="20"/>
          <w:szCs w:val="20"/>
        </w:rPr>
        <w:tab/>
      </w:r>
      <w:r w:rsidRPr="009D0BD4">
        <w:rPr>
          <w:rFonts w:ascii="Arial" w:hAnsi="Arial" w:cs="Arial"/>
          <w:sz w:val="20"/>
          <w:szCs w:val="20"/>
        </w:rPr>
        <w:tab/>
        <w:t>0.67</w:t>
      </w:r>
    </w:p>
    <w:p w14:paraId="767F67BF" w14:textId="77777777" w:rsidR="003B4330" w:rsidRPr="009D0BD4" w:rsidRDefault="00272FB1">
      <w:pPr>
        <w:tabs>
          <w:tab w:val="left" w:pos="1872"/>
        </w:tabs>
        <w:rPr>
          <w:rFonts w:ascii="Arial" w:hAnsi="Arial" w:cs="Arial"/>
          <w:sz w:val="20"/>
          <w:szCs w:val="20"/>
        </w:rPr>
      </w:pPr>
      <w:r w:rsidRPr="009D0BD4">
        <w:rPr>
          <w:rFonts w:ascii="Arial" w:hAnsi="Arial" w:cs="Arial"/>
          <w:sz w:val="20"/>
          <w:szCs w:val="20"/>
        </w:rPr>
        <w:t>A-</w:t>
      </w:r>
      <w:r w:rsidRPr="009D0BD4">
        <w:rPr>
          <w:rFonts w:ascii="Arial" w:hAnsi="Arial" w:cs="Arial"/>
          <w:sz w:val="20"/>
          <w:szCs w:val="20"/>
        </w:rPr>
        <w:tab/>
        <w:t>3.67</w:t>
      </w:r>
      <w:r w:rsidRPr="009D0BD4">
        <w:rPr>
          <w:rFonts w:ascii="Arial" w:hAnsi="Arial" w:cs="Arial"/>
          <w:sz w:val="20"/>
          <w:szCs w:val="20"/>
        </w:rPr>
        <w:tab/>
        <w:t>C (Satisfactory)</w:t>
      </w:r>
      <w:r w:rsidRPr="009D0BD4">
        <w:rPr>
          <w:rFonts w:ascii="Arial" w:hAnsi="Arial" w:cs="Arial"/>
          <w:sz w:val="20"/>
          <w:szCs w:val="20"/>
        </w:rPr>
        <w:tab/>
        <w:t>2.00</w:t>
      </w:r>
      <w:r w:rsidRPr="009D0BD4">
        <w:rPr>
          <w:rFonts w:ascii="Arial" w:hAnsi="Arial" w:cs="Arial"/>
          <w:sz w:val="20"/>
          <w:szCs w:val="20"/>
        </w:rPr>
        <w:tab/>
      </w:r>
      <w:r w:rsidRPr="009D0BD4">
        <w:rPr>
          <w:rFonts w:ascii="Arial" w:hAnsi="Arial" w:cs="Arial"/>
          <w:sz w:val="20"/>
          <w:szCs w:val="20"/>
        </w:rPr>
        <w:tab/>
        <w:t>E (Failure)</w:t>
      </w:r>
      <w:r w:rsidRPr="009D0BD4">
        <w:rPr>
          <w:rFonts w:ascii="Arial" w:hAnsi="Arial" w:cs="Arial"/>
          <w:sz w:val="20"/>
          <w:szCs w:val="20"/>
        </w:rPr>
        <w:tab/>
        <w:t>0.0</w:t>
      </w:r>
    </w:p>
    <w:p w14:paraId="10BC0665" w14:textId="77777777" w:rsidR="003B4330" w:rsidRPr="009D0BD4" w:rsidRDefault="00272FB1">
      <w:pPr>
        <w:tabs>
          <w:tab w:val="left" w:pos="1872"/>
        </w:tabs>
        <w:rPr>
          <w:rFonts w:ascii="Arial" w:hAnsi="Arial" w:cs="Arial"/>
          <w:sz w:val="20"/>
          <w:szCs w:val="20"/>
        </w:rPr>
      </w:pPr>
      <w:r w:rsidRPr="009D0BD4">
        <w:rPr>
          <w:rFonts w:ascii="Arial" w:hAnsi="Arial" w:cs="Arial"/>
          <w:sz w:val="20"/>
          <w:szCs w:val="20"/>
        </w:rPr>
        <w:t>B+</w:t>
      </w:r>
      <w:r w:rsidRPr="009D0BD4">
        <w:rPr>
          <w:rFonts w:ascii="Arial" w:hAnsi="Arial" w:cs="Arial"/>
          <w:sz w:val="20"/>
          <w:szCs w:val="20"/>
        </w:rPr>
        <w:tab/>
        <w:t>3.33</w:t>
      </w:r>
      <w:r w:rsidRPr="009D0BD4">
        <w:rPr>
          <w:rFonts w:ascii="Arial" w:hAnsi="Arial" w:cs="Arial"/>
          <w:sz w:val="20"/>
          <w:szCs w:val="20"/>
        </w:rPr>
        <w:tab/>
        <w:t>C-</w:t>
      </w:r>
      <w:r w:rsidRPr="009D0BD4">
        <w:rPr>
          <w:rFonts w:ascii="Arial" w:hAnsi="Arial" w:cs="Arial"/>
          <w:sz w:val="20"/>
          <w:szCs w:val="20"/>
        </w:rPr>
        <w:tab/>
      </w:r>
      <w:r w:rsidRPr="009D0BD4">
        <w:rPr>
          <w:rFonts w:ascii="Arial" w:hAnsi="Arial" w:cs="Arial"/>
          <w:sz w:val="20"/>
          <w:szCs w:val="20"/>
        </w:rPr>
        <w:tab/>
        <w:t>1.67</w:t>
      </w:r>
    </w:p>
    <w:p w14:paraId="184E1BD9" w14:textId="77777777" w:rsidR="003B4330" w:rsidRPr="009D0BD4" w:rsidRDefault="00272FB1">
      <w:pPr>
        <w:tabs>
          <w:tab w:val="left" w:pos="1872"/>
        </w:tabs>
        <w:rPr>
          <w:rFonts w:ascii="Arial" w:hAnsi="Arial" w:cs="Arial"/>
          <w:sz w:val="20"/>
          <w:szCs w:val="20"/>
        </w:rPr>
      </w:pPr>
      <w:r w:rsidRPr="009D0BD4">
        <w:rPr>
          <w:rFonts w:ascii="Arial" w:hAnsi="Arial" w:cs="Arial"/>
          <w:sz w:val="20"/>
          <w:szCs w:val="20"/>
        </w:rPr>
        <w:t>B (Good)</w:t>
      </w:r>
      <w:r w:rsidRPr="009D0BD4">
        <w:rPr>
          <w:rFonts w:ascii="Arial" w:hAnsi="Arial" w:cs="Arial"/>
          <w:sz w:val="20"/>
          <w:szCs w:val="20"/>
        </w:rPr>
        <w:tab/>
        <w:t>3.00</w:t>
      </w:r>
      <w:r w:rsidRPr="009D0BD4">
        <w:rPr>
          <w:rFonts w:ascii="Arial" w:hAnsi="Arial" w:cs="Arial"/>
          <w:sz w:val="20"/>
          <w:szCs w:val="20"/>
        </w:rPr>
        <w:tab/>
        <w:t>D+</w:t>
      </w:r>
      <w:r w:rsidRPr="009D0BD4">
        <w:rPr>
          <w:rFonts w:ascii="Arial" w:hAnsi="Arial" w:cs="Arial"/>
          <w:sz w:val="20"/>
          <w:szCs w:val="20"/>
        </w:rPr>
        <w:tab/>
      </w:r>
      <w:r w:rsidRPr="009D0BD4">
        <w:rPr>
          <w:rFonts w:ascii="Arial" w:hAnsi="Arial" w:cs="Arial"/>
          <w:sz w:val="20"/>
          <w:szCs w:val="20"/>
        </w:rPr>
        <w:tab/>
        <w:t>1.33</w:t>
      </w:r>
    </w:p>
    <w:p w14:paraId="078F0E6E" w14:textId="77777777" w:rsidR="003B4330" w:rsidRPr="009D0BD4" w:rsidRDefault="00272FB1">
      <w:pPr>
        <w:rPr>
          <w:rFonts w:ascii="Arial" w:eastAsia="Arial" w:hAnsi="Arial" w:cs="Arial"/>
          <w:b/>
          <w:i/>
          <w:sz w:val="20"/>
          <w:szCs w:val="20"/>
          <w:u w:val="single"/>
        </w:rPr>
      </w:pPr>
      <w:r w:rsidRPr="009D0BD4">
        <w:rPr>
          <w:rFonts w:ascii="Arial" w:hAnsi="Arial" w:cs="Arial"/>
          <w:sz w:val="20"/>
          <w:szCs w:val="20"/>
        </w:rPr>
        <w:t>B-</w:t>
      </w:r>
      <w:r w:rsidRPr="009D0BD4">
        <w:rPr>
          <w:rFonts w:ascii="Arial" w:hAnsi="Arial" w:cs="Arial"/>
          <w:sz w:val="20"/>
          <w:szCs w:val="20"/>
        </w:rPr>
        <w:tab/>
      </w:r>
      <w:r w:rsidRPr="009D0BD4">
        <w:rPr>
          <w:rFonts w:ascii="Arial" w:hAnsi="Arial" w:cs="Arial"/>
          <w:sz w:val="20"/>
          <w:szCs w:val="20"/>
        </w:rPr>
        <w:tab/>
        <w:t xml:space="preserve">        2.67</w:t>
      </w:r>
      <w:r w:rsidRPr="009D0BD4">
        <w:rPr>
          <w:rFonts w:ascii="Arial" w:hAnsi="Arial" w:cs="Arial"/>
          <w:sz w:val="20"/>
          <w:szCs w:val="20"/>
        </w:rPr>
        <w:tab/>
        <w:t>D (Poor)</w:t>
      </w:r>
      <w:r w:rsidRPr="009D0BD4">
        <w:rPr>
          <w:rFonts w:ascii="Arial" w:hAnsi="Arial" w:cs="Arial"/>
          <w:sz w:val="20"/>
          <w:szCs w:val="20"/>
        </w:rPr>
        <w:tab/>
      </w:r>
      <w:r w:rsidRPr="009D0BD4">
        <w:rPr>
          <w:rFonts w:ascii="Arial" w:hAnsi="Arial" w:cs="Arial"/>
          <w:sz w:val="20"/>
          <w:szCs w:val="20"/>
        </w:rPr>
        <w:tab/>
        <w:t>1.00</w:t>
      </w:r>
    </w:p>
    <w:p w14:paraId="16294717" w14:textId="77777777" w:rsidR="003B4330" w:rsidRPr="009D0BD4" w:rsidRDefault="003B4330">
      <w:pPr>
        <w:rPr>
          <w:rFonts w:ascii="Arial" w:eastAsia="Arial" w:hAnsi="Arial" w:cs="Arial"/>
          <w:b/>
          <w:i/>
          <w:sz w:val="20"/>
          <w:szCs w:val="20"/>
          <w:u w:val="single"/>
        </w:rPr>
      </w:pPr>
    </w:p>
    <w:p w14:paraId="4898E884" w14:textId="77777777" w:rsidR="003B4330" w:rsidRPr="009D0BD4" w:rsidRDefault="003B4330">
      <w:pPr>
        <w:rPr>
          <w:rFonts w:ascii="Arial" w:eastAsia="Arial" w:hAnsi="Arial" w:cs="Arial"/>
        </w:rPr>
      </w:pPr>
    </w:p>
    <w:p w14:paraId="2D1CDB68" w14:textId="5EA0BE97" w:rsidR="003B4330" w:rsidRPr="00D87EB3" w:rsidRDefault="00272FB1">
      <w:pPr>
        <w:rPr>
          <w:rFonts w:ascii="Arial" w:eastAsia="Arial" w:hAnsi="Arial" w:cs="Arial"/>
        </w:rPr>
      </w:pPr>
      <w:r w:rsidRPr="009D0BD4">
        <w:rPr>
          <w:rFonts w:ascii="Arial" w:eastAsia="Arial" w:hAnsi="Arial" w:cs="Arial"/>
        </w:rPr>
        <w:t>The law school grading p</w:t>
      </w:r>
      <w:r w:rsidRPr="00D87EB3">
        <w:rPr>
          <w:rFonts w:ascii="Arial" w:eastAsia="Arial" w:hAnsi="Arial" w:cs="Arial"/>
        </w:rPr>
        <w:t xml:space="preserve">olicy is available at: </w:t>
      </w:r>
      <w:hyperlink r:id="rId33" w:history="1">
        <w:r w:rsidR="00D87EB3" w:rsidRPr="00D87EB3">
          <w:rPr>
            <w:rStyle w:val="Hyperlink"/>
            <w:rFonts w:ascii="Arial" w:hAnsi="Arial" w:cs="Arial"/>
          </w:rPr>
          <w:t>https://www.law.ufl.edu/life-at-uf-law/office-of-student-affairs/current-students/uf-law-student-handbook-and-academic-policies</w:t>
        </w:r>
      </w:hyperlink>
      <w:r w:rsidR="00D87EB3" w:rsidRPr="00D87EB3">
        <w:rPr>
          <w:rFonts w:ascii="Arial" w:hAnsi="Arial" w:cs="Arial"/>
        </w:rPr>
        <w:t xml:space="preserve"> </w:t>
      </w:r>
      <w:r w:rsidRPr="00D87EB3">
        <w:rPr>
          <w:rFonts w:ascii="Arial" w:eastAsia="Arial" w:hAnsi="Arial" w:cs="Arial"/>
        </w:rPr>
        <w:t xml:space="preserve">. </w:t>
      </w:r>
    </w:p>
    <w:p w14:paraId="4719FB40" w14:textId="77777777" w:rsidR="003B4330" w:rsidRPr="009D0BD4" w:rsidRDefault="00272FB1">
      <w:pPr>
        <w:tabs>
          <w:tab w:val="left" w:pos="8190"/>
        </w:tabs>
        <w:rPr>
          <w:rFonts w:ascii="Arial" w:eastAsia="Arial" w:hAnsi="Arial" w:cs="Arial"/>
        </w:rPr>
      </w:pPr>
      <w:r w:rsidRPr="009D0BD4">
        <w:rPr>
          <w:rFonts w:ascii="Arial" w:eastAsia="Arial" w:hAnsi="Arial" w:cs="Arial"/>
        </w:rPr>
        <w:tab/>
      </w:r>
    </w:p>
    <w:p w14:paraId="4530EF65" w14:textId="3AE38C71" w:rsidR="00251262" w:rsidRDefault="00251262">
      <w:pPr>
        <w:spacing w:before="120"/>
        <w:rPr>
          <w:rFonts w:ascii="Arial" w:eastAsia="Arial" w:hAnsi="Arial" w:cs="Arial"/>
          <w:bCs/>
        </w:rPr>
      </w:pPr>
      <w:r w:rsidRPr="00251262">
        <w:rPr>
          <w:rFonts w:ascii="Arial" w:eastAsia="Arial" w:hAnsi="Arial" w:cs="Arial"/>
          <w:b/>
        </w:rPr>
        <w:t>Religious Holidays</w:t>
      </w:r>
      <w:r w:rsidR="00787D28">
        <w:rPr>
          <w:rFonts w:ascii="Arial" w:eastAsia="Arial" w:hAnsi="Arial" w:cs="Arial"/>
          <w:b/>
        </w:rPr>
        <w:t>:</w:t>
      </w:r>
    </w:p>
    <w:p w14:paraId="42011387" w14:textId="77777777" w:rsidR="00251262" w:rsidRDefault="00251262">
      <w:pPr>
        <w:spacing w:before="120"/>
        <w:rPr>
          <w:rFonts w:ascii="Arial" w:eastAsia="Arial" w:hAnsi="Arial" w:cs="Arial"/>
          <w:bCs/>
        </w:rPr>
      </w:pPr>
      <w:r w:rsidRPr="00251262">
        <w:rPr>
          <w:rFonts w:ascii="Arial" w:eastAsia="Arial" w:hAnsi="Arial" w:cs="Arial"/>
          <w:bCs/>
        </w:rPr>
        <w:t>UF Law respects students’ observance of religious holidays.</w:t>
      </w:r>
    </w:p>
    <w:p w14:paraId="03194BE8" w14:textId="39B72487" w:rsidR="003B4330" w:rsidRPr="00251262" w:rsidRDefault="00251262">
      <w:pPr>
        <w:spacing w:before="120"/>
        <w:rPr>
          <w:rFonts w:ascii="Arial" w:eastAsia="Arial" w:hAnsi="Arial" w:cs="Arial"/>
          <w:bCs/>
        </w:rPr>
      </w:pPr>
      <w:r w:rsidRPr="00251262">
        <w:rPr>
          <w:rFonts w:ascii="Arial" w:eastAsia="Arial" w:hAnsi="Arial" w:cs="Arial"/>
          <w:bCs/>
        </w:rPr>
        <w:br/>
        <w:t>• Students, upon prior notification to their instructors, shall be excused from</w:t>
      </w:r>
      <w:r w:rsidRPr="00251262">
        <w:rPr>
          <w:rFonts w:ascii="Arial" w:eastAsia="Arial" w:hAnsi="Arial" w:cs="Arial"/>
          <w:bCs/>
        </w:rPr>
        <w:br/>
        <w:t>class or other scheduled academic activity to observe a religious holy day of</w:t>
      </w:r>
      <w:r w:rsidRPr="00251262">
        <w:rPr>
          <w:rFonts w:ascii="Arial" w:eastAsia="Arial" w:hAnsi="Arial" w:cs="Arial"/>
          <w:bCs/>
        </w:rPr>
        <w:br/>
        <w:t>their faith.</w:t>
      </w:r>
      <w:r w:rsidRPr="00251262">
        <w:rPr>
          <w:rFonts w:ascii="Arial" w:eastAsia="Arial" w:hAnsi="Arial" w:cs="Arial"/>
          <w:bCs/>
        </w:rPr>
        <w:br/>
        <w:t>• Students shall be permitted a reasonable amount of time to make up the</w:t>
      </w:r>
      <w:r w:rsidRPr="00251262">
        <w:rPr>
          <w:rFonts w:ascii="Arial" w:eastAsia="Arial" w:hAnsi="Arial" w:cs="Arial"/>
          <w:bCs/>
        </w:rPr>
        <w:br/>
        <w:t>material or activities covered in their absence.</w:t>
      </w:r>
      <w:r w:rsidRPr="00251262">
        <w:rPr>
          <w:rFonts w:ascii="Arial" w:eastAsia="Arial" w:hAnsi="Arial" w:cs="Arial"/>
          <w:bCs/>
        </w:rPr>
        <w:br/>
        <w:t>• Students shall not be penalized due to absence from class or other scheduled</w:t>
      </w:r>
      <w:r w:rsidRPr="00251262">
        <w:rPr>
          <w:rFonts w:ascii="Arial" w:eastAsia="Arial" w:hAnsi="Arial" w:cs="Arial"/>
          <w:bCs/>
        </w:rPr>
        <w:br/>
        <w:t>academic activity because of religious observances</w:t>
      </w:r>
    </w:p>
    <w:p w14:paraId="2A269D7B" w14:textId="77777777" w:rsidR="00251262" w:rsidRDefault="00251262">
      <w:pPr>
        <w:spacing w:before="120"/>
        <w:rPr>
          <w:rFonts w:ascii="Arial" w:eastAsia="Arial" w:hAnsi="Arial" w:cs="Arial"/>
          <w:b/>
          <w:bCs/>
          <w:i/>
          <w:iCs/>
        </w:rPr>
      </w:pPr>
    </w:p>
    <w:p w14:paraId="7C81AF69" w14:textId="3E56FCA2" w:rsidR="003B4330" w:rsidRPr="0058246E" w:rsidRDefault="00272FB1">
      <w:pPr>
        <w:spacing w:before="120"/>
        <w:rPr>
          <w:rFonts w:ascii="Arial" w:eastAsia="Arial" w:hAnsi="Arial" w:cs="Arial"/>
          <w:b/>
          <w:bCs/>
          <w:i/>
          <w:iCs/>
        </w:rPr>
      </w:pPr>
      <w:r w:rsidRPr="0058246E">
        <w:rPr>
          <w:rFonts w:ascii="Arial" w:eastAsia="Arial" w:hAnsi="Arial" w:cs="Arial"/>
          <w:b/>
          <w:bCs/>
          <w:i/>
          <w:iCs/>
        </w:rPr>
        <w:t xml:space="preserve">University policy on academic misconduct: </w:t>
      </w:r>
    </w:p>
    <w:p w14:paraId="16334ED4" w14:textId="206F7F90" w:rsidR="003B4330" w:rsidRPr="00A55A77" w:rsidRDefault="00272FB1">
      <w:pPr>
        <w:spacing w:before="120"/>
        <w:rPr>
          <w:rFonts w:eastAsia="Arial"/>
        </w:rPr>
      </w:pPr>
      <w:r w:rsidRPr="009D0BD4">
        <w:rPr>
          <w:rFonts w:ascii="Arial" w:eastAsia="Arial" w:hAnsi="Arial" w:cs="Arial"/>
        </w:rPr>
        <w:t>Academic honesty and integrity are fundamental values of the</w:t>
      </w:r>
      <w:r w:rsidR="00847DBD" w:rsidRPr="009D0BD4">
        <w:rPr>
          <w:rFonts w:ascii="Arial" w:eastAsia="Arial" w:hAnsi="Arial" w:cs="Arial"/>
        </w:rPr>
        <w:t xml:space="preserve"> University community. You </w:t>
      </w:r>
      <w:r w:rsidRPr="009D0BD4">
        <w:rPr>
          <w:rFonts w:ascii="Arial" w:eastAsia="Arial" w:hAnsi="Arial" w:cs="Arial"/>
        </w:rPr>
        <w:t>should be sure that they understand the</w:t>
      </w:r>
      <w:r w:rsidRPr="00A55A77">
        <w:rPr>
          <w:rFonts w:eastAsia="Arial"/>
        </w:rPr>
        <w:t xml:space="preserve"> UF Student Honor Code at http://www.dso.ufl.edu/students.php. </w:t>
      </w:r>
    </w:p>
    <w:p w14:paraId="707D6E62" w14:textId="170092DA" w:rsidR="00D568A0" w:rsidRPr="00A55A77" w:rsidRDefault="00D568A0">
      <w:pPr>
        <w:spacing w:before="120"/>
        <w:rPr>
          <w:rFonts w:eastAsia="Arial"/>
        </w:rPr>
      </w:pPr>
    </w:p>
    <w:p w14:paraId="0C0E6261" w14:textId="194F1220" w:rsidR="00D568A0" w:rsidRPr="0058246E" w:rsidRDefault="00D568A0">
      <w:pPr>
        <w:spacing w:before="120"/>
        <w:rPr>
          <w:rFonts w:ascii="Arial" w:eastAsia="Arial" w:hAnsi="Arial" w:cs="Arial"/>
          <w:b/>
          <w:bCs/>
          <w:i/>
          <w:iCs/>
        </w:rPr>
      </w:pPr>
      <w:r w:rsidRPr="0058246E">
        <w:rPr>
          <w:rFonts w:ascii="Arial" w:eastAsia="Arial" w:hAnsi="Arial" w:cs="Arial"/>
          <w:b/>
          <w:bCs/>
          <w:i/>
          <w:iCs/>
        </w:rPr>
        <w:t>Online Course Evaluation:</w:t>
      </w:r>
    </w:p>
    <w:p w14:paraId="57BC7B89" w14:textId="74DC267C" w:rsidR="00D568A0" w:rsidRPr="009D0BD4" w:rsidRDefault="00D568A0">
      <w:pPr>
        <w:spacing w:before="120"/>
        <w:rPr>
          <w:rFonts w:ascii="Arial" w:eastAsia="Arial" w:hAnsi="Arial" w:cs="Arial"/>
        </w:rPr>
      </w:pPr>
    </w:p>
    <w:p w14:paraId="029DF960" w14:textId="7F95D16A" w:rsidR="00D568A0" w:rsidRPr="009D0BD4" w:rsidRDefault="00D568A0" w:rsidP="00D568A0">
      <w:pPr>
        <w:spacing w:before="120"/>
        <w:rPr>
          <w:rFonts w:ascii="Arial" w:eastAsia="Arial" w:hAnsi="Arial" w:cs="Arial"/>
        </w:rPr>
      </w:pPr>
      <w:r w:rsidRPr="009D0BD4">
        <w:rPr>
          <w:rFonts w:ascii="Arial" w:eastAsia="Arial" w:hAnsi="Arial" w:cs="Arial"/>
        </w:rPr>
        <w:t xml:space="preserve">Students are expected to provide professional and respectful feedback on the quality of instruction in this course by completing course evaluations online via </w:t>
      </w:r>
      <w:proofErr w:type="spellStart"/>
      <w:r w:rsidRPr="009D0BD4">
        <w:rPr>
          <w:rFonts w:ascii="Arial" w:eastAsia="Arial" w:hAnsi="Arial" w:cs="Arial"/>
        </w:rPr>
        <w:t>GatorEvals</w:t>
      </w:r>
      <w:proofErr w:type="spellEnd"/>
      <w:r w:rsidRPr="009D0BD4">
        <w:rPr>
          <w:rFonts w:ascii="Arial" w:eastAsia="Arial" w:hAnsi="Arial" w:cs="Arial"/>
        </w:rPr>
        <w:t>. Guidance on how to give feedback professional</w:t>
      </w:r>
      <w:r w:rsidR="005611DF" w:rsidRPr="009D0BD4">
        <w:rPr>
          <w:rFonts w:ascii="Arial" w:eastAsia="Arial" w:hAnsi="Arial" w:cs="Arial"/>
        </w:rPr>
        <w:t xml:space="preserve">ly </w:t>
      </w:r>
      <w:r w:rsidRPr="009D0BD4">
        <w:rPr>
          <w:rFonts w:ascii="Arial" w:eastAsia="Arial" w:hAnsi="Arial" w:cs="Arial"/>
        </w:rPr>
        <w:t>and respectful</w:t>
      </w:r>
      <w:r w:rsidR="005611DF" w:rsidRPr="009D0BD4">
        <w:rPr>
          <w:rFonts w:ascii="Arial" w:eastAsia="Arial" w:hAnsi="Arial" w:cs="Arial"/>
        </w:rPr>
        <w:t>ly</w:t>
      </w:r>
      <w:r w:rsidRPr="009D0BD4">
        <w:rPr>
          <w:rFonts w:ascii="Arial" w:eastAsia="Arial" w:hAnsi="Arial" w:cs="Arial"/>
        </w:rPr>
        <w:t xml:space="preserve"> is available at </w:t>
      </w:r>
      <w:hyperlink r:id="rId34" w:tgtFrame="_blank" w:history="1">
        <w:r w:rsidRPr="009D0BD4">
          <w:rPr>
            <w:rStyle w:val="Hyperlink"/>
            <w:rFonts w:ascii="Arial" w:eastAsia="Arial" w:hAnsi="Arial" w:cs="Arial"/>
          </w:rPr>
          <w:t>https://gatorevals.aa.ufl.edu/students/</w:t>
        </w:r>
      </w:hyperlink>
      <w:r w:rsidRPr="009D0BD4">
        <w:rPr>
          <w:rFonts w:ascii="Arial" w:eastAsia="Arial" w:hAnsi="Arial" w:cs="Arial"/>
        </w:rPr>
        <w:t xml:space="preserve">.  Students will be notified when the evaluation period opens and can complete evaluations through the </w:t>
      </w:r>
      <w:proofErr w:type="gramStart"/>
      <w:r w:rsidRPr="009D0BD4">
        <w:rPr>
          <w:rFonts w:ascii="Arial" w:eastAsia="Arial" w:hAnsi="Arial" w:cs="Arial"/>
        </w:rPr>
        <w:t>email</w:t>
      </w:r>
      <w:proofErr w:type="gramEnd"/>
      <w:r w:rsidRPr="009D0BD4">
        <w:rPr>
          <w:rFonts w:ascii="Arial" w:eastAsia="Arial" w:hAnsi="Arial" w:cs="Arial"/>
        </w:rPr>
        <w:t xml:space="preserve"> they receive from </w:t>
      </w:r>
      <w:proofErr w:type="spellStart"/>
      <w:r w:rsidRPr="009D0BD4">
        <w:rPr>
          <w:rFonts w:ascii="Arial" w:eastAsia="Arial" w:hAnsi="Arial" w:cs="Arial"/>
        </w:rPr>
        <w:t>GatorEvals</w:t>
      </w:r>
      <w:proofErr w:type="spellEnd"/>
      <w:r w:rsidRPr="009D0BD4">
        <w:rPr>
          <w:rFonts w:ascii="Arial" w:eastAsia="Arial" w:hAnsi="Arial" w:cs="Arial"/>
        </w:rPr>
        <w:t xml:space="preserve"> in their Canvas course menu under </w:t>
      </w:r>
      <w:proofErr w:type="spellStart"/>
      <w:r w:rsidRPr="009D0BD4">
        <w:rPr>
          <w:rFonts w:ascii="Arial" w:eastAsia="Arial" w:hAnsi="Arial" w:cs="Arial"/>
        </w:rPr>
        <w:t>GatorEvals</w:t>
      </w:r>
      <w:proofErr w:type="spellEnd"/>
      <w:r w:rsidRPr="009D0BD4">
        <w:rPr>
          <w:rFonts w:ascii="Arial" w:eastAsia="Arial" w:hAnsi="Arial" w:cs="Arial"/>
        </w:rPr>
        <w:t xml:space="preserve"> or via </w:t>
      </w:r>
      <w:hyperlink r:id="rId35" w:tgtFrame="_blank" w:history="1">
        <w:r w:rsidRPr="009D0BD4">
          <w:rPr>
            <w:rStyle w:val="Hyperlink"/>
            <w:rFonts w:ascii="Arial" w:eastAsia="Arial" w:hAnsi="Arial" w:cs="Arial"/>
          </w:rPr>
          <w:t>https://ufl.bluera.com/ufl/</w:t>
        </w:r>
      </w:hyperlink>
      <w:r w:rsidRPr="009D0BD4">
        <w:rPr>
          <w:rFonts w:ascii="Arial" w:eastAsia="Arial" w:hAnsi="Arial" w:cs="Arial"/>
        </w:rPr>
        <w:t>.  Summaries of course evaluation results are available to students at </w:t>
      </w:r>
      <w:hyperlink r:id="rId36" w:tgtFrame="_blank" w:history="1">
        <w:r w:rsidRPr="009D0BD4">
          <w:rPr>
            <w:rStyle w:val="Hyperlink"/>
            <w:rFonts w:ascii="Arial" w:eastAsia="Arial" w:hAnsi="Arial" w:cs="Arial"/>
          </w:rPr>
          <w:t>https://gatorevals.aa.ufl.edu/public-results</w:t>
        </w:r>
      </w:hyperlink>
    </w:p>
    <w:p w14:paraId="3CBD5C95" w14:textId="77777777" w:rsidR="00D568A0" w:rsidRPr="009D0BD4" w:rsidRDefault="00D568A0">
      <w:pPr>
        <w:spacing w:before="120"/>
        <w:rPr>
          <w:rFonts w:ascii="Arial" w:eastAsia="Arial" w:hAnsi="Arial" w:cs="Arial"/>
        </w:rPr>
      </w:pPr>
    </w:p>
    <w:p w14:paraId="15ACFAA4" w14:textId="44D566C7" w:rsidR="00F07AB2" w:rsidRPr="0058246E" w:rsidRDefault="00F07AB2" w:rsidP="00F07AB2">
      <w:pPr>
        <w:pStyle w:val="xmsonormal"/>
        <w:rPr>
          <w:rFonts w:ascii="Arial" w:hAnsi="Arial" w:cs="Arial"/>
          <w:b/>
          <w:bCs/>
          <w:i/>
          <w:iCs/>
        </w:rPr>
      </w:pPr>
      <w:r w:rsidRPr="0058246E">
        <w:rPr>
          <w:rFonts w:ascii="Arial" w:hAnsi="Arial" w:cs="Arial"/>
          <w:b/>
          <w:bCs/>
          <w:i/>
          <w:iCs/>
        </w:rPr>
        <w:t>Preferred Name and Pronouns:</w:t>
      </w:r>
    </w:p>
    <w:p w14:paraId="3E77CBEA" w14:textId="16045994" w:rsidR="00F07AB2" w:rsidRPr="009D0BD4" w:rsidRDefault="00F07AB2" w:rsidP="00F07AB2">
      <w:pPr>
        <w:pStyle w:val="xmsonormal"/>
        <w:rPr>
          <w:rFonts w:ascii="Arial" w:hAnsi="Arial" w:cs="Arial"/>
        </w:rPr>
      </w:pPr>
      <w:r w:rsidRPr="009D0BD4">
        <w:rPr>
          <w:rFonts w:ascii="Arial" w:hAnsi="Arial" w:cs="Arial"/>
        </w:rPr>
        <w:t xml:space="preserve">It is important to the learning environment that you feel welcome and safe in this class; and that you are comfortable participating in class discussions and communicating with me on any issues related to the class.  If your preferred name is not the name listed on the official UF roll, please let me know as soon as possible by e-mail or otherwise.  I would like to acknowledge your preferred name, and pronouns that reflect your identity.  </w:t>
      </w:r>
      <w:r w:rsidR="005A7E5A" w:rsidRPr="009D0BD4">
        <w:rPr>
          <w:rFonts w:ascii="Arial" w:hAnsi="Arial" w:cs="Arial"/>
        </w:rPr>
        <w:t xml:space="preserve">If your name and pronouns are not reflected by your UF-rostered </w:t>
      </w:r>
      <w:r w:rsidR="006E3025" w:rsidRPr="009D0BD4">
        <w:rPr>
          <w:rFonts w:ascii="Arial" w:hAnsi="Arial" w:cs="Arial"/>
        </w:rPr>
        <w:t>name,</w:t>
      </w:r>
      <w:r w:rsidR="005A7E5A" w:rsidRPr="009D0BD4">
        <w:rPr>
          <w:rFonts w:ascii="Arial" w:hAnsi="Arial" w:cs="Arial"/>
        </w:rPr>
        <w:t xml:space="preserve"> p</w:t>
      </w:r>
      <w:r w:rsidRPr="009D0BD4">
        <w:rPr>
          <w:rFonts w:ascii="Arial" w:hAnsi="Arial" w:cs="Arial"/>
        </w:rPr>
        <w:t>lease let me know how you would like to be addressed in class</w:t>
      </w:r>
      <w:r w:rsidR="005A7E5A" w:rsidRPr="009D0BD4">
        <w:rPr>
          <w:rFonts w:ascii="Arial" w:hAnsi="Arial" w:cs="Arial"/>
        </w:rPr>
        <w:t>.</w:t>
      </w:r>
      <w:r w:rsidRPr="009D0BD4">
        <w:rPr>
          <w:rFonts w:ascii="Arial" w:hAnsi="Arial" w:cs="Arial"/>
        </w:rPr>
        <w:t xml:space="preserve"> </w:t>
      </w:r>
    </w:p>
    <w:p w14:paraId="150A699E" w14:textId="02B0DD13" w:rsidR="009437A2" w:rsidRPr="00B9697D" w:rsidRDefault="00F07AB2" w:rsidP="00A55A77">
      <w:pPr>
        <w:pStyle w:val="xmsonormal"/>
        <w:rPr>
          <w:rFonts w:ascii="Arial" w:hAnsi="Arial" w:cs="Arial"/>
        </w:rPr>
      </w:pPr>
      <w:r w:rsidRPr="009D0BD4">
        <w:rPr>
          <w:rFonts w:ascii="Arial" w:hAnsi="Arial" w:cs="Arial"/>
        </w:rPr>
        <w:t xml:space="preserve">You </w:t>
      </w:r>
      <w:r w:rsidR="005A7E5A" w:rsidRPr="009D0BD4">
        <w:rPr>
          <w:rFonts w:ascii="Arial" w:hAnsi="Arial" w:cs="Arial"/>
        </w:rPr>
        <w:t xml:space="preserve">can </w:t>
      </w:r>
      <w:r w:rsidRPr="009D0BD4">
        <w:rPr>
          <w:rFonts w:ascii="Arial" w:hAnsi="Arial" w:cs="Arial"/>
        </w:rPr>
        <w:t>change your “Display Name” in Canvas. Canvas uses the "Display Name" as set in myUFL.  The Display Name is what you want people to see in the UF Directory, such as "Ally" instead of "Allison."   To update your display name, go to one.uﬂ.edu, click on the dropdown at the top right, and select "Directory Proﬁle." Click "Edit" on the right of the name panel, uncheck "Use my legal name" under "Display Name," update how you wish your name to be displayed, and click "Submit" at the bottom.  This change may take up to 24 hours to appear in Canvas.   This does not change your legal name for ofﬁcial UF records</w:t>
      </w:r>
      <w:r w:rsidR="00A90B1D">
        <w:rPr>
          <w:rFonts w:ascii="Arial" w:hAnsi="Arial" w:cs="Arial"/>
        </w:rPr>
        <w:t>.</w:t>
      </w:r>
    </w:p>
    <w:p w14:paraId="5EE14214" w14:textId="77777777" w:rsidR="00A90B1D" w:rsidRDefault="00A90B1D" w:rsidP="00A55A77">
      <w:pPr>
        <w:pStyle w:val="xmsonormal"/>
        <w:rPr>
          <w:rFonts w:ascii="Arial" w:hAnsi="Arial" w:cs="Arial"/>
          <w:b/>
          <w:bCs/>
          <w:i/>
          <w:iCs/>
        </w:rPr>
      </w:pPr>
    </w:p>
    <w:p w14:paraId="49DF4ACE" w14:textId="6A872D49" w:rsidR="00A55A77" w:rsidRPr="0058246E" w:rsidRDefault="00A55A77" w:rsidP="00A55A77">
      <w:pPr>
        <w:pStyle w:val="xmsonormal"/>
        <w:rPr>
          <w:rFonts w:ascii="Arial" w:hAnsi="Arial" w:cs="Arial"/>
          <w:b/>
          <w:bCs/>
          <w:i/>
          <w:iCs/>
        </w:rPr>
      </w:pPr>
      <w:r w:rsidRPr="0058246E">
        <w:rPr>
          <w:rFonts w:ascii="Arial" w:hAnsi="Arial" w:cs="Arial"/>
          <w:b/>
          <w:bCs/>
          <w:i/>
          <w:iCs/>
        </w:rPr>
        <w:t>Class Recordings:</w:t>
      </w:r>
    </w:p>
    <w:p w14:paraId="164599B4" w14:textId="77777777" w:rsidR="00A55A77" w:rsidRPr="009D0BD4" w:rsidRDefault="00A55A77" w:rsidP="00A55A77">
      <w:pPr>
        <w:pStyle w:val="NormalWeb"/>
        <w:rPr>
          <w:rFonts w:ascii="Arial" w:hAnsi="Arial" w:cs="Arial"/>
        </w:rPr>
      </w:pPr>
      <w:r w:rsidRPr="009D0BD4">
        <w:rPr>
          <w:rFonts w:ascii="Arial" w:hAnsi="Arial" w:cs="Arial"/>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642C5720" w14:textId="56104A31" w:rsidR="00A55A77" w:rsidRPr="009D0BD4" w:rsidRDefault="00A55A77" w:rsidP="00A55A77">
      <w:pPr>
        <w:pStyle w:val="NormalWeb"/>
        <w:rPr>
          <w:rFonts w:ascii="Arial" w:hAnsi="Arial" w:cs="Arial"/>
        </w:rPr>
      </w:pPr>
      <w:r w:rsidRPr="009D0BD4">
        <w:rPr>
          <w:rFonts w:ascii="Arial" w:hAnsi="Arial" w:cs="Arial"/>
        </w:rP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14175659" w14:textId="77777777" w:rsidR="00A55A77" w:rsidRPr="009D0BD4" w:rsidRDefault="00A55A77" w:rsidP="00A55A77">
      <w:pPr>
        <w:pStyle w:val="NormalWeb"/>
        <w:rPr>
          <w:rFonts w:ascii="Arial" w:hAnsi="Arial" w:cs="Arial"/>
        </w:rPr>
      </w:pPr>
      <w:r w:rsidRPr="009D0BD4">
        <w:rPr>
          <w:rFonts w:ascii="Arial" w:hAnsi="Arial" w:cs="Arial"/>
        </w:rPr>
        <w:t>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Code and Student Conduct Code.</w:t>
      </w:r>
    </w:p>
    <w:p w14:paraId="0ABD35D1" w14:textId="5E584123" w:rsidR="00F07AB2" w:rsidRPr="009D0BD4" w:rsidRDefault="00F07AB2" w:rsidP="00F07AB2">
      <w:pPr>
        <w:pStyle w:val="xmsonormal"/>
        <w:rPr>
          <w:rFonts w:ascii="Arial" w:hAnsi="Arial" w:cs="Arial"/>
        </w:rPr>
      </w:pPr>
    </w:p>
    <w:p w14:paraId="17C65072" w14:textId="739779EE" w:rsidR="00F07AB2" w:rsidRPr="0058246E" w:rsidRDefault="00F07AB2" w:rsidP="00F07AB2">
      <w:pPr>
        <w:pStyle w:val="xmsonormal"/>
        <w:rPr>
          <w:rFonts w:ascii="Arial" w:hAnsi="Arial" w:cs="Arial"/>
          <w:b/>
          <w:bCs/>
          <w:i/>
          <w:iCs/>
        </w:rPr>
      </w:pPr>
      <w:r w:rsidRPr="0058246E">
        <w:rPr>
          <w:rFonts w:ascii="Arial" w:hAnsi="Arial" w:cs="Arial"/>
          <w:b/>
          <w:bCs/>
          <w:i/>
          <w:iCs/>
        </w:rPr>
        <w:t>Discourse, Inclusion, and the Classroom Ethos</w:t>
      </w:r>
      <w:r w:rsidR="00C24AB8" w:rsidRPr="0058246E">
        <w:rPr>
          <w:rFonts w:ascii="Arial" w:hAnsi="Arial" w:cs="Arial"/>
          <w:b/>
          <w:bCs/>
          <w:i/>
          <w:iCs/>
        </w:rPr>
        <w:t>:</w:t>
      </w:r>
    </w:p>
    <w:p w14:paraId="25304C19" w14:textId="31E4A9E0" w:rsidR="00F07AB2" w:rsidRPr="009D0BD4" w:rsidRDefault="00F07AB2" w:rsidP="00F07AB2">
      <w:pPr>
        <w:pStyle w:val="xmsonormal"/>
        <w:rPr>
          <w:rFonts w:ascii="Arial" w:hAnsi="Arial" w:cs="Arial"/>
        </w:rPr>
      </w:pPr>
      <w:r w:rsidRPr="009D0BD4">
        <w:rPr>
          <w:rFonts w:ascii="Arial" w:hAnsi="Arial" w:cs="Arial"/>
        </w:rPr>
        <w:t xml:space="preserve">As a law student and future lawyer, it is important that you be able to engage in rigorous discourse and critical evaluation while also demonstrating civility and respect for others. This is even more important in the case of controversial issues and other topics that may elicit strong emotions. </w:t>
      </w:r>
    </w:p>
    <w:p w14:paraId="7017F53B" w14:textId="0D03FF6F" w:rsidR="00F07AB2" w:rsidRPr="009D0BD4" w:rsidRDefault="00F07AB2" w:rsidP="00F07AB2">
      <w:pPr>
        <w:pStyle w:val="xmsonormal"/>
        <w:rPr>
          <w:rFonts w:ascii="Arial" w:hAnsi="Arial" w:cs="Arial"/>
        </w:rPr>
      </w:pPr>
      <w:r w:rsidRPr="009D0BD4">
        <w:rPr>
          <w:rFonts w:ascii="Arial" w:hAnsi="Arial" w:cs="Arial"/>
        </w:rPr>
        <w:t>As a group, we are likely diverse across racial, ethnic, sexual orientation, gender identity, economic, religious, and political lines. As we enter one of the great learning spaces in the world—the law school classroom—and develop our unique personality as a class section, I encourage each of us to:</w:t>
      </w:r>
    </w:p>
    <w:p w14:paraId="6227CBD2" w14:textId="77777777" w:rsidR="00F07AB2" w:rsidRPr="009D0BD4" w:rsidRDefault="00F07AB2" w:rsidP="00F07AB2">
      <w:pPr>
        <w:pStyle w:val="xmsonormal"/>
        <w:numPr>
          <w:ilvl w:val="0"/>
          <w:numId w:val="9"/>
        </w:numPr>
        <w:rPr>
          <w:rFonts w:ascii="Arial" w:hAnsi="Arial" w:cs="Arial"/>
        </w:rPr>
      </w:pPr>
      <w:r w:rsidRPr="009D0BD4">
        <w:rPr>
          <w:rFonts w:ascii="Arial" w:hAnsi="Arial" w:cs="Arial"/>
        </w:rPr>
        <w:t>commit to self-examination of our values and assumptions</w:t>
      </w:r>
    </w:p>
    <w:p w14:paraId="2BC32D01" w14:textId="77777777" w:rsidR="00F07AB2" w:rsidRPr="009D0BD4" w:rsidRDefault="00F07AB2" w:rsidP="00F07AB2">
      <w:pPr>
        <w:pStyle w:val="xmsonormal"/>
        <w:numPr>
          <w:ilvl w:val="0"/>
          <w:numId w:val="9"/>
        </w:numPr>
        <w:rPr>
          <w:rFonts w:ascii="Arial" w:hAnsi="Arial" w:cs="Arial"/>
        </w:rPr>
      </w:pPr>
      <w:r w:rsidRPr="009D0BD4">
        <w:rPr>
          <w:rFonts w:ascii="Arial" w:hAnsi="Arial" w:cs="Arial"/>
        </w:rPr>
        <w:t>speak honestly, thoughtfully, and respectfully</w:t>
      </w:r>
    </w:p>
    <w:p w14:paraId="79A2408C" w14:textId="77777777" w:rsidR="00F07AB2" w:rsidRPr="009D0BD4" w:rsidRDefault="00F07AB2" w:rsidP="00F07AB2">
      <w:pPr>
        <w:pStyle w:val="xmsonormal"/>
        <w:numPr>
          <w:ilvl w:val="0"/>
          <w:numId w:val="9"/>
        </w:numPr>
        <w:rPr>
          <w:rFonts w:ascii="Arial" w:hAnsi="Arial" w:cs="Arial"/>
        </w:rPr>
      </w:pPr>
      <w:r w:rsidRPr="009D0BD4">
        <w:rPr>
          <w:rFonts w:ascii="Arial" w:hAnsi="Arial" w:cs="Arial"/>
        </w:rPr>
        <w:t>listen carefully and respectfully</w:t>
      </w:r>
    </w:p>
    <w:p w14:paraId="60933C1C" w14:textId="77777777" w:rsidR="00F07AB2" w:rsidRPr="009D0BD4" w:rsidRDefault="00F07AB2" w:rsidP="00F07AB2">
      <w:pPr>
        <w:pStyle w:val="xmsonormal"/>
        <w:numPr>
          <w:ilvl w:val="0"/>
          <w:numId w:val="9"/>
        </w:numPr>
        <w:rPr>
          <w:rFonts w:ascii="Arial" w:hAnsi="Arial" w:cs="Arial"/>
        </w:rPr>
      </w:pPr>
      <w:r w:rsidRPr="009D0BD4">
        <w:rPr>
          <w:rFonts w:ascii="Arial" w:hAnsi="Arial" w:cs="Arial"/>
        </w:rPr>
        <w:t>reserve the right to change our mind and allow for others to do the same</w:t>
      </w:r>
    </w:p>
    <w:p w14:paraId="0B75E4C1" w14:textId="77777777" w:rsidR="00F07AB2" w:rsidRPr="009D0BD4" w:rsidRDefault="00F07AB2" w:rsidP="00F07AB2">
      <w:pPr>
        <w:pStyle w:val="xmsonormal"/>
        <w:numPr>
          <w:ilvl w:val="0"/>
          <w:numId w:val="9"/>
        </w:numPr>
        <w:rPr>
          <w:rFonts w:ascii="Arial" w:hAnsi="Arial" w:cs="Arial"/>
        </w:rPr>
      </w:pPr>
      <w:r w:rsidRPr="009D0BD4">
        <w:rPr>
          <w:rFonts w:ascii="Arial" w:hAnsi="Arial" w:cs="Arial"/>
        </w:rPr>
        <w:t>allow ourselves and each other to verbalize ideas and to push the boundaries of logic and reasoning both as a means of exploring our beliefs as well as a method of sharpening our skills as lawyers</w:t>
      </w:r>
    </w:p>
    <w:p w14:paraId="15A201B0" w14:textId="77777777" w:rsidR="003B4330" w:rsidRPr="009D0BD4" w:rsidRDefault="003B4330">
      <w:pPr>
        <w:spacing w:before="120"/>
        <w:rPr>
          <w:rFonts w:ascii="Arial" w:eastAsia="Arial" w:hAnsi="Arial" w:cs="Arial"/>
        </w:rPr>
      </w:pPr>
    </w:p>
    <w:p w14:paraId="0327853F" w14:textId="77777777" w:rsidR="003B4330" w:rsidRPr="0058246E" w:rsidRDefault="00272FB1">
      <w:pPr>
        <w:spacing w:before="120"/>
        <w:rPr>
          <w:rFonts w:ascii="Arial" w:eastAsia="Arial" w:hAnsi="Arial" w:cs="Arial"/>
          <w:b/>
          <w:bCs/>
          <w:i/>
          <w:iCs/>
        </w:rPr>
      </w:pPr>
      <w:r w:rsidRPr="0058246E">
        <w:rPr>
          <w:rFonts w:ascii="Arial" w:eastAsia="Arial" w:hAnsi="Arial" w:cs="Arial"/>
          <w:b/>
          <w:bCs/>
          <w:i/>
          <w:iCs/>
        </w:rPr>
        <w:t>Getting help:</w:t>
      </w:r>
    </w:p>
    <w:p w14:paraId="1E2F803B" w14:textId="77777777" w:rsidR="003B4330" w:rsidRPr="009D0BD4" w:rsidRDefault="00272FB1">
      <w:pPr>
        <w:spacing w:before="120"/>
        <w:rPr>
          <w:rFonts w:ascii="Arial" w:eastAsia="Arial" w:hAnsi="Arial" w:cs="Arial"/>
        </w:rPr>
      </w:pPr>
      <w:r w:rsidRPr="009D0BD4">
        <w:rPr>
          <w:rFonts w:ascii="Arial" w:eastAsia="Arial" w:hAnsi="Arial" w:cs="Arial"/>
        </w:rPr>
        <w:t xml:space="preserve">For issues with technical difficulties for E-learning in Canvas, please contact the UF Help Desk at: </w:t>
      </w:r>
    </w:p>
    <w:p w14:paraId="1F570FB6" w14:textId="77777777" w:rsidR="003B4330" w:rsidRPr="009D0BD4" w:rsidRDefault="003B4330">
      <w:pPr>
        <w:spacing w:before="120"/>
        <w:rPr>
          <w:rFonts w:ascii="Arial" w:eastAsia="Arial" w:hAnsi="Arial" w:cs="Arial"/>
        </w:rPr>
      </w:pPr>
    </w:p>
    <w:p w14:paraId="6A026D0A" w14:textId="77777777" w:rsidR="003B4330" w:rsidRPr="009D0BD4" w:rsidRDefault="00272FB1">
      <w:pPr>
        <w:spacing w:before="120"/>
        <w:rPr>
          <w:rFonts w:ascii="Arial" w:eastAsia="Arial" w:hAnsi="Arial" w:cs="Arial"/>
        </w:rPr>
      </w:pPr>
      <w:r w:rsidRPr="009D0BD4">
        <w:rPr>
          <w:rFonts w:ascii="Arial" w:eastAsia="Arial" w:hAnsi="Arial" w:cs="Arial"/>
        </w:rPr>
        <w:t xml:space="preserve">● Learning-support@ufl.edu </w:t>
      </w:r>
    </w:p>
    <w:p w14:paraId="7A1E141D" w14:textId="77777777" w:rsidR="003B4330" w:rsidRPr="009D0BD4" w:rsidRDefault="00272FB1">
      <w:pPr>
        <w:spacing w:before="120"/>
        <w:rPr>
          <w:rFonts w:ascii="Arial" w:eastAsia="Arial" w:hAnsi="Arial" w:cs="Arial"/>
        </w:rPr>
      </w:pPr>
      <w:r w:rsidRPr="009D0BD4">
        <w:rPr>
          <w:rFonts w:ascii="Arial" w:eastAsia="Arial" w:hAnsi="Arial" w:cs="Arial"/>
        </w:rPr>
        <w:t xml:space="preserve">● (352) 392-HELP - select option 2 </w:t>
      </w:r>
    </w:p>
    <w:p w14:paraId="6EF6838F" w14:textId="77777777" w:rsidR="003B4330" w:rsidRPr="009D0BD4" w:rsidRDefault="00272FB1">
      <w:pPr>
        <w:spacing w:before="120"/>
        <w:rPr>
          <w:rFonts w:ascii="Arial" w:eastAsia="Arial" w:hAnsi="Arial" w:cs="Arial"/>
        </w:rPr>
      </w:pPr>
      <w:r w:rsidRPr="009D0BD4">
        <w:rPr>
          <w:rFonts w:ascii="Arial" w:eastAsia="Arial" w:hAnsi="Arial" w:cs="Arial"/>
        </w:rPr>
        <w:t xml:space="preserve">● https://lss.at.ufl.edu/help.shtml </w:t>
      </w:r>
    </w:p>
    <w:p w14:paraId="0221FBDD" w14:textId="77777777" w:rsidR="003B4330" w:rsidRPr="009D0BD4" w:rsidRDefault="003B4330">
      <w:pPr>
        <w:spacing w:before="120"/>
        <w:rPr>
          <w:rFonts w:ascii="Arial" w:eastAsia="Arial" w:hAnsi="Arial" w:cs="Arial"/>
        </w:rPr>
      </w:pPr>
    </w:p>
    <w:p w14:paraId="6CC80AF3" w14:textId="77777777" w:rsidR="003B4330" w:rsidRPr="009D0BD4" w:rsidRDefault="00272FB1">
      <w:pPr>
        <w:spacing w:before="120"/>
        <w:rPr>
          <w:rFonts w:ascii="Arial" w:eastAsia="Arial" w:hAnsi="Arial" w:cs="Arial"/>
        </w:rPr>
      </w:pPr>
      <w:r w:rsidRPr="009D0BD4">
        <w:rPr>
          <w:rFonts w:ascii="Arial" w:eastAsia="Arial" w:hAnsi="Arial" w:cs="Arial"/>
        </w:rPr>
        <w:t xml:space="preserve">Other resources are available at http://www.distance.ufl.edu/getting-help for: </w:t>
      </w:r>
    </w:p>
    <w:p w14:paraId="5158F8ED" w14:textId="77777777" w:rsidR="003B4330" w:rsidRPr="009D0BD4" w:rsidRDefault="00272FB1">
      <w:pPr>
        <w:numPr>
          <w:ilvl w:val="0"/>
          <w:numId w:val="1"/>
        </w:numPr>
        <w:spacing w:before="120"/>
        <w:jc w:val="both"/>
        <w:rPr>
          <w:rFonts w:ascii="Arial" w:hAnsi="Arial" w:cs="Arial"/>
        </w:rPr>
      </w:pPr>
      <w:r w:rsidRPr="009D0BD4">
        <w:rPr>
          <w:rFonts w:ascii="Arial" w:eastAsia="Arial" w:hAnsi="Arial" w:cs="Arial"/>
        </w:rPr>
        <w:t xml:space="preserve">Counseling and Wellness resources </w:t>
      </w:r>
    </w:p>
    <w:p w14:paraId="5D527530" w14:textId="77777777" w:rsidR="003B4330" w:rsidRPr="009D0BD4" w:rsidRDefault="00272FB1">
      <w:pPr>
        <w:numPr>
          <w:ilvl w:val="0"/>
          <w:numId w:val="1"/>
        </w:numPr>
        <w:spacing w:before="120"/>
        <w:jc w:val="both"/>
        <w:rPr>
          <w:rFonts w:ascii="Arial" w:hAnsi="Arial" w:cs="Arial"/>
        </w:rPr>
      </w:pPr>
      <w:r w:rsidRPr="009D0BD4">
        <w:rPr>
          <w:rFonts w:ascii="Arial" w:eastAsia="Arial" w:hAnsi="Arial" w:cs="Arial"/>
        </w:rPr>
        <w:t xml:space="preserve">Disability resources </w:t>
      </w:r>
    </w:p>
    <w:p w14:paraId="3F668B27" w14:textId="77777777" w:rsidR="003B4330" w:rsidRPr="009D0BD4" w:rsidRDefault="00272FB1">
      <w:pPr>
        <w:numPr>
          <w:ilvl w:val="0"/>
          <w:numId w:val="1"/>
        </w:numPr>
        <w:spacing w:before="120"/>
        <w:jc w:val="both"/>
        <w:rPr>
          <w:rFonts w:ascii="Arial" w:hAnsi="Arial" w:cs="Arial"/>
        </w:rPr>
      </w:pPr>
      <w:r w:rsidRPr="009D0BD4">
        <w:rPr>
          <w:rFonts w:ascii="Arial" w:eastAsia="Arial" w:hAnsi="Arial" w:cs="Arial"/>
        </w:rPr>
        <w:t xml:space="preserve">Resources for handling student concerns and complaints </w:t>
      </w:r>
    </w:p>
    <w:p w14:paraId="5BF53367" w14:textId="77777777" w:rsidR="003B4330" w:rsidRPr="009D0BD4" w:rsidRDefault="00272FB1">
      <w:pPr>
        <w:numPr>
          <w:ilvl w:val="0"/>
          <w:numId w:val="1"/>
        </w:numPr>
        <w:spacing w:before="120"/>
        <w:jc w:val="both"/>
        <w:rPr>
          <w:rFonts w:ascii="Arial" w:hAnsi="Arial" w:cs="Arial"/>
        </w:rPr>
      </w:pPr>
      <w:r w:rsidRPr="009D0BD4">
        <w:rPr>
          <w:rFonts w:ascii="Arial" w:eastAsia="Arial" w:hAnsi="Arial" w:cs="Arial"/>
        </w:rPr>
        <w:t xml:space="preserve">Library Help Desk support </w:t>
      </w:r>
    </w:p>
    <w:p w14:paraId="68C1E742" w14:textId="77777777" w:rsidR="003B4330" w:rsidRPr="009D0BD4" w:rsidRDefault="003B4330">
      <w:pPr>
        <w:spacing w:before="120"/>
        <w:rPr>
          <w:rFonts w:ascii="Arial" w:eastAsia="Arial" w:hAnsi="Arial" w:cs="Arial"/>
        </w:rPr>
      </w:pPr>
    </w:p>
    <w:p w14:paraId="2CA533EE" w14:textId="77777777" w:rsidR="00B9697D" w:rsidRDefault="00B9697D" w:rsidP="00B9697D">
      <w:pPr>
        <w:spacing w:before="120"/>
        <w:rPr>
          <w:rFonts w:ascii="Arial" w:eastAsia="Arial" w:hAnsi="Arial" w:cs="Arial"/>
          <w:b/>
        </w:rPr>
      </w:pPr>
      <w:r>
        <w:rPr>
          <w:rFonts w:ascii="Arial" w:eastAsia="Arial" w:hAnsi="Arial" w:cs="Arial"/>
          <w:b/>
        </w:rPr>
        <w:t>UF Levin College of Law Standard Syllabus Policies:</w:t>
      </w:r>
    </w:p>
    <w:p w14:paraId="58C5FF63" w14:textId="63CEC234" w:rsidR="00B9697D" w:rsidRDefault="00B9697D" w:rsidP="00B9697D">
      <w:pPr>
        <w:spacing w:before="120"/>
        <w:rPr>
          <w:rFonts w:ascii="Arial" w:eastAsia="Arial" w:hAnsi="Arial" w:cs="Arial"/>
          <w:b/>
        </w:rPr>
      </w:pPr>
      <w:r>
        <w:rPr>
          <w:rStyle w:val="xxcontentpasted0"/>
          <w:rFonts w:ascii="Segoe UI" w:hAnsi="Segoe UI" w:cs="Segoe UI"/>
          <w:sz w:val="22"/>
          <w:szCs w:val="22"/>
          <w:bdr w:val="none" w:sz="0" w:space="0" w:color="auto" w:frame="1"/>
          <w:shd w:val="clear" w:color="auto" w:fill="FFFFFF"/>
        </w:rPr>
        <w:t>Other information about UF Levin College of Law policies, including compliance with the UF Honor Code, Grading, Accommodations, Class Recordings, and Course Evaluations can be found at this link: </w:t>
      </w:r>
      <w:hyperlink r:id="rId37" w:tgtFrame="_blank" w:history="1">
        <w:r>
          <w:rPr>
            <w:rStyle w:val="Hyperlink"/>
            <w:rFonts w:ascii="Segoe UI" w:hAnsi="Segoe UI" w:cs="Segoe UI"/>
            <w:sz w:val="22"/>
            <w:szCs w:val="22"/>
            <w:bdr w:val="none" w:sz="0" w:space="0" w:color="auto" w:frame="1"/>
            <w:shd w:val="clear" w:color="auto" w:fill="FFFFFF"/>
          </w:rPr>
          <w:t>https://ufl.instructure.com/courses/427635/files/74674656?wrap=1</w:t>
        </w:r>
      </w:hyperlink>
      <w:r>
        <w:rPr>
          <w:rStyle w:val="xxcontentpasted0"/>
          <w:rFonts w:ascii="Segoe UI" w:hAnsi="Segoe UI" w:cs="Segoe UI"/>
          <w:sz w:val="22"/>
          <w:szCs w:val="22"/>
          <w:bdr w:val="none" w:sz="0" w:space="0" w:color="auto" w:frame="1"/>
          <w:shd w:val="clear" w:color="auto" w:fill="FFFFFF"/>
        </w:rPr>
        <w:t>”</w:t>
      </w:r>
      <w:r>
        <w:rPr>
          <w:rFonts w:ascii="Arial" w:eastAsia="Arial" w:hAnsi="Arial" w:cs="Arial"/>
          <w:b/>
        </w:rPr>
        <w:t xml:space="preserve"> </w:t>
      </w:r>
    </w:p>
    <w:p w14:paraId="3EE34F35" w14:textId="77777777" w:rsidR="00B9697D" w:rsidRDefault="00B9697D" w:rsidP="00B9697D">
      <w:pPr>
        <w:spacing w:before="120"/>
        <w:rPr>
          <w:rFonts w:ascii="Arial" w:eastAsia="Arial" w:hAnsi="Arial" w:cs="Arial"/>
          <w:b/>
        </w:rPr>
      </w:pPr>
    </w:p>
    <w:p w14:paraId="1670C721" w14:textId="77777777" w:rsidR="003B4330" w:rsidRPr="009D0BD4" w:rsidRDefault="003B4330">
      <w:pPr>
        <w:spacing w:before="120"/>
        <w:rPr>
          <w:rFonts w:ascii="Arial" w:hAnsi="Arial" w:cs="Arial"/>
          <w:sz w:val="16"/>
          <w:szCs w:val="16"/>
        </w:rPr>
      </w:pPr>
    </w:p>
    <w:p w14:paraId="6C2AD990" w14:textId="77777777" w:rsidR="00A42B44" w:rsidRPr="009D0BD4" w:rsidRDefault="00A42B44" w:rsidP="00A42B44">
      <w:pPr>
        <w:spacing w:before="120"/>
        <w:rPr>
          <w:rFonts w:ascii="Arial" w:eastAsia="Arial" w:hAnsi="Arial" w:cs="Arial"/>
          <w:b/>
          <w:bCs/>
          <w:i/>
        </w:rPr>
      </w:pPr>
      <w:r w:rsidRPr="009D0BD4">
        <w:rPr>
          <w:rFonts w:ascii="Arial" w:eastAsia="Arial" w:hAnsi="Arial" w:cs="Arial"/>
          <w:b/>
        </w:rPr>
        <w:t>Disclaimer:</w:t>
      </w:r>
      <w:r w:rsidRPr="009D0BD4">
        <w:rPr>
          <w:rFonts w:ascii="Arial" w:eastAsia="Arial" w:hAnsi="Arial" w:cs="Arial"/>
        </w:rPr>
        <w:t xml:space="preserve"> </w:t>
      </w:r>
      <w:r w:rsidRPr="009D0BD4">
        <w:rPr>
          <w:rFonts w:ascii="Arial" w:eastAsia="Arial" w:hAnsi="Arial" w:cs="Arial"/>
          <w:b/>
          <w:bCs/>
          <w:i/>
        </w:rPr>
        <w:t>This syllabus represents the current course plans and objectives. As the semester proceeds, these plans may be changed to enhance the class learning experience. Such changes, communicated clearly, are not unusual and should be expected.</w:t>
      </w:r>
    </w:p>
    <w:p w14:paraId="42E95A88" w14:textId="77777777" w:rsidR="00A42B44" w:rsidRPr="009D0BD4" w:rsidRDefault="00A42B44" w:rsidP="00A42B44">
      <w:pPr>
        <w:spacing w:before="120"/>
        <w:rPr>
          <w:rFonts w:ascii="Arial" w:eastAsia="Arial" w:hAnsi="Arial" w:cs="Arial"/>
          <w:i/>
        </w:rPr>
      </w:pPr>
    </w:p>
    <w:p w14:paraId="40F4E1E8" w14:textId="77777777" w:rsidR="00C24AB8" w:rsidRPr="009D0BD4" w:rsidRDefault="00C24AB8">
      <w:pPr>
        <w:spacing w:before="120"/>
        <w:rPr>
          <w:rFonts w:ascii="Arial" w:eastAsia="Arial" w:hAnsi="Arial" w:cs="Arial"/>
        </w:rPr>
      </w:pPr>
    </w:p>
    <w:sectPr w:rsidR="00C24AB8" w:rsidRPr="009D0BD4" w:rsidSect="003013BE">
      <w:footerReference w:type="even" r:id="rId38"/>
      <w:footerReference w:type="default" r:id="rId39"/>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DB048" w14:textId="77777777" w:rsidR="00D646CF" w:rsidRDefault="00D646CF" w:rsidP="008E78A6">
      <w:r>
        <w:separator/>
      </w:r>
    </w:p>
  </w:endnote>
  <w:endnote w:type="continuationSeparator" w:id="0">
    <w:p w14:paraId="54C2A318" w14:textId="77777777" w:rsidR="00D646CF" w:rsidRDefault="00D646CF" w:rsidP="008E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7168097"/>
      <w:docPartObj>
        <w:docPartGallery w:val="Page Numbers (Bottom of Page)"/>
        <w:docPartUnique/>
      </w:docPartObj>
    </w:sdtPr>
    <w:sdtContent>
      <w:p w14:paraId="00E657EB" w14:textId="454F7D08" w:rsidR="008E78A6" w:rsidRDefault="008E78A6" w:rsidP="003E4EB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E08D" w14:textId="77777777" w:rsidR="008E78A6" w:rsidRDefault="008E7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6487920"/>
      <w:docPartObj>
        <w:docPartGallery w:val="Page Numbers (Bottom of Page)"/>
        <w:docPartUnique/>
      </w:docPartObj>
    </w:sdtPr>
    <w:sdtContent>
      <w:p w14:paraId="70B35D26" w14:textId="2C03594B" w:rsidR="008E78A6" w:rsidRDefault="008E78A6" w:rsidP="003E4EB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25B71">
          <w:rPr>
            <w:rStyle w:val="PageNumber"/>
            <w:noProof/>
          </w:rPr>
          <w:t>2</w:t>
        </w:r>
        <w:r>
          <w:rPr>
            <w:rStyle w:val="PageNumber"/>
          </w:rPr>
          <w:fldChar w:fldCharType="end"/>
        </w:r>
      </w:p>
    </w:sdtContent>
  </w:sdt>
  <w:p w14:paraId="4DC7451E" w14:textId="77777777" w:rsidR="008E78A6" w:rsidRDefault="008E7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B0798" w14:textId="77777777" w:rsidR="00D646CF" w:rsidRDefault="00D646CF" w:rsidP="008E78A6">
      <w:r>
        <w:separator/>
      </w:r>
    </w:p>
  </w:footnote>
  <w:footnote w:type="continuationSeparator" w:id="0">
    <w:p w14:paraId="35CCB715" w14:textId="77777777" w:rsidR="00D646CF" w:rsidRDefault="00D646CF" w:rsidP="008E7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C24F2"/>
    <w:multiLevelType w:val="multilevel"/>
    <w:tmpl w:val="379A8E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99904A6"/>
    <w:multiLevelType w:val="hybridMultilevel"/>
    <w:tmpl w:val="E5B2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2690C"/>
    <w:multiLevelType w:val="hybridMultilevel"/>
    <w:tmpl w:val="CC021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D716E"/>
    <w:multiLevelType w:val="multilevel"/>
    <w:tmpl w:val="BFEEA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9B13E2"/>
    <w:multiLevelType w:val="hybridMultilevel"/>
    <w:tmpl w:val="F7F2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27F47"/>
    <w:multiLevelType w:val="hybridMultilevel"/>
    <w:tmpl w:val="5406CBA4"/>
    <w:lvl w:ilvl="0" w:tplc="1F229C6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B04888"/>
    <w:multiLevelType w:val="multilevel"/>
    <w:tmpl w:val="823A6F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636B3AF8"/>
    <w:multiLevelType w:val="multilevel"/>
    <w:tmpl w:val="E7AA0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FA048B"/>
    <w:multiLevelType w:val="multilevel"/>
    <w:tmpl w:val="DD06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4512831">
    <w:abstractNumId w:val="6"/>
  </w:num>
  <w:num w:numId="2" w16cid:durableId="1843666007">
    <w:abstractNumId w:val="3"/>
  </w:num>
  <w:num w:numId="3" w16cid:durableId="799493950">
    <w:abstractNumId w:val="7"/>
  </w:num>
  <w:num w:numId="4" w16cid:durableId="1165825904">
    <w:abstractNumId w:val="1"/>
  </w:num>
  <w:num w:numId="5" w16cid:durableId="767849325">
    <w:abstractNumId w:val="4"/>
  </w:num>
  <w:num w:numId="6" w16cid:durableId="1209100038">
    <w:abstractNumId w:val="0"/>
  </w:num>
  <w:num w:numId="7" w16cid:durableId="29310501">
    <w:abstractNumId w:val="2"/>
  </w:num>
  <w:num w:numId="8" w16cid:durableId="1675257774">
    <w:abstractNumId w:val="5"/>
  </w:num>
  <w:num w:numId="9" w16cid:durableId="7681632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30"/>
    <w:rsid w:val="00031E77"/>
    <w:rsid w:val="00032EB9"/>
    <w:rsid w:val="000423FB"/>
    <w:rsid w:val="00050C6F"/>
    <w:rsid w:val="00060E05"/>
    <w:rsid w:val="00060F2A"/>
    <w:rsid w:val="0007591E"/>
    <w:rsid w:val="0008103C"/>
    <w:rsid w:val="00086383"/>
    <w:rsid w:val="000873D8"/>
    <w:rsid w:val="00095C77"/>
    <w:rsid w:val="000B0631"/>
    <w:rsid w:val="000B38AD"/>
    <w:rsid w:val="000C0D65"/>
    <w:rsid w:val="000C2B78"/>
    <w:rsid w:val="000D4C9A"/>
    <w:rsid w:val="000E52EB"/>
    <w:rsid w:val="000F006F"/>
    <w:rsid w:val="000F30A9"/>
    <w:rsid w:val="000F6C37"/>
    <w:rsid w:val="000F7CFE"/>
    <w:rsid w:val="001203F0"/>
    <w:rsid w:val="00120765"/>
    <w:rsid w:val="001501EA"/>
    <w:rsid w:val="00184604"/>
    <w:rsid w:val="00191A75"/>
    <w:rsid w:val="00192C47"/>
    <w:rsid w:val="001D08B0"/>
    <w:rsid w:val="001F589A"/>
    <w:rsid w:val="0023423E"/>
    <w:rsid w:val="00236B7A"/>
    <w:rsid w:val="00251262"/>
    <w:rsid w:val="00251667"/>
    <w:rsid w:val="00272FB1"/>
    <w:rsid w:val="00286B51"/>
    <w:rsid w:val="002A3474"/>
    <w:rsid w:val="002B2EE8"/>
    <w:rsid w:val="002F0663"/>
    <w:rsid w:val="003013BE"/>
    <w:rsid w:val="00310900"/>
    <w:rsid w:val="00332935"/>
    <w:rsid w:val="00340440"/>
    <w:rsid w:val="00343A41"/>
    <w:rsid w:val="0035121B"/>
    <w:rsid w:val="0036743B"/>
    <w:rsid w:val="00383DAB"/>
    <w:rsid w:val="00395885"/>
    <w:rsid w:val="003A1AFC"/>
    <w:rsid w:val="003A78F0"/>
    <w:rsid w:val="003B3159"/>
    <w:rsid w:val="003B4330"/>
    <w:rsid w:val="003D2275"/>
    <w:rsid w:val="003E4EBF"/>
    <w:rsid w:val="003F0231"/>
    <w:rsid w:val="00434279"/>
    <w:rsid w:val="004445D2"/>
    <w:rsid w:val="00480D53"/>
    <w:rsid w:val="004A0B44"/>
    <w:rsid w:val="004A10D8"/>
    <w:rsid w:val="004A5E55"/>
    <w:rsid w:val="004D5511"/>
    <w:rsid w:val="005049A4"/>
    <w:rsid w:val="00517EFA"/>
    <w:rsid w:val="005611DF"/>
    <w:rsid w:val="0058246E"/>
    <w:rsid w:val="005A7E5A"/>
    <w:rsid w:val="005D1805"/>
    <w:rsid w:val="005F063B"/>
    <w:rsid w:val="0060456D"/>
    <w:rsid w:val="00606520"/>
    <w:rsid w:val="00606EFA"/>
    <w:rsid w:val="00624A27"/>
    <w:rsid w:val="006418F5"/>
    <w:rsid w:val="006466CA"/>
    <w:rsid w:val="00654B25"/>
    <w:rsid w:val="0068102C"/>
    <w:rsid w:val="00682D86"/>
    <w:rsid w:val="00684822"/>
    <w:rsid w:val="00686203"/>
    <w:rsid w:val="00692C45"/>
    <w:rsid w:val="006B6704"/>
    <w:rsid w:val="006C386D"/>
    <w:rsid w:val="006D79F3"/>
    <w:rsid w:val="006E3025"/>
    <w:rsid w:val="006F2D11"/>
    <w:rsid w:val="00707E7E"/>
    <w:rsid w:val="00714C58"/>
    <w:rsid w:val="007166D4"/>
    <w:rsid w:val="007425F3"/>
    <w:rsid w:val="00756819"/>
    <w:rsid w:val="00773615"/>
    <w:rsid w:val="00787D28"/>
    <w:rsid w:val="007E5CFC"/>
    <w:rsid w:val="007F64E8"/>
    <w:rsid w:val="007F7854"/>
    <w:rsid w:val="00804127"/>
    <w:rsid w:val="008057F3"/>
    <w:rsid w:val="00820AB6"/>
    <w:rsid w:val="00825B71"/>
    <w:rsid w:val="00847DBD"/>
    <w:rsid w:val="00863E0A"/>
    <w:rsid w:val="008762FD"/>
    <w:rsid w:val="00885AC7"/>
    <w:rsid w:val="00893C7C"/>
    <w:rsid w:val="00894648"/>
    <w:rsid w:val="008A20CC"/>
    <w:rsid w:val="008B084C"/>
    <w:rsid w:val="008E78A6"/>
    <w:rsid w:val="009078F0"/>
    <w:rsid w:val="0092072C"/>
    <w:rsid w:val="0093772F"/>
    <w:rsid w:val="009437A2"/>
    <w:rsid w:val="00956711"/>
    <w:rsid w:val="00960885"/>
    <w:rsid w:val="0096527E"/>
    <w:rsid w:val="009840EA"/>
    <w:rsid w:val="009928F9"/>
    <w:rsid w:val="00995E0D"/>
    <w:rsid w:val="009D0BD4"/>
    <w:rsid w:val="009F30BD"/>
    <w:rsid w:val="009F45DB"/>
    <w:rsid w:val="009F762C"/>
    <w:rsid w:val="00A0049B"/>
    <w:rsid w:val="00A13F1F"/>
    <w:rsid w:val="00A15060"/>
    <w:rsid w:val="00A4247A"/>
    <w:rsid w:val="00A42B44"/>
    <w:rsid w:val="00A4545C"/>
    <w:rsid w:val="00A50C96"/>
    <w:rsid w:val="00A55A77"/>
    <w:rsid w:val="00A8261B"/>
    <w:rsid w:val="00A844B4"/>
    <w:rsid w:val="00A90B1D"/>
    <w:rsid w:val="00AB5B85"/>
    <w:rsid w:val="00AD0D1F"/>
    <w:rsid w:val="00AD10CC"/>
    <w:rsid w:val="00AE6DC9"/>
    <w:rsid w:val="00AF1370"/>
    <w:rsid w:val="00B049F9"/>
    <w:rsid w:val="00B130EE"/>
    <w:rsid w:val="00B13FE6"/>
    <w:rsid w:val="00B576CE"/>
    <w:rsid w:val="00B5778A"/>
    <w:rsid w:val="00B934B9"/>
    <w:rsid w:val="00B9592C"/>
    <w:rsid w:val="00B9697D"/>
    <w:rsid w:val="00BA4726"/>
    <w:rsid w:val="00BC5E37"/>
    <w:rsid w:val="00C05F29"/>
    <w:rsid w:val="00C07224"/>
    <w:rsid w:val="00C23C99"/>
    <w:rsid w:val="00C23F56"/>
    <w:rsid w:val="00C24AB8"/>
    <w:rsid w:val="00C34639"/>
    <w:rsid w:val="00C4474F"/>
    <w:rsid w:val="00C449D3"/>
    <w:rsid w:val="00C70CF9"/>
    <w:rsid w:val="00C8064A"/>
    <w:rsid w:val="00CD71B5"/>
    <w:rsid w:val="00CF107A"/>
    <w:rsid w:val="00CF4D33"/>
    <w:rsid w:val="00D069BB"/>
    <w:rsid w:val="00D377B5"/>
    <w:rsid w:val="00D4097E"/>
    <w:rsid w:val="00D42CAA"/>
    <w:rsid w:val="00D568A0"/>
    <w:rsid w:val="00D646CF"/>
    <w:rsid w:val="00D676EC"/>
    <w:rsid w:val="00D87EB3"/>
    <w:rsid w:val="00D90E70"/>
    <w:rsid w:val="00DC09D1"/>
    <w:rsid w:val="00DC26C8"/>
    <w:rsid w:val="00DD3989"/>
    <w:rsid w:val="00DE59D0"/>
    <w:rsid w:val="00DE6D78"/>
    <w:rsid w:val="00DF3564"/>
    <w:rsid w:val="00DF7AEF"/>
    <w:rsid w:val="00E06856"/>
    <w:rsid w:val="00E363D3"/>
    <w:rsid w:val="00E45851"/>
    <w:rsid w:val="00E61E07"/>
    <w:rsid w:val="00E65C92"/>
    <w:rsid w:val="00E742B2"/>
    <w:rsid w:val="00E75E7A"/>
    <w:rsid w:val="00E9748F"/>
    <w:rsid w:val="00EC2D21"/>
    <w:rsid w:val="00EC4DE7"/>
    <w:rsid w:val="00EC7FBE"/>
    <w:rsid w:val="00EF2FB5"/>
    <w:rsid w:val="00EF6A0A"/>
    <w:rsid w:val="00F07AB2"/>
    <w:rsid w:val="00F635FF"/>
    <w:rsid w:val="00F76CA7"/>
    <w:rsid w:val="00F77139"/>
    <w:rsid w:val="00FA7724"/>
    <w:rsid w:val="00FB5F16"/>
    <w:rsid w:val="00FC7CFE"/>
    <w:rsid w:val="00FE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E77A"/>
  <w15:docId w15:val="{06265999-CE8C-C34C-ACBA-5DC09AA2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line="276" w:lineRule="auto"/>
      <w:outlineLvl w:val="0"/>
    </w:pPr>
    <w:rPr>
      <w:b/>
      <w:sz w:val="22"/>
      <w:szCs w:val="22"/>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Hyperlink">
    <w:name w:val="Hyperlink"/>
    <w:basedOn w:val="DefaultParagraphFont"/>
    <w:uiPriority w:val="99"/>
    <w:unhideWhenUsed/>
    <w:rsid w:val="00E61E07"/>
    <w:rPr>
      <w:color w:val="0000FF" w:themeColor="hyperlink"/>
      <w:u w:val="single"/>
    </w:rPr>
  </w:style>
  <w:style w:type="paragraph" w:styleId="Footer">
    <w:name w:val="footer"/>
    <w:basedOn w:val="Normal"/>
    <w:link w:val="FooterChar"/>
    <w:uiPriority w:val="99"/>
    <w:unhideWhenUsed/>
    <w:rsid w:val="008E78A6"/>
    <w:pPr>
      <w:tabs>
        <w:tab w:val="center" w:pos="4680"/>
        <w:tab w:val="right" w:pos="9360"/>
      </w:tabs>
    </w:pPr>
  </w:style>
  <w:style w:type="character" w:customStyle="1" w:styleId="FooterChar">
    <w:name w:val="Footer Char"/>
    <w:basedOn w:val="DefaultParagraphFont"/>
    <w:link w:val="Footer"/>
    <w:uiPriority w:val="99"/>
    <w:rsid w:val="008E78A6"/>
  </w:style>
  <w:style w:type="character" w:styleId="PageNumber">
    <w:name w:val="page number"/>
    <w:basedOn w:val="DefaultParagraphFont"/>
    <w:uiPriority w:val="99"/>
    <w:semiHidden/>
    <w:unhideWhenUsed/>
    <w:rsid w:val="008E78A6"/>
  </w:style>
  <w:style w:type="character" w:customStyle="1" w:styleId="UnresolvedMention1">
    <w:name w:val="Unresolved Mention1"/>
    <w:basedOn w:val="DefaultParagraphFont"/>
    <w:uiPriority w:val="99"/>
    <w:rsid w:val="003A78F0"/>
    <w:rPr>
      <w:color w:val="605E5C"/>
      <w:shd w:val="clear" w:color="auto" w:fill="E1DFDD"/>
    </w:rPr>
  </w:style>
  <w:style w:type="character" w:styleId="FollowedHyperlink">
    <w:name w:val="FollowedHyperlink"/>
    <w:basedOn w:val="DefaultParagraphFont"/>
    <w:uiPriority w:val="99"/>
    <w:semiHidden/>
    <w:unhideWhenUsed/>
    <w:rsid w:val="003A78F0"/>
    <w:rPr>
      <w:color w:val="800080" w:themeColor="followedHyperlink"/>
      <w:u w:val="single"/>
    </w:rPr>
  </w:style>
  <w:style w:type="paragraph" w:styleId="ListParagraph">
    <w:name w:val="List Paragraph"/>
    <w:basedOn w:val="Normal"/>
    <w:uiPriority w:val="34"/>
    <w:qFormat/>
    <w:rsid w:val="008057F3"/>
    <w:pPr>
      <w:ind w:left="720"/>
      <w:contextualSpacing/>
    </w:pPr>
  </w:style>
  <w:style w:type="character" w:customStyle="1" w:styleId="pull-left">
    <w:name w:val="pull-left"/>
    <w:basedOn w:val="DefaultParagraphFont"/>
    <w:rsid w:val="008A20CC"/>
  </w:style>
  <w:style w:type="paragraph" w:styleId="NormalWeb">
    <w:name w:val="Normal (Web)"/>
    <w:basedOn w:val="Normal"/>
    <w:uiPriority w:val="99"/>
    <w:unhideWhenUsed/>
    <w:rsid w:val="007425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UnresolvedMention">
    <w:name w:val="Unresolved Mention"/>
    <w:basedOn w:val="DefaultParagraphFont"/>
    <w:uiPriority w:val="99"/>
    <w:semiHidden/>
    <w:unhideWhenUsed/>
    <w:rsid w:val="0036743B"/>
    <w:rPr>
      <w:color w:val="605E5C"/>
      <w:shd w:val="clear" w:color="auto" w:fill="E1DFDD"/>
    </w:rPr>
  </w:style>
  <w:style w:type="paragraph" w:customStyle="1" w:styleId="xmsonormal">
    <w:name w:val="x_msonormal"/>
    <w:basedOn w:val="Normal"/>
    <w:rsid w:val="00F07AB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xxcontentpasted0">
    <w:name w:val="x_x_contentpasted0"/>
    <w:basedOn w:val="DefaultParagraphFont"/>
    <w:rsid w:val="00B96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713227">
      <w:bodyDiv w:val="1"/>
      <w:marLeft w:val="0"/>
      <w:marRight w:val="0"/>
      <w:marTop w:val="0"/>
      <w:marBottom w:val="0"/>
      <w:divBdr>
        <w:top w:val="none" w:sz="0" w:space="0" w:color="auto"/>
        <w:left w:val="none" w:sz="0" w:space="0" w:color="auto"/>
        <w:bottom w:val="none" w:sz="0" w:space="0" w:color="auto"/>
        <w:right w:val="none" w:sz="0" w:space="0" w:color="auto"/>
      </w:divBdr>
    </w:div>
    <w:div w:id="718166179">
      <w:bodyDiv w:val="1"/>
      <w:marLeft w:val="0"/>
      <w:marRight w:val="0"/>
      <w:marTop w:val="0"/>
      <w:marBottom w:val="0"/>
      <w:divBdr>
        <w:top w:val="none" w:sz="0" w:space="0" w:color="auto"/>
        <w:left w:val="none" w:sz="0" w:space="0" w:color="auto"/>
        <w:bottom w:val="none" w:sz="0" w:space="0" w:color="auto"/>
        <w:right w:val="none" w:sz="0" w:space="0" w:color="auto"/>
      </w:divBdr>
    </w:div>
    <w:div w:id="839077312">
      <w:bodyDiv w:val="1"/>
      <w:marLeft w:val="0"/>
      <w:marRight w:val="0"/>
      <w:marTop w:val="0"/>
      <w:marBottom w:val="0"/>
      <w:divBdr>
        <w:top w:val="none" w:sz="0" w:space="0" w:color="auto"/>
        <w:left w:val="none" w:sz="0" w:space="0" w:color="auto"/>
        <w:bottom w:val="none" w:sz="0" w:space="0" w:color="auto"/>
        <w:right w:val="none" w:sz="0" w:space="0" w:color="auto"/>
      </w:divBdr>
    </w:div>
    <w:div w:id="1017922771">
      <w:bodyDiv w:val="1"/>
      <w:marLeft w:val="0"/>
      <w:marRight w:val="0"/>
      <w:marTop w:val="0"/>
      <w:marBottom w:val="0"/>
      <w:divBdr>
        <w:top w:val="none" w:sz="0" w:space="0" w:color="auto"/>
        <w:left w:val="none" w:sz="0" w:space="0" w:color="auto"/>
        <w:bottom w:val="none" w:sz="0" w:space="0" w:color="auto"/>
        <w:right w:val="none" w:sz="0" w:space="0" w:color="auto"/>
      </w:divBdr>
    </w:div>
    <w:div w:id="1093553058">
      <w:bodyDiv w:val="1"/>
      <w:marLeft w:val="0"/>
      <w:marRight w:val="0"/>
      <w:marTop w:val="0"/>
      <w:marBottom w:val="0"/>
      <w:divBdr>
        <w:top w:val="none" w:sz="0" w:space="0" w:color="auto"/>
        <w:left w:val="none" w:sz="0" w:space="0" w:color="auto"/>
        <w:bottom w:val="none" w:sz="0" w:space="0" w:color="auto"/>
        <w:right w:val="none" w:sz="0" w:space="0" w:color="auto"/>
      </w:divBdr>
    </w:div>
    <w:div w:id="1153913291">
      <w:bodyDiv w:val="1"/>
      <w:marLeft w:val="0"/>
      <w:marRight w:val="0"/>
      <w:marTop w:val="0"/>
      <w:marBottom w:val="0"/>
      <w:divBdr>
        <w:top w:val="none" w:sz="0" w:space="0" w:color="auto"/>
        <w:left w:val="none" w:sz="0" w:space="0" w:color="auto"/>
        <w:bottom w:val="none" w:sz="0" w:space="0" w:color="auto"/>
        <w:right w:val="none" w:sz="0" w:space="0" w:color="auto"/>
      </w:divBdr>
    </w:div>
    <w:div w:id="1300383598">
      <w:bodyDiv w:val="1"/>
      <w:marLeft w:val="0"/>
      <w:marRight w:val="0"/>
      <w:marTop w:val="0"/>
      <w:marBottom w:val="0"/>
      <w:divBdr>
        <w:top w:val="none" w:sz="0" w:space="0" w:color="auto"/>
        <w:left w:val="none" w:sz="0" w:space="0" w:color="auto"/>
        <w:bottom w:val="none" w:sz="0" w:space="0" w:color="auto"/>
        <w:right w:val="none" w:sz="0" w:space="0" w:color="auto"/>
      </w:divBdr>
    </w:div>
    <w:div w:id="178194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cynthiahamilton/Downloads/.%20http:/www.amazon.com/Make-It-Stick-Successful-Learning/dp/0674729013" TargetMode="External"/><Relationship Id="rId18" Type="http://schemas.openxmlformats.org/officeDocument/2006/relationships/hyperlink" Target="https://studyskills.com/students/note-taking/%5d." TargetMode="External"/><Relationship Id="rId26" Type="http://schemas.openxmlformats.org/officeDocument/2006/relationships/hyperlink" Target="http://www.dso.ufl.edu/drc/" TargetMode="External"/><Relationship Id="rId39" Type="http://schemas.openxmlformats.org/officeDocument/2006/relationships/footer" Target="footer2.xml"/><Relationship Id="rId21" Type="http://schemas.openxmlformats.org/officeDocument/2006/relationships/hyperlink" Target="http://www.dso.ufl.edu/drc/" TargetMode="External"/><Relationship Id="rId34" Type="http://schemas.openxmlformats.org/officeDocument/2006/relationships/hyperlink" Target="https://gatorevals.aa.ufl.edu/student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dso.ufl.edu/drc/" TargetMode="External"/><Relationship Id="rId29" Type="http://schemas.openxmlformats.org/officeDocument/2006/relationships/hyperlink" Target="http://www.dso.ufl.edu/dr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ufl.edu/areas-of-study/institutes/icair" TargetMode="External"/><Relationship Id="rId24" Type="http://schemas.openxmlformats.org/officeDocument/2006/relationships/hyperlink" Target="http://www.dso.ufl.edu/drc/" TargetMode="External"/><Relationship Id="rId32" Type="http://schemas.openxmlformats.org/officeDocument/2006/relationships/hyperlink" Target="http://www.dso.ufl.edu/drc/" TargetMode="External"/><Relationship Id="rId37" Type="http://schemas.openxmlformats.org/officeDocument/2006/relationships/hyperlink" Target="https://ufl.instructure.com/courses/427635/files/74674656?wrap=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signingyour.life/the-book/" TargetMode="External"/><Relationship Id="rId23" Type="http://schemas.openxmlformats.org/officeDocument/2006/relationships/hyperlink" Target="http://www.dso.ufl.edu/drc/" TargetMode="External"/><Relationship Id="rId28" Type="http://schemas.openxmlformats.org/officeDocument/2006/relationships/hyperlink" Target="http://www.dso.ufl.edu/drc/" TargetMode="External"/><Relationship Id="rId36" Type="http://schemas.openxmlformats.org/officeDocument/2006/relationships/hyperlink" Target="https://gatorevals.aa.ufl.edu/public-results/" TargetMode="External"/><Relationship Id="rId10" Type="http://schemas.openxmlformats.org/officeDocument/2006/relationships/hyperlink" Target="https://www.law.ufl.edu/faculty/william-hamilton" TargetMode="External"/><Relationship Id="rId19" Type="http://schemas.openxmlformats.org/officeDocument/2006/relationships/hyperlink" Target="http://www.law.ufl.edu/student-affairs/current-students/forms-applications/exam-delays-accommodations-form" TargetMode="External"/><Relationship Id="rId31" Type="http://schemas.openxmlformats.org/officeDocument/2006/relationships/hyperlink" Target="http://www.dso.ufl.edu/drc/" TargetMode="External"/><Relationship Id="rId4" Type="http://schemas.openxmlformats.org/officeDocument/2006/relationships/settings" Target="settings.xml"/><Relationship Id="rId9" Type="http://schemas.openxmlformats.org/officeDocument/2006/relationships/hyperlink" Target="http://www.edrm.net" TargetMode="External"/><Relationship Id="rId14" Type="http://schemas.openxmlformats.org/officeDocument/2006/relationships/image" Target="media/image2.png"/><Relationship Id="rId22" Type="http://schemas.openxmlformats.org/officeDocument/2006/relationships/hyperlink" Target="http://www.dso.ufl.edu/drc/" TargetMode="External"/><Relationship Id="rId27" Type="http://schemas.openxmlformats.org/officeDocument/2006/relationships/hyperlink" Target="http://www.dso.ufl.edu/drc/" TargetMode="External"/><Relationship Id="rId30" Type="http://schemas.openxmlformats.org/officeDocument/2006/relationships/hyperlink" Target="http://www.dso.ufl.edu/drc/" TargetMode="External"/><Relationship Id="rId35" Type="http://schemas.openxmlformats.org/officeDocument/2006/relationships/hyperlink" Target="https://ufl.bluera.com/ufl/"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www.linkedin.com/in/williamfhamilton" TargetMode="External"/><Relationship Id="rId17" Type="http://schemas.openxmlformats.org/officeDocument/2006/relationships/hyperlink" Target="https://catalog.ufl.edu/ugrad/current/regulations/info/attendance.aspx" TargetMode="External"/><Relationship Id="rId25" Type="http://schemas.openxmlformats.org/officeDocument/2006/relationships/hyperlink" Target="http://www.dso.ufl.edu/drc/" TargetMode="External"/><Relationship Id="rId33" Type="http://schemas.openxmlformats.org/officeDocument/2006/relationships/hyperlink" Target="https://www.law.ufl.edu/life-at-uf-law/office-of-student-affairs/current-students/uf-law-student-handbook-and-academic-policies"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6C5A719-F5D7-423C-A2F7-9CE51450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3351</Words>
  <Characters>19107</Characters>
  <Application>Microsoft Office Word</Application>
  <DocSecurity>0</DocSecurity>
  <Lines>159</Lines>
  <Paragraphs>44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Workload/class preparation and the 2:1 out of class/in class requirement (ABA St</vt:lpstr>
    </vt:vector>
  </TitlesOfParts>
  <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Hamilton</dc:creator>
  <cp:keywords/>
  <dc:description/>
  <cp:lastModifiedBy>William Hamilton</cp:lastModifiedBy>
  <cp:revision>3</cp:revision>
  <dcterms:created xsi:type="dcterms:W3CDTF">2024-07-12T15:58:00Z</dcterms:created>
  <dcterms:modified xsi:type="dcterms:W3CDTF">2024-08-04T17:26:00Z</dcterms:modified>
</cp:coreProperties>
</file>