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04DB72FE" w:rsidR="00DC571D" w:rsidRPr="0098325C" w:rsidRDefault="002F5D29" w:rsidP="00DC571D">
      <w:pPr>
        <w:spacing w:line="259" w:lineRule="auto"/>
        <w:ind w:left="-90"/>
        <w:jc w:val="center"/>
        <w:rPr>
          <w:bCs/>
          <w:color w:val="000000" w:themeColor="text1"/>
          <w:sz w:val="28"/>
          <w:szCs w:val="28"/>
        </w:rPr>
      </w:pPr>
      <w:r w:rsidRPr="0098325C">
        <w:rPr>
          <w:b/>
          <w:color w:val="000000" w:themeColor="text1"/>
          <w:sz w:val="28"/>
          <w:szCs w:val="28"/>
        </w:rPr>
        <w:t>Property Law</w:t>
      </w:r>
    </w:p>
    <w:p w14:paraId="5352C854" w14:textId="77777777" w:rsidR="00DC571D" w:rsidRPr="0098325C" w:rsidRDefault="00DC571D" w:rsidP="0098325C">
      <w:pPr>
        <w:spacing w:after="8" w:line="265" w:lineRule="auto"/>
        <w:ind w:left="1440" w:right="1718"/>
        <w:jc w:val="center"/>
        <w:rPr>
          <w:b/>
          <w:color w:val="000000" w:themeColor="text1"/>
        </w:rPr>
      </w:pPr>
      <w:r w:rsidRPr="0098325C">
        <w:rPr>
          <w:b/>
          <w:color w:val="000000" w:themeColor="text1"/>
        </w:rPr>
        <w:t xml:space="preserve">UNIVERSITY OF FLORIDA LEVIN COLLEGE OF LAW </w:t>
      </w:r>
    </w:p>
    <w:p w14:paraId="1C42F52C" w14:textId="64BBD683" w:rsidR="001E2603" w:rsidRDefault="009F5FFA" w:rsidP="0098325C">
      <w:pPr>
        <w:spacing w:after="8" w:line="265" w:lineRule="auto"/>
        <w:ind w:left="1350" w:right="718" w:hanging="450"/>
        <w:jc w:val="center"/>
        <w:rPr>
          <w:b/>
          <w:smallCaps/>
          <w:color w:val="000000" w:themeColor="text1"/>
        </w:rPr>
      </w:pPr>
      <w:r w:rsidRPr="0098325C">
        <w:rPr>
          <w:b/>
          <w:smallCaps/>
          <w:color w:val="000000" w:themeColor="text1"/>
        </w:rPr>
        <w:t>F</w:t>
      </w:r>
      <w:r w:rsidR="00CF21C7" w:rsidRPr="0098325C">
        <w:rPr>
          <w:b/>
          <w:smallCaps/>
          <w:color w:val="000000" w:themeColor="text1"/>
        </w:rPr>
        <w:t>ALL</w:t>
      </w:r>
      <w:r w:rsidRPr="0098325C">
        <w:rPr>
          <w:b/>
          <w:smallCaps/>
          <w:color w:val="000000" w:themeColor="text1"/>
        </w:rPr>
        <w:t xml:space="preserve"> 2024</w:t>
      </w:r>
      <w:r w:rsidR="00AA2DEF" w:rsidRPr="0098325C">
        <w:rPr>
          <w:b/>
          <w:smallCaps/>
          <w:color w:val="000000" w:themeColor="text1"/>
        </w:rPr>
        <w:t xml:space="preserve"> </w:t>
      </w:r>
      <w:r w:rsidR="00DC571D" w:rsidRPr="0098325C">
        <w:rPr>
          <w:b/>
          <w:smallCaps/>
          <w:color w:val="000000" w:themeColor="text1"/>
        </w:rPr>
        <w:t>SYLLABUS – LAW</w:t>
      </w:r>
      <w:r w:rsidR="00C50C4B" w:rsidRPr="0098325C">
        <w:rPr>
          <w:b/>
          <w:smallCaps/>
          <w:color w:val="000000" w:themeColor="text1"/>
        </w:rPr>
        <w:t xml:space="preserve"> </w:t>
      </w:r>
      <w:r w:rsidR="002F5D29" w:rsidRPr="0098325C">
        <w:rPr>
          <w:b/>
          <w:smallCaps/>
          <w:color w:val="000000" w:themeColor="text1"/>
        </w:rPr>
        <w:t>5400 (LAW 7805)</w:t>
      </w:r>
      <w:r w:rsidR="00DC571D" w:rsidRPr="0098325C">
        <w:rPr>
          <w:b/>
          <w:smallCaps/>
          <w:color w:val="000000" w:themeColor="text1"/>
        </w:rPr>
        <w:t xml:space="preserve"> – </w:t>
      </w:r>
      <w:r w:rsidRPr="0098325C">
        <w:rPr>
          <w:b/>
          <w:smallCaps/>
          <w:color w:val="000000" w:themeColor="text1"/>
        </w:rPr>
        <w:t>4</w:t>
      </w:r>
      <w:r w:rsidR="00DC571D" w:rsidRPr="0098325C">
        <w:rPr>
          <w:b/>
          <w:smallCaps/>
          <w:color w:val="000000" w:themeColor="text1"/>
        </w:rPr>
        <w:t xml:space="preserve"> CREDIT</w:t>
      </w:r>
      <w:r w:rsidR="00CF21C7" w:rsidRPr="0098325C">
        <w:rPr>
          <w:b/>
          <w:smallCaps/>
          <w:color w:val="000000" w:themeColor="text1"/>
        </w:rPr>
        <w:t xml:space="preserve"> HOURS</w:t>
      </w:r>
      <w:r w:rsidR="00DC571D" w:rsidRPr="0098325C">
        <w:rPr>
          <w:b/>
          <w:smallCaps/>
          <w:color w:val="000000" w:themeColor="text1"/>
        </w:rPr>
        <w:t xml:space="preserve"> </w:t>
      </w:r>
    </w:p>
    <w:p w14:paraId="6A1B78BB" w14:textId="77777777" w:rsidR="0044543F" w:rsidRDefault="0044543F" w:rsidP="0044543F">
      <w:pPr>
        <w:spacing w:after="8" w:line="265" w:lineRule="auto"/>
        <w:ind w:left="1791" w:right="1718"/>
        <w:jc w:val="center"/>
        <w:rPr>
          <w:b/>
          <w:smallCaps/>
          <w:color w:val="000000" w:themeColor="text1"/>
        </w:rPr>
      </w:pPr>
    </w:p>
    <w:p w14:paraId="60343411" w14:textId="77777777" w:rsidR="0098325C" w:rsidRPr="00073079" w:rsidRDefault="0098325C" w:rsidP="0044543F">
      <w:pPr>
        <w:spacing w:after="8" w:line="265" w:lineRule="auto"/>
        <w:ind w:left="1791" w:right="1718"/>
        <w:jc w:val="center"/>
        <w:rPr>
          <w:b/>
          <w:color w:val="000000" w:themeColor="text1"/>
          <w:sz w:val="22"/>
          <w:szCs w:val="22"/>
        </w:rPr>
      </w:pPr>
    </w:p>
    <w:p w14:paraId="47E47726" w14:textId="4AD6BFED" w:rsidR="006A5D34" w:rsidRPr="00073079" w:rsidRDefault="006A5D34" w:rsidP="006A5D34">
      <w:pPr>
        <w:rPr>
          <w:color w:val="000000" w:themeColor="text1"/>
          <w:sz w:val="22"/>
          <w:szCs w:val="22"/>
        </w:rPr>
      </w:pPr>
      <w:r w:rsidRPr="00073079">
        <w:rPr>
          <w:color w:val="000000" w:themeColor="text1"/>
          <w:sz w:val="22"/>
          <w:szCs w:val="22"/>
        </w:rPr>
        <w:t xml:space="preserve">Professor </w:t>
      </w:r>
      <w:r w:rsidR="009F5FFA" w:rsidRPr="00073079">
        <w:rPr>
          <w:color w:val="000000" w:themeColor="text1"/>
          <w:sz w:val="22"/>
          <w:szCs w:val="22"/>
          <w:lang w:eastAsia="zh-CN"/>
        </w:rPr>
        <w:t>Ryan Scott</w:t>
      </w:r>
    </w:p>
    <w:p w14:paraId="22BBBF3A" w14:textId="2555E0C2" w:rsidR="006A5D34" w:rsidRPr="00073079" w:rsidRDefault="00561911" w:rsidP="006A5D34">
      <w:pPr>
        <w:rPr>
          <w:color w:val="000000" w:themeColor="text1"/>
          <w:sz w:val="22"/>
          <w:szCs w:val="22"/>
        </w:rPr>
      </w:pPr>
      <w:r w:rsidRPr="00073079">
        <w:rPr>
          <w:color w:val="000000" w:themeColor="text1"/>
          <w:sz w:val="22"/>
          <w:szCs w:val="22"/>
        </w:rPr>
        <w:t>Office</w:t>
      </w:r>
      <w:r w:rsidR="009F5FFA" w:rsidRPr="00073079">
        <w:rPr>
          <w:color w:val="000000" w:themeColor="text1"/>
          <w:sz w:val="22"/>
          <w:szCs w:val="22"/>
        </w:rPr>
        <w:t xml:space="preserve">: </w:t>
      </w:r>
      <w:hyperlink r:id="rId8" w:anchor="/index/0757" w:history="1">
        <w:r w:rsidR="009F5FFA" w:rsidRPr="00792CB0">
          <w:rPr>
            <w:rStyle w:val="Hyperlink"/>
            <w:sz w:val="22"/>
            <w:szCs w:val="22"/>
          </w:rPr>
          <w:t xml:space="preserve">Holland Hall </w:t>
        </w:r>
        <w:r w:rsidR="00792CB0" w:rsidRPr="00792CB0">
          <w:rPr>
            <w:rStyle w:val="Hyperlink"/>
            <w:sz w:val="22"/>
            <w:szCs w:val="22"/>
          </w:rPr>
          <w:t>3</w:t>
        </w:r>
        <w:r w:rsidR="009F5FFA" w:rsidRPr="00792CB0">
          <w:rPr>
            <w:rStyle w:val="Hyperlink"/>
            <w:sz w:val="22"/>
            <w:szCs w:val="22"/>
          </w:rPr>
          <w:t>68D</w:t>
        </w:r>
      </w:hyperlink>
    </w:p>
    <w:p w14:paraId="17A3E66B" w14:textId="714CBC32" w:rsidR="006A5D34" w:rsidRPr="00073079" w:rsidRDefault="006A5D34" w:rsidP="006A5D34">
      <w:pPr>
        <w:rPr>
          <w:color w:val="000000" w:themeColor="text1"/>
          <w:sz w:val="22"/>
          <w:szCs w:val="22"/>
        </w:rPr>
      </w:pPr>
      <w:r w:rsidRPr="00073079">
        <w:rPr>
          <w:color w:val="000000" w:themeColor="text1"/>
          <w:sz w:val="22"/>
          <w:szCs w:val="22"/>
        </w:rPr>
        <w:t xml:space="preserve">Office Phone: </w:t>
      </w:r>
      <w:r w:rsidR="00924775">
        <w:rPr>
          <w:color w:val="000000" w:themeColor="text1"/>
          <w:sz w:val="22"/>
          <w:szCs w:val="22"/>
          <w:lang w:eastAsia="zh-CN"/>
        </w:rPr>
        <w:t>352-273-0801</w:t>
      </w:r>
    </w:p>
    <w:p w14:paraId="05CB6241" w14:textId="215ECC9C" w:rsidR="006A5D34" w:rsidRDefault="006A5D34" w:rsidP="006A5D34">
      <w:pPr>
        <w:rPr>
          <w:color w:val="000000" w:themeColor="text1"/>
          <w:sz w:val="22"/>
          <w:szCs w:val="22"/>
          <w:lang w:eastAsia="zh-CN"/>
        </w:rPr>
      </w:pPr>
      <w:r w:rsidRPr="00073079">
        <w:rPr>
          <w:color w:val="000000" w:themeColor="text1"/>
          <w:sz w:val="22"/>
          <w:szCs w:val="22"/>
        </w:rPr>
        <w:t xml:space="preserve">Email: </w:t>
      </w:r>
      <w:hyperlink r:id="rId9" w:history="1">
        <w:r w:rsidR="009F5FFA" w:rsidRPr="00792CB0">
          <w:rPr>
            <w:rStyle w:val="Hyperlink"/>
            <w:sz w:val="22"/>
            <w:szCs w:val="22"/>
            <w:lang w:eastAsia="zh-CN"/>
          </w:rPr>
          <w:t>scott@law.ufl.edu</w:t>
        </w:r>
      </w:hyperlink>
    </w:p>
    <w:p w14:paraId="4C36BC2F" w14:textId="77777777" w:rsidR="00717957" w:rsidRPr="00073079" w:rsidRDefault="00717957" w:rsidP="006A5D34">
      <w:pPr>
        <w:rPr>
          <w:color w:val="000000" w:themeColor="text1"/>
          <w:sz w:val="22"/>
          <w:szCs w:val="22"/>
        </w:rPr>
      </w:pPr>
    </w:p>
    <w:p w14:paraId="177A94E1" w14:textId="77777777" w:rsidR="006A5D34" w:rsidRPr="00073079" w:rsidRDefault="006A5D34" w:rsidP="006A5D34">
      <w:pPr>
        <w:rPr>
          <w:color w:val="000000" w:themeColor="text1"/>
          <w:sz w:val="22"/>
          <w:szCs w:val="22"/>
        </w:rPr>
      </w:pPr>
    </w:p>
    <w:p w14:paraId="329582A2" w14:textId="0B62B8EB" w:rsidR="00242088" w:rsidRPr="00073079" w:rsidRDefault="00CF21C7" w:rsidP="00242088">
      <w:pPr>
        <w:shd w:val="clear" w:color="auto" w:fill="FFFFFF"/>
        <w:rPr>
          <w:color w:val="000000" w:themeColor="text1"/>
          <w:sz w:val="22"/>
          <w:szCs w:val="22"/>
          <w:lang w:eastAsia="zh-CN"/>
        </w:rPr>
      </w:pPr>
      <w:r w:rsidRPr="0098325C">
        <w:rPr>
          <w:b/>
          <w:color w:val="000000" w:themeColor="text1"/>
          <w:sz w:val="22"/>
          <w:szCs w:val="22"/>
        </w:rPr>
        <w:t xml:space="preserve">CLASS </w:t>
      </w:r>
      <w:r w:rsidR="006A5D34" w:rsidRPr="0098325C">
        <w:rPr>
          <w:b/>
          <w:color w:val="000000" w:themeColor="text1"/>
          <w:sz w:val="22"/>
          <w:szCs w:val="22"/>
        </w:rPr>
        <w:t>MEETING TIME</w:t>
      </w:r>
      <w:r w:rsidR="00242088" w:rsidRPr="0098325C">
        <w:rPr>
          <w:b/>
          <w:color w:val="000000" w:themeColor="text1"/>
          <w:sz w:val="22"/>
          <w:szCs w:val="22"/>
        </w:rPr>
        <w:t xml:space="preserve">: </w:t>
      </w:r>
      <w:r w:rsidR="009F5FFA" w:rsidRPr="0098325C">
        <w:rPr>
          <w:color w:val="000000" w:themeColor="text1"/>
          <w:sz w:val="22"/>
          <w:szCs w:val="22"/>
          <w:lang w:eastAsia="zh-CN"/>
        </w:rPr>
        <w:t>M</w:t>
      </w:r>
      <w:r w:rsidR="009F5FFA" w:rsidRPr="00073079">
        <w:rPr>
          <w:color w:val="000000" w:themeColor="text1"/>
          <w:sz w:val="22"/>
          <w:szCs w:val="22"/>
          <w:lang w:eastAsia="zh-CN"/>
        </w:rPr>
        <w:t>onday/Tuesday/Wednesday – 1:45 PM – 3:00 PM</w:t>
      </w:r>
    </w:p>
    <w:p w14:paraId="7B16A09F" w14:textId="77777777" w:rsidR="00585A4A" w:rsidRDefault="00585A4A" w:rsidP="00242088">
      <w:pPr>
        <w:rPr>
          <w:b/>
          <w:color w:val="000000" w:themeColor="text1"/>
          <w:sz w:val="22"/>
          <w:szCs w:val="22"/>
          <w:u w:val="single"/>
        </w:rPr>
      </w:pPr>
    </w:p>
    <w:p w14:paraId="38422F12" w14:textId="622D3351" w:rsidR="006A5D34" w:rsidRDefault="00CF21C7" w:rsidP="00242088">
      <w:pPr>
        <w:rPr>
          <w:color w:val="000000" w:themeColor="text1"/>
          <w:sz w:val="22"/>
          <w:szCs w:val="22"/>
          <w:lang w:eastAsia="zh-CN"/>
        </w:rPr>
      </w:pPr>
      <w:r w:rsidRPr="0098325C">
        <w:rPr>
          <w:b/>
          <w:color w:val="000000" w:themeColor="text1"/>
          <w:sz w:val="22"/>
          <w:szCs w:val="22"/>
        </w:rPr>
        <w:t xml:space="preserve">CLASS </w:t>
      </w:r>
      <w:r w:rsidR="006A5D34" w:rsidRPr="0098325C">
        <w:rPr>
          <w:b/>
          <w:color w:val="000000" w:themeColor="text1"/>
          <w:sz w:val="22"/>
          <w:szCs w:val="22"/>
        </w:rPr>
        <w:t>LOCATION</w:t>
      </w:r>
      <w:r w:rsidR="00242088" w:rsidRPr="0098325C">
        <w:rPr>
          <w:b/>
          <w:color w:val="000000" w:themeColor="text1"/>
          <w:sz w:val="22"/>
          <w:szCs w:val="22"/>
        </w:rPr>
        <w:t>:</w:t>
      </w:r>
      <w:r w:rsidR="006A5D34" w:rsidRPr="0098325C">
        <w:rPr>
          <w:color w:val="000000" w:themeColor="text1"/>
          <w:sz w:val="22"/>
          <w:szCs w:val="22"/>
        </w:rPr>
        <w:t xml:space="preserve"> </w:t>
      </w:r>
      <w:hyperlink r:id="rId10" w:anchor="/index/0764" w:history="1">
        <w:r w:rsidR="009F5FFA" w:rsidRPr="00792CB0">
          <w:rPr>
            <w:rStyle w:val="Hyperlink"/>
            <w:sz w:val="22"/>
            <w:szCs w:val="22"/>
            <w:lang w:eastAsia="zh-CN"/>
          </w:rPr>
          <w:t>MLAC 210</w:t>
        </w:r>
      </w:hyperlink>
      <w:r w:rsidR="00792CB0">
        <w:rPr>
          <w:color w:val="000000" w:themeColor="text1"/>
          <w:sz w:val="22"/>
          <w:szCs w:val="22"/>
          <w:lang w:eastAsia="zh-CN"/>
        </w:rPr>
        <w:t xml:space="preserve"> (Martin Levin Advocacy Center)</w:t>
      </w:r>
    </w:p>
    <w:p w14:paraId="6AC314D9" w14:textId="77777777" w:rsidR="00585A4A" w:rsidRDefault="00585A4A" w:rsidP="00242088">
      <w:pPr>
        <w:rPr>
          <w:color w:val="000000" w:themeColor="text1"/>
          <w:sz w:val="22"/>
          <w:szCs w:val="22"/>
          <w:lang w:eastAsia="zh-CN"/>
        </w:rPr>
      </w:pPr>
    </w:p>
    <w:p w14:paraId="1494E268" w14:textId="35DC1922" w:rsidR="00585A4A" w:rsidRDefault="00585A4A" w:rsidP="00585A4A">
      <w:pPr>
        <w:rPr>
          <w:color w:val="000000" w:themeColor="text1"/>
          <w:sz w:val="22"/>
          <w:szCs w:val="22"/>
        </w:rPr>
      </w:pPr>
      <w:r w:rsidRPr="0098325C">
        <w:rPr>
          <w:b/>
          <w:bCs/>
          <w:color w:val="000000" w:themeColor="text1"/>
          <w:sz w:val="22"/>
          <w:szCs w:val="22"/>
        </w:rPr>
        <w:t>O</w:t>
      </w:r>
      <w:r w:rsidR="0098325C">
        <w:rPr>
          <w:b/>
          <w:bCs/>
          <w:color w:val="000000" w:themeColor="text1"/>
          <w:sz w:val="22"/>
          <w:szCs w:val="22"/>
        </w:rPr>
        <w:t xml:space="preserve">FFICE </w:t>
      </w:r>
      <w:r w:rsidRPr="0098325C">
        <w:rPr>
          <w:b/>
          <w:bCs/>
          <w:color w:val="000000" w:themeColor="text1"/>
          <w:sz w:val="22"/>
          <w:szCs w:val="22"/>
        </w:rPr>
        <w:t>H</w:t>
      </w:r>
      <w:r w:rsidR="0098325C">
        <w:rPr>
          <w:b/>
          <w:bCs/>
          <w:color w:val="000000" w:themeColor="text1"/>
          <w:sz w:val="22"/>
          <w:szCs w:val="22"/>
        </w:rPr>
        <w:t>OURS</w:t>
      </w:r>
      <w:r w:rsidRPr="0098325C">
        <w:rPr>
          <w:b/>
          <w:bCs/>
          <w:color w:val="000000" w:themeColor="text1"/>
          <w:sz w:val="22"/>
          <w:szCs w:val="22"/>
        </w:rPr>
        <w:t>:</w:t>
      </w:r>
      <w:r w:rsidRPr="00073079">
        <w:rPr>
          <w:color w:val="000000" w:themeColor="text1"/>
          <w:sz w:val="22"/>
          <w:szCs w:val="22"/>
        </w:rPr>
        <w:t xml:space="preserve"> </w:t>
      </w:r>
      <w:r>
        <w:rPr>
          <w:color w:val="000000" w:themeColor="text1"/>
          <w:sz w:val="22"/>
          <w:szCs w:val="22"/>
        </w:rPr>
        <w:t xml:space="preserve">there are two sets of possibilities, </w:t>
      </w:r>
      <w:r w:rsidRPr="00717957">
        <w:rPr>
          <w:i/>
          <w:iCs/>
          <w:color w:val="000000" w:themeColor="text1"/>
          <w:sz w:val="22"/>
          <w:szCs w:val="22"/>
        </w:rPr>
        <w:t>Fixed</w:t>
      </w:r>
      <w:r>
        <w:rPr>
          <w:color w:val="000000" w:themeColor="text1"/>
          <w:sz w:val="22"/>
          <w:szCs w:val="22"/>
        </w:rPr>
        <w:t xml:space="preserve"> or </w:t>
      </w:r>
      <w:r>
        <w:rPr>
          <w:i/>
          <w:iCs/>
          <w:color w:val="000000" w:themeColor="text1"/>
          <w:sz w:val="22"/>
          <w:szCs w:val="22"/>
        </w:rPr>
        <w:t>F</w:t>
      </w:r>
      <w:r w:rsidRPr="00717957">
        <w:rPr>
          <w:i/>
          <w:iCs/>
          <w:color w:val="000000" w:themeColor="text1"/>
          <w:sz w:val="22"/>
          <w:szCs w:val="22"/>
        </w:rPr>
        <w:t>lexible</w:t>
      </w:r>
      <w:r>
        <w:rPr>
          <w:color w:val="000000" w:themeColor="text1"/>
          <w:sz w:val="22"/>
          <w:szCs w:val="22"/>
        </w:rPr>
        <w:t>-</w:t>
      </w:r>
    </w:p>
    <w:p w14:paraId="7C3E1DA4" w14:textId="77777777" w:rsidR="0098325C" w:rsidRDefault="0098325C" w:rsidP="0098325C">
      <w:pPr>
        <w:ind w:left="720"/>
        <w:rPr>
          <w:color w:val="000000" w:themeColor="text1"/>
          <w:sz w:val="22"/>
          <w:szCs w:val="22"/>
        </w:rPr>
      </w:pPr>
    </w:p>
    <w:p w14:paraId="2EBE79BD" w14:textId="77777777" w:rsidR="00585A4A" w:rsidRDefault="00585A4A" w:rsidP="0098325C">
      <w:pPr>
        <w:ind w:left="720"/>
        <w:rPr>
          <w:color w:val="000000" w:themeColor="text1"/>
          <w:sz w:val="22"/>
          <w:szCs w:val="22"/>
        </w:rPr>
      </w:pPr>
      <w:r>
        <w:rPr>
          <w:color w:val="000000" w:themeColor="text1"/>
          <w:sz w:val="22"/>
          <w:szCs w:val="22"/>
        </w:rPr>
        <w:t xml:space="preserve">1) </w:t>
      </w:r>
      <w:r w:rsidRPr="00717957">
        <w:rPr>
          <w:i/>
          <w:iCs/>
          <w:color w:val="000000" w:themeColor="text1"/>
          <w:sz w:val="22"/>
          <w:szCs w:val="22"/>
        </w:rPr>
        <w:t>Fixed</w:t>
      </w:r>
      <w:r>
        <w:rPr>
          <w:color w:val="000000" w:themeColor="text1"/>
          <w:sz w:val="22"/>
          <w:szCs w:val="22"/>
        </w:rPr>
        <w:t xml:space="preserve">: </w:t>
      </w:r>
      <w:r w:rsidRPr="00073079">
        <w:rPr>
          <w:color w:val="000000" w:themeColor="text1"/>
          <w:sz w:val="22"/>
          <w:szCs w:val="22"/>
        </w:rPr>
        <w:t xml:space="preserve">Monday 11am-noon (in-person meetings) and Thursday 5-6pm (via Zoom </w:t>
      </w:r>
      <w:r>
        <w:rPr>
          <w:color w:val="000000" w:themeColor="text1"/>
          <w:sz w:val="22"/>
          <w:szCs w:val="22"/>
        </w:rPr>
        <w:t>link</w:t>
      </w:r>
      <w:r w:rsidRPr="00073079">
        <w:rPr>
          <w:color w:val="000000" w:themeColor="text1"/>
          <w:sz w:val="22"/>
          <w:szCs w:val="22"/>
        </w:rPr>
        <w:t xml:space="preserve"> in Canvas)</w:t>
      </w:r>
      <w:r>
        <w:rPr>
          <w:color w:val="000000" w:themeColor="text1"/>
          <w:sz w:val="22"/>
          <w:szCs w:val="22"/>
        </w:rPr>
        <w:t>.</w:t>
      </w:r>
    </w:p>
    <w:p w14:paraId="17AB6C94" w14:textId="77777777" w:rsidR="0098325C" w:rsidRDefault="0098325C" w:rsidP="0098325C">
      <w:pPr>
        <w:ind w:left="720"/>
        <w:rPr>
          <w:color w:val="000000" w:themeColor="text1"/>
          <w:sz w:val="22"/>
          <w:szCs w:val="22"/>
        </w:rPr>
      </w:pPr>
    </w:p>
    <w:p w14:paraId="5C5105D9" w14:textId="0EB8A96F" w:rsidR="00585A4A" w:rsidRPr="00CF21C7" w:rsidRDefault="00585A4A" w:rsidP="0098325C">
      <w:pPr>
        <w:ind w:left="720"/>
        <w:rPr>
          <w:color w:val="000000" w:themeColor="text1"/>
          <w:sz w:val="22"/>
          <w:szCs w:val="22"/>
        </w:rPr>
      </w:pPr>
      <w:r>
        <w:rPr>
          <w:color w:val="000000" w:themeColor="text1"/>
          <w:sz w:val="22"/>
          <w:szCs w:val="22"/>
        </w:rPr>
        <w:t xml:space="preserve">2) </w:t>
      </w:r>
      <w:r w:rsidRPr="00717957">
        <w:rPr>
          <w:i/>
          <w:iCs/>
          <w:color w:val="000000" w:themeColor="text1"/>
          <w:sz w:val="22"/>
          <w:szCs w:val="22"/>
        </w:rPr>
        <w:t>Flexible</w:t>
      </w:r>
      <w:r>
        <w:rPr>
          <w:color w:val="000000" w:themeColor="text1"/>
          <w:sz w:val="22"/>
          <w:szCs w:val="22"/>
        </w:rPr>
        <w:t>: I</w:t>
      </w:r>
      <w:r w:rsidRPr="00CF21C7">
        <w:rPr>
          <w:color w:val="000000" w:themeColor="text1"/>
          <w:sz w:val="22"/>
          <w:szCs w:val="22"/>
        </w:rPr>
        <w:t>f</w:t>
      </w:r>
      <w:r>
        <w:rPr>
          <w:color w:val="000000" w:themeColor="text1"/>
          <w:sz w:val="22"/>
          <w:szCs w:val="22"/>
        </w:rPr>
        <w:t xml:space="preserve"> neither of these times work for you</w:t>
      </w:r>
      <w:r w:rsidR="00174AC4">
        <w:rPr>
          <w:color w:val="000000" w:themeColor="text1"/>
          <w:sz w:val="22"/>
          <w:szCs w:val="22"/>
        </w:rPr>
        <w:t>,</w:t>
      </w:r>
      <w:r>
        <w:rPr>
          <w:color w:val="000000" w:themeColor="text1"/>
          <w:sz w:val="22"/>
          <w:szCs w:val="22"/>
        </w:rPr>
        <w:t xml:space="preserve"> and </w:t>
      </w:r>
      <w:r w:rsidRPr="00CF21C7">
        <w:rPr>
          <w:color w:val="000000" w:themeColor="text1"/>
          <w:sz w:val="22"/>
          <w:szCs w:val="22"/>
        </w:rPr>
        <w:t xml:space="preserve">you want to meet, </w:t>
      </w:r>
      <w:r>
        <w:rPr>
          <w:color w:val="000000" w:themeColor="text1"/>
          <w:sz w:val="22"/>
          <w:szCs w:val="22"/>
        </w:rPr>
        <w:t>please email</w:t>
      </w:r>
      <w:r w:rsidR="00174AC4">
        <w:rPr>
          <w:color w:val="000000" w:themeColor="text1"/>
          <w:sz w:val="22"/>
          <w:szCs w:val="22"/>
        </w:rPr>
        <w:t xml:space="preserve"> me</w:t>
      </w:r>
      <w:r>
        <w:rPr>
          <w:color w:val="000000" w:themeColor="text1"/>
          <w:sz w:val="22"/>
          <w:szCs w:val="22"/>
        </w:rPr>
        <w:t xml:space="preserve"> and we will setup an appointment.</w:t>
      </w:r>
    </w:p>
    <w:p w14:paraId="7FFC7EAE" w14:textId="77777777" w:rsidR="00585A4A" w:rsidRPr="00073079" w:rsidRDefault="00585A4A" w:rsidP="00242088">
      <w:pPr>
        <w:rPr>
          <w:color w:val="000000" w:themeColor="text1"/>
          <w:sz w:val="22"/>
          <w:szCs w:val="22"/>
          <w:u w:val="single"/>
        </w:rPr>
      </w:pPr>
    </w:p>
    <w:p w14:paraId="154C7CCF" w14:textId="77777777" w:rsidR="006A5D34" w:rsidRPr="00073079" w:rsidRDefault="006A5D34" w:rsidP="006A5D34">
      <w:pPr>
        <w:rPr>
          <w:color w:val="000000" w:themeColor="text1"/>
          <w:sz w:val="22"/>
          <w:szCs w:val="22"/>
        </w:rPr>
      </w:pPr>
    </w:p>
    <w:p w14:paraId="5373273B" w14:textId="5D669376" w:rsidR="00B47272" w:rsidRPr="0098325C" w:rsidRDefault="006A5D34" w:rsidP="00B47272">
      <w:pPr>
        <w:rPr>
          <w:b/>
          <w:color w:val="000000" w:themeColor="text1"/>
          <w:sz w:val="22"/>
          <w:szCs w:val="22"/>
        </w:rPr>
      </w:pPr>
      <w:r w:rsidRPr="0098325C">
        <w:rPr>
          <w:b/>
          <w:color w:val="000000" w:themeColor="text1"/>
          <w:sz w:val="22"/>
          <w:szCs w:val="22"/>
        </w:rPr>
        <w:t>COURSE DESCRIPTION</w:t>
      </w:r>
      <w:r w:rsidR="004A4C6F" w:rsidRPr="0098325C">
        <w:rPr>
          <w:b/>
          <w:color w:val="000000" w:themeColor="text1"/>
          <w:sz w:val="22"/>
          <w:szCs w:val="22"/>
        </w:rPr>
        <w:t xml:space="preserve"> AND OBJECTIVES</w:t>
      </w:r>
      <w:r w:rsidR="00242088" w:rsidRPr="0098325C">
        <w:rPr>
          <w:b/>
          <w:color w:val="000000" w:themeColor="text1"/>
          <w:sz w:val="22"/>
          <w:szCs w:val="22"/>
        </w:rPr>
        <w:t>:</w:t>
      </w:r>
    </w:p>
    <w:p w14:paraId="4FF6AD0A" w14:textId="77777777" w:rsidR="0098325C" w:rsidRPr="00073079" w:rsidRDefault="0098325C" w:rsidP="00B47272">
      <w:pPr>
        <w:rPr>
          <w:b/>
          <w:color w:val="000000" w:themeColor="text1"/>
          <w:sz w:val="22"/>
          <w:szCs w:val="22"/>
          <w:u w:val="single"/>
        </w:rPr>
      </w:pPr>
    </w:p>
    <w:p w14:paraId="6FECC7C9" w14:textId="01E9E4B6" w:rsidR="006A5D34" w:rsidRPr="0098325C" w:rsidRDefault="009F5FFA" w:rsidP="006A5D34">
      <w:pPr>
        <w:rPr>
          <w:bCs/>
          <w:color w:val="000000" w:themeColor="text1"/>
          <w:sz w:val="22"/>
          <w:szCs w:val="22"/>
        </w:rPr>
      </w:pPr>
      <w:r w:rsidRPr="0098325C">
        <w:rPr>
          <w:bCs/>
          <w:color w:val="000000" w:themeColor="text1"/>
          <w:sz w:val="22"/>
          <w:szCs w:val="22"/>
        </w:rPr>
        <w:t xml:space="preserve">This is an introduction to </w:t>
      </w:r>
      <w:r w:rsidR="002F5D29" w:rsidRPr="0098325C">
        <w:rPr>
          <w:bCs/>
          <w:color w:val="000000" w:themeColor="text1"/>
          <w:sz w:val="22"/>
          <w:szCs w:val="22"/>
        </w:rPr>
        <w:t>p</w:t>
      </w:r>
      <w:r w:rsidRPr="0098325C">
        <w:rPr>
          <w:bCs/>
          <w:color w:val="000000" w:themeColor="text1"/>
          <w:sz w:val="22"/>
          <w:szCs w:val="22"/>
        </w:rPr>
        <w:t>roperty law that should give you a greater understanding of the</w:t>
      </w:r>
      <w:r w:rsidR="002F5D29" w:rsidRPr="0098325C">
        <w:rPr>
          <w:bCs/>
          <w:color w:val="000000" w:themeColor="text1"/>
          <w:sz w:val="22"/>
          <w:szCs w:val="22"/>
        </w:rPr>
        <w:t xml:space="preserve"> acquisition and possession of real and personal property; estates in land; introduction to future interests; landlord and tenant; survey of modern land transactions and methods of title assurance; easements; and licenses, covenants, and rights incident to land ownership.</w:t>
      </w:r>
      <w:r w:rsidR="00F016A0" w:rsidRPr="0098325C">
        <w:rPr>
          <w:bCs/>
          <w:color w:val="000000" w:themeColor="text1"/>
          <w:sz w:val="22"/>
          <w:szCs w:val="22"/>
        </w:rPr>
        <w:t xml:space="preserve"> </w:t>
      </w:r>
    </w:p>
    <w:p w14:paraId="61212C92" w14:textId="77777777" w:rsidR="00561911" w:rsidRPr="00073079" w:rsidRDefault="00561911" w:rsidP="006A5D34">
      <w:pPr>
        <w:rPr>
          <w:b/>
          <w:color w:val="000000" w:themeColor="text1"/>
          <w:sz w:val="22"/>
          <w:szCs w:val="22"/>
          <w:u w:val="single"/>
        </w:rPr>
      </w:pPr>
    </w:p>
    <w:p w14:paraId="69B96114" w14:textId="433406A2" w:rsidR="006A5D34" w:rsidRDefault="006A5D34" w:rsidP="006A5D34">
      <w:pPr>
        <w:rPr>
          <w:b/>
          <w:color w:val="000000" w:themeColor="text1"/>
          <w:sz w:val="22"/>
          <w:szCs w:val="22"/>
        </w:rPr>
      </w:pPr>
      <w:r w:rsidRPr="0098325C">
        <w:rPr>
          <w:b/>
          <w:color w:val="000000" w:themeColor="text1"/>
          <w:sz w:val="22"/>
          <w:szCs w:val="22"/>
        </w:rPr>
        <w:t>STUDENT LEARNING OUTCOMES</w:t>
      </w:r>
      <w:r w:rsidR="00242088" w:rsidRPr="0098325C">
        <w:rPr>
          <w:b/>
          <w:color w:val="000000" w:themeColor="text1"/>
          <w:sz w:val="22"/>
          <w:szCs w:val="22"/>
        </w:rPr>
        <w:t>:</w:t>
      </w:r>
    </w:p>
    <w:p w14:paraId="25CBA6DD" w14:textId="77777777" w:rsidR="0098325C" w:rsidRPr="0098325C" w:rsidRDefault="0098325C" w:rsidP="006A5D34">
      <w:pPr>
        <w:rPr>
          <w:b/>
          <w:color w:val="000000" w:themeColor="text1"/>
          <w:sz w:val="22"/>
          <w:szCs w:val="22"/>
        </w:rPr>
      </w:pPr>
    </w:p>
    <w:p w14:paraId="07CE2E3C" w14:textId="6CCE9282" w:rsidR="006A5D34" w:rsidRDefault="006A5D34" w:rsidP="006A5D34">
      <w:pPr>
        <w:autoSpaceDE w:val="0"/>
        <w:autoSpaceDN w:val="0"/>
        <w:adjustRightInd w:val="0"/>
        <w:rPr>
          <w:bCs/>
          <w:color w:val="000000" w:themeColor="text1"/>
          <w:sz w:val="22"/>
          <w:szCs w:val="22"/>
        </w:rPr>
      </w:pPr>
      <w:r w:rsidRPr="00073079">
        <w:rPr>
          <w:bCs/>
          <w:color w:val="000000" w:themeColor="text1"/>
          <w:sz w:val="22"/>
          <w:szCs w:val="22"/>
        </w:rPr>
        <w:t>At the end of this course, students should be able to:</w:t>
      </w:r>
    </w:p>
    <w:p w14:paraId="2A25780C" w14:textId="77777777" w:rsidR="0098325C" w:rsidRPr="00073079" w:rsidRDefault="0098325C" w:rsidP="006A5D34">
      <w:pPr>
        <w:autoSpaceDE w:val="0"/>
        <w:autoSpaceDN w:val="0"/>
        <w:adjustRightInd w:val="0"/>
        <w:rPr>
          <w:b/>
          <w:bCs/>
          <w:color w:val="000000" w:themeColor="text1"/>
          <w:sz w:val="22"/>
          <w:szCs w:val="22"/>
        </w:rPr>
      </w:pPr>
    </w:p>
    <w:p w14:paraId="15A81F4D" w14:textId="188C4BEF" w:rsidR="00B47272" w:rsidRPr="00073079" w:rsidRDefault="00476A56">
      <w:pPr>
        <w:numPr>
          <w:ilvl w:val="0"/>
          <w:numId w:val="3"/>
        </w:numPr>
        <w:rPr>
          <w:color w:val="000000" w:themeColor="text1"/>
          <w:sz w:val="22"/>
          <w:szCs w:val="22"/>
        </w:rPr>
      </w:pPr>
      <w:r w:rsidRPr="00073079">
        <w:rPr>
          <w:color w:val="000000" w:themeColor="text1"/>
          <w:sz w:val="22"/>
          <w:szCs w:val="22"/>
        </w:rPr>
        <w:t>demonstrate that they</w:t>
      </w:r>
      <w:r w:rsidR="00717957">
        <w:rPr>
          <w:color w:val="000000" w:themeColor="text1"/>
          <w:sz w:val="22"/>
          <w:szCs w:val="22"/>
        </w:rPr>
        <w:t xml:space="preserve"> can</w:t>
      </w:r>
      <w:r w:rsidRPr="00073079">
        <w:rPr>
          <w:color w:val="000000" w:themeColor="text1"/>
          <w:sz w:val="22"/>
          <w:szCs w:val="22"/>
        </w:rPr>
        <w:t xml:space="preserve"> </w:t>
      </w:r>
      <w:r w:rsidR="00945FE3" w:rsidRPr="00073079">
        <w:rPr>
          <w:color w:val="000000" w:themeColor="text1"/>
          <w:sz w:val="22"/>
          <w:szCs w:val="22"/>
        </w:rPr>
        <w:t>e</w:t>
      </w:r>
      <w:r w:rsidR="00F016A0" w:rsidRPr="00073079">
        <w:rPr>
          <w:color w:val="000000" w:themeColor="text1"/>
          <w:sz w:val="22"/>
          <w:szCs w:val="22"/>
        </w:rPr>
        <w:t>fficiently read and analyze property law cases and draw conclusions about the state of the law from them</w:t>
      </w:r>
      <w:r w:rsidR="00945FE3" w:rsidRPr="00073079">
        <w:rPr>
          <w:color w:val="000000" w:themeColor="text1"/>
          <w:sz w:val="22"/>
          <w:szCs w:val="22"/>
        </w:rPr>
        <w:t>,</w:t>
      </w:r>
    </w:p>
    <w:p w14:paraId="6DC57BF3" w14:textId="3C1975AC" w:rsidR="00B47272" w:rsidRPr="00073079" w:rsidRDefault="00945FE3">
      <w:pPr>
        <w:numPr>
          <w:ilvl w:val="0"/>
          <w:numId w:val="3"/>
        </w:numPr>
        <w:rPr>
          <w:color w:val="000000" w:themeColor="text1"/>
          <w:sz w:val="22"/>
          <w:szCs w:val="22"/>
        </w:rPr>
      </w:pPr>
      <w:r w:rsidRPr="00073079">
        <w:rPr>
          <w:color w:val="000000" w:themeColor="text1"/>
          <w:sz w:val="22"/>
          <w:szCs w:val="22"/>
        </w:rPr>
        <w:t>p</w:t>
      </w:r>
      <w:r w:rsidR="00F016A0" w:rsidRPr="00073079">
        <w:rPr>
          <w:color w:val="000000" w:themeColor="text1"/>
          <w:sz w:val="22"/>
          <w:szCs w:val="22"/>
        </w:rPr>
        <w:t>articipate in class conversations</w:t>
      </w:r>
      <w:r w:rsidRPr="00073079">
        <w:rPr>
          <w:color w:val="000000" w:themeColor="text1"/>
          <w:sz w:val="22"/>
          <w:szCs w:val="22"/>
        </w:rPr>
        <w:t xml:space="preserve"> and </w:t>
      </w:r>
      <w:r w:rsidR="00476A56" w:rsidRPr="00073079">
        <w:rPr>
          <w:color w:val="000000" w:themeColor="text1"/>
          <w:sz w:val="22"/>
          <w:szCs w:val="22"/>
        </w:rPr>
        <w:t>assessments</w:t>
      </w:r>
      <w:r w:rsidR="00F016A0" w:rsidRPr="00073079">
        <w:rPr>
          <w:color w:val="000000" w:themeColor="text1"/>
          <w:sz w:val="22"/>
          <w:szCs w:val="22"/>
        </w:rPr>
        <w:t xml:space="preserve"> about complex property law principle</w:t>
      </w:r>
      <w:r w:rsidRPr="00073079">
        <w:rPr>
          <w:color w:val="000000" w:themeColor="text1"/>
          <w:sz w:val="22"/>
          <w:szCs w:val="22"/>
        </w:rPr>
        <w:t>s,</w:t>
      </w:r>
    </w:p>
    <w:p w14:paraId="444E896C" w14:textId="1C7AF82D" w:rsidR="00B47272" w:rsidRPr="00073079" w:rsidRDefault="00945FE3">
      <w:pPr>
        <w:numPr>
          <w:ilvl w:val="0"/>
          <w:numId w:val="3"/>
        </w:numPr>
        <w:rPr>
          <w:color w:val="000000" w:themeColor="text1"/>
          <w:sz w:val="22"/>
          <w:szCs w:val="22"/>
        </w:rPr>
      </w:pPr>
      <w:r w:rsidRPr="00073079">
        <w:rPr>
          <w:color w:val="000000" w:themeColor="text1"/>
          <w:sz w:val="22"/>
          <w:szCs w:val="22"/>
        </w:rPr>
        <w:t>articulate the competing sides to common property law issues and advocate for a particular side,</w:t>
      </w:r>
    </w:p>
    <w:p w14:paraId="13FACB3B" w14:textId="068C93F2" w:rsidR="00B47272" w:rsidRPr="00073079" w:rsidRDefault="00F016A0">
      <w:pPr>
        <w:numPr>
          <w:ilvl w:val="0"/>
          <w:numId w:val="3"/>
        </w:numPr>
        <w:rPr>
          <w:color w:val="000000" w:themeColor="text1"/>
          <w:sz w:val="22"/>
          <w:szCs w:val="22"/>
        </w:rPr>
      </w:pPr>
      <w:r w:rsidRPr="00073079">
        <w:rPr>
          <w:color w:val="000000" w:themeColor="text1"/>
          <w:sz w:val="22"/>
          <w:szCs w:val="22"/>
        </w:rPr>
        <w:t>explain how American legal rules and doctrines are products of societal, economic, political, and historical developments</w:t>
      </w:r>
      <w:r w:rsidR="00945FE3" w:rsidRPr="00073079">
        <w:rPr>
          <w:color w:val="000000" w:themeColor="text1"/>
          <w:sz w:val="22"/>
          <w:szCs w:val="22"/>
        </w:rPr>
        <w:t>,</w:t>
      </w:r>
      <w:r w:rsidRPr="00073079">
        <w:rPr>
          <w:color w:val="000000" w:themeColor="text1"/>
          <w:sz w:val="22"/>
          <w:szCs w:val="22"/>
        </w:rPr>
        <w:t xml:space="preserve"> </w:t>
      </w:r>
    </w:p>
    <w:p w14:paraId="2E91F800" w14:textId="0FC04388" w:rsidR="00945FE3" w:rsidRPr="00073079" w:rsidRDefault="00945FE3" w:rsidP="00945FE3">
      <w:pPr>
        <w:numPr>
          <w:ilvl w:val="0"/>
          <w:numId w:val="3"/>
        </w:numPr>
        <w:rPr>
          <w:color w:val="000000" w:themeColor="text1"/>
          <w:sz w:val="22"/>
          <w:szCs w:val="22"/>
        </w:rPr>
      </w:pPr>
      <w:r w:rsidRPr="00073079">
        <w:rPr>
          <w:color w:val="000000" w:themeColor="text1"/>
          <w:sz w:val="22"/>
          <w:szCs w:val="22"/>
        </w:rPr>
        <w:t xml:space="preserve">write well organized answers to essay questions that summarize the relevant legal issue, state and explain the appropriate legal rules, provide a thorough analysis of the facts to issue / rules, and then articulate an appropriate conclusion that considers the totality of the circumstances to convince </w:t>
      </w:r>
      <w:r w:rsidR="00040178" w:rsidRPr="00073079">
        <w:rPr>
          <w:color w:val="000000" w:themeColor="text1"/>
          <w:sz w:val="22"/>
          <w:szCs w:val="22"/>
        </w:rPr>
        <w:t>a</w:t>
      </w:r>
      <w:r w:rsidRPr="00073079">
        <w:rPr>
          <w:color w:val="000000" w:themeColor="text1"/>
          <w:sz w:val="22"/>
          <w:szCs w:val="22"/>
        </w:rPr>
        <w:t xml:space="preserve"> reader that a particular course of action should result,</w:t>
      </w:r>
    </w:p>
    <w:p w14:paraId="703B50A7" w14:textId="5DEB6583" w:rsidR="00945FE3" w:rsidRPr="00073079" w:rsidRDefault="00476A56">
      <w:pPr>
        <w:numPr>
          <w:ilvl w:val="0"/>
          <w:numId w:val="3"/>
        </w:numPr>
        <w:rPr>
          <w:color w:val="000000" w:themeColor="text1"/>
          <w:sz w:val="22"/>
          <w:szCs w:val="22"/>
        </w:rPr>
      </w:pPr>
      <w:r w:rsidRPr="00073079">
        <w:rPr>
          <w:color w:val="000000" w:themeColor="text1"/>
          <w:sz w:val="22"/>
          <w:szCs w:val="22"/>
        </w:rPr>
        <w:t xml:space="preserve">provide a written outline and plan to further study property law </w:t>
      </w:r>
      <w:r w:rsidR="00040178" w:rsidRPr="00073079">
        <w:rPr>
          <w:color w:val="000000" w:themeColor="text1"/>
          <w:sz w:val="22"/>
          <w:szCs w:val="22"/>
        </w:rPr>
        <w:t>that might be used when</w:t>
      </w:r>
      <w:r w:rsidRPr="00073079">
        <w:rPr>
          <w:color w:val="000000" w:themeColor="text1"/>
          <w:sz w:val="22"/>
          <w:szCs w:val="22"/>
        </w:rPr>
        <w:t xml:space="preserve"> formally </w:t>
      </w:r>
      <w:r w:rsidR="00945FE3" w:rsidRPr="00073079">
        <w:rPr>
          <w:color w:val="000000" w:themeColor="text1"/>
          <w:sz w:val="22"/>
          <w:szCs w:val="22"/>
        </w:rPr>
        <w:t>prepa</w:t>
      </w:r>
      <w:r w:rsidRPr="00073079">
        <w:rPr>
          <w:color w:val="000000" w:themeColor="text1"/>
          <w:sz w:val="22"/>
          <w:szCs w:val="22"/>
        </w:rPr>
        <w:t>r</w:t>
      </w:r>
      <w:r w:rsidR="00040178" w:rsidRPr="00073079">
        <w:rPr>
          <w:color w:val="000000" w:themeColor="text1"/>
          <w:sz w:val="22"/>
          <w:szCs w:val="22"/>
        </w:rPr>
        <w:t>ing</w:t>
      </w:r>
      <w:r w:rsidR="00945FE3" w:rsidRPr="00073079">
        <w:rPr>
          <w:color w:val="000000" w:themeColor="text1"/>
          <w:sz w:val="22"/>
          <w:szCs w:val="22"/>
        </w:rPr>
        <w:t xml:space="preserve"> for the Multistate Bar-Examination</w:t>
      </w:r>
      <w:r w:rsidRPr="00073079">
        <w:rPr>
          <w:color w:val="000000" w:themeColor="text1"/>
          <w:sz w:val="22"/>
          <w:szCs w:val="22"/>
        </w:rPr>
        <w:t xml:space="preserve"> (MBE)</w:t>
      </w:r>
      <w:r w:rsidR="00945FE3" w:rsidRPr="00073079">
        <w:rPr>
          <w:color w:val="000000" w:themeColor="text1"/>
          <w:sz w:val="22"/>
          <w:szCs w:val="22"/>
        </w:rPr>
        <w:t xml:space="preserve"> as is typically a part of formal bar licensure.</w:t>
      </w:r>
    </w:p>
    <w:p w14:paraId="3109D29E" w14:textId="77777777" w:rsidR="006A5D34" w:rsidRDefault="006A5D34" w:rsidP="006A5D34">
      <w:pPr>
        <w:rPr>
          <w:b/>
          <w:sz w:val="22"/>
          <w:szCs w:val="22"/>
          <w:u w:val="single"/>
        </w:rPr>
      </w:pPr>
    </w:p>
    <w:p w14:paraId="48A2715C" w14:textId="77777777" w:rsidR="0098325C" w:rsidRPr="00F335E2" w:rsidRDefault="0098325C" w:rsidP="006A5D34">
      <w:pPr>
        <w:rPr>
          <w:b/>
          <w:sz w:val="22"/>
          <w:szCs w:val="22"/>
          <w:u w:val="single"/>
        </w:rPr>
      </w:pPr>
    </w:p>
    <w:p w14:paraId="0212562F" w14:textId="7F9E8AD0" w:rsidR="00DA68FE" w:rsidRPr="0098325C" w:rsidRDefault="00DA68FE" w:rsidP="00DA68FE">
      <w:pPr>
        <w:rPr>
          <w:b/>
          <w:sz w:val="22"/>
          <w:szCs w:val="22"/>
        </w:rPr>
      </w:pPr>
      <w:r w:rsidRPr="0098325C">
        <w:rPr>
          <w:b/>
          <w:sz w:val="22"/>
          <w:szCs w:val="22"/>
        </w:rPr>
        <w:lastRenderedPageBreak/>
        <w:t xml:space="preserve">REQUIRED </w:t>
      </w:r>
      <w:r w:rsidR="00242088" w:rsidRPr="0098325C">
        <w:rPr>
          <w:b/>
          <w:sz w:val="22"/>
          <w:szCs w:val="22"/>
        </w:rPr>
        <w:t>READING MATERIALS:</w:t>
      </w:r>
    </w:p>
    <w:p w14:paraId="0DDCDD47" w14:textId="77777777" w:rsidR="00CA4637" w:rsidRDefault="00CA4637" w:rsidP="00DA68FE">
      <w:pPr>
        <w:rPr>
          <w:b/>
          <w:sz w:val="22"/>
          <w:szCs w:val="22"/>
          <w:u w:val="single"/>
        </w:rPr>
      </w:pPr>
    </w:p>
    <w:p w14:paraId="2BAA8603" w14:textId="396E8CB7" w:rsidR="00CA4637" w:rsidRDefault="00760303" w:rsidP="00DA68FE">
      <w:pPr>
        <w:rPr>
          <w:b/>
          <w:sz w:val="22"/>
          <w:szCs w:val="22"/>
          <w:u w:val="single"/>
        </w:rPr>
      </w:pPr>
      <w:hyperlink r:id="rId11" w:history="1">
        <w:proofErr w:type="spellStart"/>
        <w:r w:rsidR="00CA4637" w:rsidRPr="00CA4637">
          <w:rPr>
            <w:rStyle w:val="Hyperlink"/>
            <w:b/>
            <w:sz w:val="22"/>
            <w:szCs w:val="22"/>
          </w:rPr>
          <w:t>Sprankling</w:t>
        </w:r>
        <w:proofErr w:type="spellEnd"/>
        <w:r w:rsidR="00CA4637" w:rsidRPr="00CA4637">
          <w:rPr>
            <w:rStyle w:val="Hyperlink"/>
            <w:b/>
            <w:sz w:val="22"/>
            <w:szCs w:val="22"/>
          </w:rPr>
          <w:t>, Coletta, and Salcido's Property: A Contemporary Approach, 6th (Interactive Casebook Series)</w:t>
        </w:r>
      </w:hyperlink>
    </w:p>
    <w:p w14:paraId="0D9ABA83" w14:textId="77777777" w:rsidR="00CA4637" w:rsidRDefault="00CA4637" w:rsidP="00B942A3">
      <w:pPr>
        <w:autoSpaceDE w:val="0"/>
        <w:autoSpaceDN w:val="0"/>
        <w:adjustRightInd w:val="0"/>
        <w:rPr>
          <w:sz w:val="22"/>
          <w:szCs w:val="22"/>
        </w:rPr>
      </w:pPr>
    </w:p>
    <w:p w14:paraId="5024E0F9" w14:textId="554DDE3D" w:rsidR="003E4B01" w:rsidRPr="00CC6875" w:rsidRDefault="00CA4637" w:rsidP="00B942A3">
      <w:pPr>
        <w:autoSpaceDE w:val="0"/>
        <w:autoSpaceDN w:val="0"/>
        <w:adjustRightInd w:val="0"/>
        <w:rPr>
          <w:color w:val="000000"/>
          <w:sz w:val="22"/>
          <w:szCs w:val="22"/>
          <w:shd w:val="clear" w:color="auto" w:fill="FFFFFF"/>
        </w:rPr>
      </w:pPr>
      <w:r w:rsidRPr="00CC6875">
        <w:rPr>
          <w:color w:val="000000"/>
          <w:sz w:val="22"/>
          <w:szCs w:val="22"/>
          <w:shd w:val="clear" w:color="auto" w:fill="FFFFFF"/>
        </w:rPr>
        <w:t>Please ensure that you purchase the</w:t>
      </w:r>
      <w:r w:rsidRPr="00CC6875">
        <w:rPr>
          <w:rStyle w:val="apple-converted-space"/>
          <w:color w:val="000000"/>
          <w:sz w:val="22"/>
          <w:szCs w:val="22"/>
          <w:shd w:val="clear" w:color="auto" w:fill="FFFFFF"/>
        </w:rPr>
        <w:t> </w:t>
      </w:r>
      <w:proofErr w:type="spellStart"/>
      <w:r w:rsidRPr="00174AC4">
        <w:rPr>
          <w:color w:val="000000"/>
          <w:sz w:val="22"/>
          <w:szCs w:val="22"/>
        </w:rPr>
        <w:t>CasebookPLUS</w:t>
      </w:r>
      <w:proofErr w:type="spellEnd"/>
      <w:r w:rsidRPr="00174AC4">
        <w:rPr>
          <w:color w:val="000000"/>
          <w:sz w:val="22"/>
          <w:szCs w:val="22"/>
        </w:rPr>
        <w:t xml:space="preserve"> series</w:t>
      </w:r>
      <w:r w:rsidRPr="00CC6875">
        <w:rPr>
          <w:color w:val="000000"/>
          <w:sz w:val="22"/>
          <w:szCs w:val="22"/>
          <w:shd w:val="clear" w:color="auto" w:fill="FFFFFF"/>
        </w:rPr>
        <w:t xml:space="preserve"> of this textbook, or if buying </w:t>
      </w:r>
      <w:r w:rsidR="00970549" w:rsidRPr="00CC6875">
        <w:rPr>
          <w:color w:val="000000"/>
          <w:sz w:val="22"/>
          <w:szCs w:val="22"/>
          <w:shd w:val="clear" w:color="auto" w:fill="FFFFFF"/>
        </w:rPr>
        <w:t>a</w:t>
      </w:r>
      <w:r w:rsidRPr="00CC6875">
        <w:rPr>
          <w:color w:val="000000"/>
          <w:sz w:val="22"/>
          <w:szCs w:val="22"/>
          <w:shd w:val="clear" w:color="auto" w:fill="FFFFFF"/>
        </w:rPr>
        <w:t xml:space="preserve"> used textbook you purchase the </w:t>
      </w:r>
      <w:proofErr w:type="spellStart"/>
      <w:r w:rsidRPr="00CC6875">
        <w:rPr>
          <w:color w:val="000000"/>
          <w:sz w:val="22"/>
          <w:szCs w:val="22"/>
          <w:shd w:val="clear" w:color="auto" w:fill="FFFFFF"/>
        </w:rPr>
        <w:t>CasebookPlus</w:t>
      </w:r>
      <w:proofErr w:type="spellEnd"/>
      <w:r w:rsidRPr="00CC6875">
        <w:rPr>
          <w:color w:val="000000"/>
          <w:sz w:val="22"/>
          <w:szCs w:val="22"/>
          <w:shd w:val="clear" w:color="auto" w:fill="FFFFFF"/>
        </w:rPr>
        <w:t xml:space="preserve"> Learning Library. It is essential that you ensure </w:t>
      </w:r>
      <w:r w:rsidR="001A0EA6" w:rsidRPr="00CC6875">
        <w:rPr>
          <w:color w:val="000000"/>
          <w:sz w:val="22"/>
          <w:szCs w:val="22"/>
          <w:shd w:val="clear" w:color="auto" w:fill="FFFFFF"/>
        </w:rPr>
        <w:t>you</w:t>
      </w:r>
      <w:r w:rsidRPr="00CC6875">
        <w:rPr>
          <w:color w:val="000000"/>
          <w:sz w:val="22"/>
          <w:szCs w:val="22"/>
          <w:shd w:val="clear" w:color="auto" w:fill="FFFFFF"/>
        </w:rPr>
        <w:t xml:space="preserve"> have registered with a West Academic account and have online access to the numerous multiple-choice questions from the textbook manufacturer to help facilitate </w:t>
      </w:r>
      <w:r w:rsidR="001A0EA6" w:rsidRPr="00CC6875">
        <w:rPr>
          <w:color w:val="000000"/>
          <w:sz w:val="22"/>
          <w:szCs w:val="22"/>
          <w:shd w:val="clear" w:color="auto" w:fill="FFFFFF"/>
        </w:rPr>
        <w:t>your</w:t>
      </w:r>
      <w:r w:rsidRPr="00CC6875">
        <w:rPr>
          <w:color w:val="000000"/>
          <w:sz w:val="22"/>
          <w:szCs w:val="22"/>
          <w:shd w:val="clear" w:color="auto" w:fill="FFFFFF"/>
        </w:rPr>
        <w:t xml:space="preserve"> learning. These </w:t>
      </w:r>
      <w:r w:rsidR="001A0EA6" w:rsidRPr="00CC6875">
        <w:rPr>
          <w:color w:val="000000"/>
          <w:sz w:val="22"/>
          <w:szCs w:val="22"/>
          <w:shd w:val="clear" w:color="auto" w:fill="FFFFFF"/>
        </w:rPr>
        <w:t xml:space="preserve">online </w:t>
      </w:r>
      <w:r w:rsidRPr="00CC6875">
        <w:rPr>
          <w:color w:val="000000"/>
          <w:sz w:val="22"/>
          <w:szCs w:val="22"/>
          <w:shd w:val="clear" w:color="auto" w:fill="FFFFFF"/>
        </w:rPr>
        <w:t xml:space="preserve">questions will be a part of </w:t>
      </w:r>
      <w:r w:rsidR="003E4B01" w:rsidRPr="00CC6875">
        <w:rPr>
          <w:color w:val="000000"/>
          <w:sz w:val="22"/>
          <w:szCs w:val="22"/>
          <w:shd w:val="clear" w:color="auto" w:fill="FFFFFF"/>
        </w:rPr>
        <w:t>your</w:t>
      </w:r>
      <w:r w:rsidRPr="00CC6875">
        <w:rPr>
          <w:color w:val="000000"/>
          <w:sz w:val="22"/>
          <w:szCs w:val="22"/>
          <w:shd w:val="clear" w:color="auto" w:fill="FFFFFF"/>
        </w:rPr>
        <w:t xml:space="preserve"> progress assessments throughout the course. </w:t>
      </w:r>
    </w:p>
    <w:p w14:paraId="3850EFB5" w14:textId="77777777" w:rsidR="003E4B01" w:rsidRPr="00CC6875" w:rsidRDefault="003E4B01" w:rsidP="00B942A3">
      <w:pPr>
        <w:autoSpaceDE w:val="0"/>
        <w:autoSpaceDN w:val="0"/>
        <w:adjustRightInd w:val="0"/>
        <w:rPr>
          <w:color w:val="000000"/>
          <w:sz w:val="22"/>
          <w:szCs w:val="22"/>
          <w:shd w:val="clear" w:color="auto" w:fill="FFFFFF"/>
        </w:rPr>
      </w:pPr>
    </w:p>
    <w:p w14:paraId="27D29B67" w14:textId="1532860A" w:rsidR="00B47272" w:rsidRPr="00CC6875" w:rsidRDefault="001A0EA6" w:rsidP="00B942A3">
      <w:pPr>
        <w:autoSpaceDE w:val="0"/>
        <w:autoSpaceDN w:val="0"/>
        <w:adjustRightInd w:val="0"/>
        <w:rPr>
          <w:rFonts w:eastAsia="Baskerville Old Face"/>
          <w:b/>
          <w:bCs/>
          <w:sz w:val="22"/>
          <w:szCs w:val="22"/>
        </w:rPr>
      </w:pPr>
      <w:r w:rsidRPr="00CC6875">
        <w:rPr>
          <w:b/>
          <w:bCs/>
          <w:sz w:val="22"/>
          <w:szCs w:val="22"/>
        </w:rPr>
        <w:t xml:space="preserve">NB: </w:t>
      </w:r>
      <w:r w:rsidR="00826E87" w:rsidRPr="00CC6875">
        <w:rPr>
          <w:b/>
          <w:bCs/>
          <w:sz w:val="22"/>
          <w:szCs w:val="22"/>
        </w:rPr>
        <w:t>Before the first day of class, b</w:t>
      </w:r>
      <w:r w:rsidR="00B942A3" w:rsidRPr="00CC6875">
        <w:rPr>
          <w:b/>
          <w:bCs/>
          <w:sz w:val="22"/>
          <w:szCs w:val="22"/>
        </w:rPr>
        <w:t>e sure to register</w:t>
      </w:r>
      <w:r w:rsidR="00BF493E" w:rsidRPr="00CC6875">
        <w:rPr>
          <w:b/>
          <w:bCs/>
          <w:sz w:val="22"/>
          <w:szCs w:val="22"/>
        </w:rPr>
        <w:t>/login</w:t>
      </w:r>
      <w:r w:rsidR="00B942A3" w:rsidRPr="00CC6875">
        <w:rPr>
          <w:b/>
          <w:bCs/>
          <w:sz w:val="22"/>
          <w:szCs w:val="22"/>
        </w:rPr>
        <w:t xml:space="preserve"> for th</w:t>
      </w:r>
      <w:r w:rsidR="00BF493E" w:rsidRPr="00CC6875">
        <w:rPr>
          <w:b/>
          <w:bCs/>
          <w:sz w:val="22"/>
          <w:szCs w:val="22"/>
        </w:rPr>
        <w:t>is</w:t>
      </w:r>
      <w:r w:rsidR="00B942A3" w:rsidRPr="00CC6875">
        <w:rPr>
          <w:b/>
          <w:bCs/>
          <w:sz w:val="22"/>
          <w:szCs w:val="22"/>
        </w:rPr>
        <w:t xml:space="preserve"> Canvas course</w:t>
      </w:r>
      <w:r w:rsidR="00BF493E" w:rsidRPr="00CC6875">
        <w:rPr>
          <w:b/>
          <w:bCs/>
          <w:sz w:val="22"/>
          <w:szCs w:val="22"/>
        </w:rPr>
        <w:t xml:space="preserve"> at </w:t>
      </w:r>
      <w:hyperlink r:id="rId12" w:history="1">
        <w:r w:rsidR="00BF493E" w:rsidRPr="00F10129">
          <w:rPr>
            <w:rStyle w:val="Hyperlink"/>
            <w:b/>
            <w:bCs/>
            <w:sz w:val="22"/>
            <w:szCs w:val="22"/>
          </w:rPr>
          <w:t>UF eLearning</w:t>
        </w:r>
      </w:hyperlink>
      <w:r w:rsidR="00BF493E" w:rsidRPr="00CC6875">
        <w:rPr>
          <w:b/>
          <w:bCs/>
          <w:sz w:val="22"/>
          <w:szCs w:val="22"/>
        </w:rPr>
        <w:t xml:space="preserve">, create a </w:t>
      </w:r>
      <w:hyperlink r:id="rId13" w:history="1">
        <w:r w:rsidR="00BF493E" w:rsidRPr="00F10129">
          <w:rPr>
            <w:rStyle w:val="Hyperlink"/>
            <w:b/>
            <w:bCs/>
            <w:sz w:val="22"/>
            <w:szCs w:val="22"/>
          </w:rPr>
          <w:t>West Academic account</w:t>
        </w:r>
      </w:hyperlink>
      <w:r w:rsidR="00BF493E" w:rsidRPr="00CC6875">
        <w:rPr>
          <w:b/>
          <w:bCs/>
          <w:sz w:val="22"/>
          <w:szCs w:val="22"/>
        </w:rPr>
        <w:t xml:space="preserve"> (using the same email address that is in Canvas), create a</w:t>
      </w:r>
      <w:r w:rsidR="00174AC4">
        <w:rPr>
          <w:b/>
          <w:bCs/>
          <w:sz w:val="22"/>
          <w:szCs w:val="22"/>
        </w:rPr>
        <w:t>n</w:t>
      </w:r>
      <w:r w:rsidR="00BF493E" w:rsidRPr="00CC6875">
        <w:rPr>
          <w:b/>
          <w:bCs/>
          <w:sz w:val="22"/>
          <w:szCs w:val="22"/>
        </w:rPr>
        <w:t xml:space="preserve"> </w:t>
      </w:r>
      <w:hyperlink r:id="rId14" w:history="1">
        <w:proofErr w:type="spellStart"/>
        <w:r w:rsidR="00BF493E" w:rsidRPr="00F10129">
          <w:rPr>
            <w:rStyle w:val="Hyperlink"/>
            <w:b/>
            <w:bCs/>
            <w:sz w:val="22"/>
            <w:szCs w:val="22"/>
          </w:rPr>
          <w:t>i</w:t>
        </w:r>
        <w:r w:rsidRPr="00F10129">
          <w:rPr>
            <w:rStyle w:val="Hyperlink"/>
            <w:b/>
            <w:bCs/>
            <w:sz w:val="22"/>
            <w:szCs w:val="22"/>
          </w:rPr>
          <w:t>C</w:t>
        </w:r>
        <w:r w:rsidR="00BF493E" w:rsidRPr="00F10129">
          <w:rPr>
            <w:rStyle w:val="Hyperlink"/>
            <w:b/>
            <w:bCs/>
            <w:sz w:val="22"/>
            <w:szCs w:val="22"/>
          </w:rPr>
          <w:t>licker</w:t>
        </w:r>
        <w:proofErr w:type="spellEnd"/>
        <w:r w:rsidR="00BF493E" w:rsidRPr="00F10129">
          <w:rPr>
            <w:rStyle w:val="Hyperlink"/>
            <w:b/>
            <w:bCs/>
            <w:sz w:val="22"/>
            <w:szCs w:val="22"/>
          </w:rPr>
          <w:t xml:space="preserve"> account</w:t>
        </w:r>
      </w:hyperlink>
      <w:r w:rsidR="00BF493E" w:rsidRPr="00CC6875">
        <w:rPr>
          <w:b/>
          <w:bCs/>
          <w:sz w:val="22"/>
          <w:szCs w:val="22"/>
        </w:rPr>
        <w:t xml:space="preserve"> (using the same email as is in </w:t>
      </w:r>
      <w:r w:rsidRPr="00CC6875">
        <w:rPr>
          <w:b/>
          <w:bCs/>
          <w:sz w:val="22"/>
          <w:szCs w:val="22"/>
        </w:rPr>
        <w:t>Canvas) and</w:t>
      </w:r>
      <w:r w:rsidR="00B942A3" w:rsidRPr="00CC6875">
        <w:rPr>
          <w:b/>
          <w:bCs/>
          <w:sz w:val="22"/>
          <w:szCs w:val="22"/>
        </w:rPr>
        <w:t xml:space="preserve"> have any required materials with you in print or easily accessible electronic form in class. You are responsible for checking your Canvas page</w:t>
      </w:r>
      <w:r w:rsidR="0098325C" w:rsidRPr="00CC6875">
        <w:rPr>
          <w:b/>
          <w:bCs/>
          <w:sz w:val="22"/>
          <w:szCs w:val="22"/>
        </w:rPr>
        <w:t>,</w:t>
      </w:r>
      <w:r w:rsidR="00B942A3" w:rsidRPr="00CC6875">
        <w:rPr>
          <w:b/>
          <w:bCs/>
          <w:sz w:val="22"/>
          <w:szCs w:val="22"/>
        </w:rPr>
        <w:t xml:space="preserve"> and the e-mail </w:t>
      </w:r>
      <w:r w:rsidR="0098325C" w:rsidRPr="00CC6875">
        <w:rPr>
          <w:b/>
          <w:bCs/>
          <w:sz w:val="22"/>
          <w:szCs w:val="22"/>
        </w:rPr>
        <w:t xml:space="preserve">account </w:t>
      </w:r>
      <w:r w:rsidR="00B942A3" w:rsidRPr="00CC6875">
        <w:rPr>
          <w:b/>
          <w:bCs/>
          <w:sz w:val="22"/>
          <w:szCs w:val="22"/>
        </w:rPr>
        <w:t>connected to the page</w:t>
      </w:r>
      <w:r w:rsidR="0098325C" w:rsidRPr="00CC6875">
        <w:rPr>
          <w:b/>
          <w:bCs/>
          <w:sz w:val="22"/>
          <w:szCs w:val="22"/>
        </w:rPr>
        <w:t>,</w:t>
      </w:r>
      <w:r w:rsidR="00B942A3" w:rsidRPr="00CC6875">
        <w:rPr>
          <w:b/>
          <w:bCs/>
          <w:sz w:val="22"/>
          <w:szCs w:val="22"/>
        </w:rPr>
        <w:t xml:space="preserve"> </w:t>
      </w:r>
      <w:r w:rsidR="003E4B01" w:rsidRPr="00CC6875">
        <w:rPr>
          <w:b/>
          <w:bCs/>
          <w:sz w:val="22"/>
          <w:szCs w:val="22"/>
        </w:rPr>
        <w:t>each day</w:t>
      </w:r>
      <w:r w:rsidR="00B942A3" w:rsidRPr="00CC6875">
        <w:rPr>
          <w:b/>
          <w:bCs/>
          <w:sz w:val="22"/>
          <w:szCs w:val="22"/>
        </w:rPr>
        <w:t xml:space="preserve"> for any class announcements or adjustments.  </w:t>
      </w:r>
      <w:r w:rsidR="00B942A3" w:rsidRPr="00CC6875">
        <w:rPr>
          <w:rFonts w:eastAsia="Baskerville Old Face"/>
          <w:b/>
          <w:bCs/>
          <w:sz w:val="22"/>
          <w:szCs w:val="22"/>
        </w:rPr>
        <w:t xml:space="preserve"> </w:t>
      </w:r>
      <w:r w:rsidR="00757433" w:rsidRPr="00CC6875">
        <w:rPr>
          <w:rFonts w:eastAsia="Baskerville Old Face"/>
          <w:b/>
          <w:bCs/>
          <w:sz w:val="22"/>
          <w:szCs w:val="22"/>
        </w:rPr>
        <w:t>Additional instructions will be provided during the first week of class on how these technologies will be integrated into our class.</w:t>
      </w:r>
    </w:p>
    <w:p w14:paraId="2947D036" w14:textId="77777777" w:rsidR="00F677DA" w:rsidRPr="00CC6875" w:rsidRDefault="00F677DA" w:rsidP="00B942A3">
      <w:pPr>
        <w:autoSpaceDE w:val="0"/>
        <w:autoSpaceDN w:val="0"/>
        <w:adjustRightInd w:val="0"/>
        <w:rPr>
          <w:rFonts w:eastAsia="Baskerville Old Face"/>
          <w:b/>
          <w:bCs/>
          <w:sz w:val="22"/>
          <w:szCs w:val="22"/>
        </w:rPr>
      </w:pPr>
    </w:p>
    <w:p w14:paraId="031B2321" w14:textId="32660670" w:rsidR="00561911" w:rsidRPr="001A0EA6" w:rsidRDefault="00561911" w:rsidP="00B47272">
      <w:pPr>
        <w:rPr>
          <w:b/>
          <w:bCs/>
          <w:sz w:val="22"/>
          <w:szCs w:val="22"/>
        </w:rPr>
      </w:pPr>
    </w:p>
    <w:p w14:paraId="2795A657" w14:textId="38F67FCB" w:rsidR="00242088" w:rsidRPr="0098325C" w:rsidRDefault="00242088" w:rsidP="006A5D34">
      <w:pPr>
        <w:rPr>
          <w:b/>
          <w:sz w:val="22"/>
          <w:szCs w:val="22"/>
        </w:rPr>
      </w:pPr>
      <w:r w:rsidRPr="0098325C">
        <w:rPr>
          <w:b/>
          <w:sz w:val="22"/>
          <w:szCs w:val="22"/>
        </w:rPr>
        <w:t>COURSE EXPECTATIONS</w:t>
      </w:r>
      <w:r w:rsidR="005B79B1" w:rsidRPr="0098325C">
        <w:rPr>
          <w:b/>
          <w:sz w:val="22"/>
          <w:szCs w:val="22"/>
        </w:rPr>
        <w:t xml:space="preserve"> AND GRADING EVALUATION</w:t>
      </w:r>
      <w:r w:rsidRPr="0098325C">
        <w:rPr>
          <w:b/>
          <w:sz w:val="22"/>
          <w:szCs w:val="22"/>
        </w:rPr>
        <w:t>:</w:t>
      </w:r>
    </w:p>
    <w:p w14:paraId="35D6A792" w14:textId="77777777" w:rsidR="00154409" w:rsidRPr="00CF21C7" w:rsidRDefault="00154409" w:rsidP="006A5D34">
      <w:pPr>
        <w:rPr>
          <w:b/>
          <w:bCs/>
          <w:color w:val="000000" w:themeColor="text1"/>
          <w:sz w:val="22"/>
          <w:szCs w:val="22"/>
          <w:u w:val="single"/>
        </w:rPr>
      </w:pPr>
    </w:p>
    <w:p w14:paraId="13C88839" w14:textId="60857EA2" w:rsidR="001C0EA6" w:rsidRPr="0098325C" w:rsidRDefault="00073079" w:rsidP="0098325C">
      <w:pPr>
        <w:pStyle w:val="ListParagraph"/>
        <w:numPr>
          <w:ilvl w:val="0"/>
          <w:numId w:val="43"/>
        </w:numPr>
        <w:rPr>
          <w:b/>
          <w:bCs/>
          <w:color w:val="000000" w:themeColor="text1"/>
          <w:sz w:val="22"/>
          <w:szCs w:val="22"/>
        </w:rPr>
      </w:pPr>
      <w:r w:rsidRPr="0098325C">
        <w:rPr>
          <w:b/>
          <w:bCs/>
          <w:color w:val="000000" w:themeColor="text1"/>
          <w:sz w:val="22"/>
          <w:szCs w:val="22"/>
        </w:rPr>
        <w:t>Midterm</w:t>
      </w:r>
      <w:r w:rsidR="00154409" w:rsidRPr="0098325C">
        <w:rPr>
          <w:b/>
          <w:bCs/>
          <w:color w:val="000000" w:themeColor="text1"/>
          <w:sz w:val="22"/>
          <w:szCs w:val="22"/>
        </w:rPr>
        <w:t xml:space="preserve"> Exam</w:t>
      </w:r>
      <w:r w:rsidRPr="0098325C">
        <w:rPr>
          <w:b/>
          <w:bCs/>
          <w:color w:val="000000" w:themeColor="text1"/>
          <w:sz w:val="22"/>
          <w:szCs w:val="22"/>
        </w:rPr>
        <w:t xml:space="preserve"> -10% </w:t>
      </w:r>
      <w:r w:rsidR="00757433" w:rsidRPr="0098325C">
        <w:rPr>
          <w:b/>
          <w:bCs/>
          <w:color w:val="000000" w:themeColor="text1"/>
          <w:sz w:val="22"/>
          <w:szCs w:val="22"/>
        </w:rPr>
        <w:t>of course grade</w:t>
      </w:r>
    </w:p>
    <w:p w14:paraId="42FC4CAA" w14:textId="214A301B" w:rsidR="00073079" w:rsidRPr="0098325C" w:rsidRDefault="00073079" w:rsidP="0098325C">
      <w:pPr>
        <w:pStyle w:val="ListParagraph"/>
        <w:numPr>
          <w:ilvl w:val="0"/>
          <w:numId w:val="43"/>
        </w:numPr>
        <w:rPr>
          <w:b/>
          <w:bCs/>
          <w:color w:val="000000" w:themeColor="text1"/>
          <w:sz w:val="22"/>
          <w:szCs w:val="22"/>
        </w:rPr>
      </w:pPr>
      <w:r w:rsidRPr="0098325C">
        <w:rPr>
          <w:b/>
          <w:bCs/>
          <w:color w:val="000000" w:themeColor="text1"/>
          <w:sz w:val="22"/>
          <w:szCs w:val="22"/>
        </w:rPr>
        <w:t xml:space="preserve">Attendance and Class </w:t>
      </w:r>
      <w:r w:rsidR="00154409" w:rsidRPr="0098325C">
        <w:rPr>
          <w:b/>
          <w:bCs/>
          <w:color w:val="000000" w:themeColor="text1"/>
          <w:sz w:val="22"/>
          <w:szCs w:val="22"/>
        </w:rPr>
        <w:t>Participation -</w:t>
      </w:r>
      <w:r w:rsidRPr="0098325C">
        <w:rPr>
          <w:b/>
          <w:bCs/>
          <w:color w:val="000000" w:themeColor="text1"/>
          <w:sz w:val="22"/>
          <w:szCs w:val="22"/>
        </w:rPr>
        <w:t xml:space="preserve"> 10%</w:t>
      </w:r>
      <w:r w:rsidR="00757433" w:rsidRPr="0098325C">
        <w:rPr>
          <w:b/>
          <w:bCs/>
          <w:color w:val="000000" w:themeColor="text1"/>
          <w:sz w:val="22"/>
          <w:szCs w:val="22"/>
        </w:rPr>
        <w:t xml:space="preserve"> of course</w:t>
      </w:r>
    </w:p>
    <w:p w14:paraId="42AF6159" w14:textId="505E07CC" w:rsidR="00073079" w:rsidRPr="0098325C" w:rsidRDefault="00154409" w:rsidP="0098325C">
      <w:pPr>
        <w:pStyle w:val="ListParagraph"/>
        <w:numPr>
          <w:ilvl w:val="0"/>
          <w:numId w:val="43"/>
        </w:numPr>
        <w:rPr>
          <w:b/>
          <w:bCs/>
          <w:color w:val="000000" w:themeColor="text1"/>
          <w:sz w:val="22"/>
          <w:szCs w:val="22"/>
        </w:rPr>
      </w:pPr>
      <w:r w:rsidRPr="0098325C">
        <w:rPr>
          <w:b/>
          <w:bCs/>
          <w:color w:val="000000" w:themeColor="text1"/>
          <w:sz w:val="22"/>
          <w:szCs w:val="22"/>
        </w:rPr>
        <w:t>Final Exam – 75%</w:t>
      </w:r>
      <w:r w:rsidR="00757433" w:rsidRPr="0098325C">
        <w:rPr>
          <w:b/>
          <w:bCs/>
          <w:color w:val="000000" w:themeColor="text1"/>
          <w:sz w:val="22"/>
          <w:szCs w:val="22"/>
        </w:rPr>
        <w:t xml:space="preserve"> of course grade</w:t>
      </w:r>
    </w:p>
    <w:p w14:paraId="02B8DFC3" w14:textId="148AAFD9" w:rsidR="00154409" w:rsidRPr="0098325C" w:rsidRDefault="00154409" w:rsidP="0098325C">
      <w:pPr>
        <w:pStyle w:val="ListParagraph"/>
        <w:numPr>
          <w:ilvl w:val="0"/>
          <w:numId w:val="43"/>
        </w:numPr>
        <w:rPr>
          <w:b/>
          <w:bCs/>
          <w:color w:val="000000" w:themeColor="text1"/>
          <w:sz w:val="22"/>
          <w:szCs w:val="22"/>
        </w:rPr>
      </w:pPr>
      <w:r w:rsidRPr="0098325C">
        <w:rPr>
          <w:b/>
          <w:bCs/>
          <w:color w:val="000000" w:themeColor="text1"/>
          <w:sz w:val="22"/>
          <w:szCs w:val="22"/>
        </w:rPr>
        <w:t>Final Course Outline and Reflection Paper – 5%</w:t>
      </w:r>
      <w:r w:rsidR="00757433" w:rsidRPr="0098325C">
        <w:rPr>
          <w:b/>
          <w:bCs/>
          <w:color w:val="000000" w:themeColor="text1"/>
          <w:sz w:val="22"/>
          <w:szCs w:val="22"/>
        </w:rPr>
        <w:t xml:space="preserve"> of course grade</w:t>
      </w:r>
    </w:p>
    <w:p w14:paraId="6F86FBC1" w14:textId="77777777" w:rsidR="00154409" w:rsidRDefault="00154409" w:rsidP="006A5D34">
      <w:pPr>
        <w:rPr>
          <w:color w:val="C00000"/>
          <w:sz w:val="22"/>
          <w:szCs w:val="22"/>
        </w:rPr>
      </w:pPr>
    </w:p>
    <w:p w14:paraId="2B8F7340" w14:textId="77777777" w:rsidR="00154409" w:rsidRPr="00F335E2" w:rsidRDefault="00154409" w:rsidP="006A5D34">
      <w:pPr>
        <w:rPr>
          <w:color w:val="C00000"/>
          <w:sz w:val="22"/>
          <w:szCs w:val="22"/>
        </w:rPr>
      </w:pPr>
    </w:p>
    <w:p w14:paraId="4DF0FA58" w14:textId="5904F461" w:rsidR="00154409" w:rsidRDefault="005B79B1" w:rsidP="006A5D34">
      <w:pPr>
        <w:rPr>
          <w:sz w:val="22"/>
          <w:szCs w:val="22"/>
        </w:rPr>
      </w:pPr>
      <w:r w:rsidRPr="00F335E2">
        <w:rPr>
          <w:sz w:val="22"/>
          <w:szCs w:val="22"/>
        </w:rPr>
        <w:t>Students will be evaluated based upon</w:t>
      </w:r>
      <w:r w:rsidR="00FD0861">
        <w:rPr>
          <w:sz w:val="22"/>
          <w:szCs w:val="22"/>
        </w:rPr>
        <w:t xml:space="preserve"> the following</w:t>
      </w:r>
      <w:r w:rsidR="001A12F2">
        <w:rPr>
          <w:sz w:val="22"/>
          <w:szCs w:val="22"/>
        </w:rPr>
        <w:t>:</w:t>
      </w:r>
      <w:r w:rsidR="00FD0861">
        <w:rPr>
          <w:sz w:val="22"/>
          <w:szCs w:val="22"/>
        </w:rPr>
        <w:t xml:space="preserve"> </w:t>
      </w:r>
    </w:p>
    <w:p w14:paraId="72220158" w14:textId="77777777" w:rsidR="00154409" w:rsidRDefault="00154409" w:rsidP="006A5D34">
      <w:pPr>
        <w:rPr>
          <w:sz w:val="22"/>
          <w:szCs w:val="22"/>
        </w:rPr>
      </w:pPr>
    </w:p>
    <w:p w14:paraId="7D009D5D" w14:textId="30536FDB" w:rsidR="00154409" w:rsidRPr="005971A0" w:rsidRDefault="00154409" w:rsidP="005971A0">
      <w:pPr>
        <w:pStyle w:val="ListParagraph"/>
        <w:numPr>
          <w:ilvl w:val="0"/>
          <w:numId w:val="44"/>
        </w:numPr>
        <w:rPr>
          <w:b/>
          <w:bCs/>
          <w:sz w:val="22"/>
          <w:szCs w:val="22"/>
        </w:rPr>
      </w:pPr>
      <w:r w:rsidRPr="005971A0">
        <w:rPr>
          <w:b/>
          <w:bCs/>
          <w:sz w:val="22"/>
          <w:szCs w:val="22"/>
        </w:rPr>
        <w:t xml:space="preserve">Midterm Exam – </w:t>
      </w:r>
      <w:r w:rsidR="00757433" w:rsidRPr="005971A0">
        <w:rPr>
          <w:b/>
          <w:bCs/>
          <w:sz w:val="22"/>
          <w:szCs w:val="22"/>
        </w:rPr>
        <w:t>10%</w:t>
      </w:r>
      <w:r w:rsidR="001A12F2" w:rsidRPr="005971A0">
        <w:rPr>
          <w:b/>
          <w:bCs/>
          <w:sz w:val="22"/>
          <w:szCs w:val="22"/>
        </w:rPr>
        <w:t xml:space="preserve"> of course grade</w:t>
      </w:r>
    </w:p>
    <w:p w14:paraId="5F6606D5" w14:textId="77777777" w:rsidR="0098325C" w:rsidRPr="001A12F2" w:rsidRDefault="0098325C" w:rsidP="006A5D34">
      <w:pPr>
        <w:rPr>
          <w:b/>
          <w:bCs/>
          <w:sz w:val="22"/>
          <w:szCs w:val="22"/>
        </w:rPr>
      </w:pPr>
    </w:p>
    <w:p w14:paraId="118B61A6" w14:textId="42403899" w:rsidR="00176DC3" w:rsidRPr="00CC6875" w:rsidRDefault="00154409" w:rsidP="006A5D34">
      <w:pPr>
        <w:rPr>
          <w:sz w:val="22"/>
          <w:szCs w:val="22"/>
        </w:rPr>
      </w:pPr>
      <w:r w:rsidRPr="00CC6875">
        <w:rPr>
          <w:sz w:val="22"/>
          <w:szCs w:val="22"/>
        </w:rPr>
        <w:t>Approximately half-way through the course</w:t>
      </w:r>
      <w:r w:rsidR="00924775" w:rsidRPr="00CC6875">
        <w:rPr>
          <w:sz w:val="22"/>
          <w:szCs w:val="22"/>
        </w:rPr>
        <w:t xml:space="preserve"> (possibly </w:t>
      </w:r>
      <w:r w:rsidRPr="00CC6875">
        <w:rPr>
          <w:sz w:val="22"/>
          <w:szCs w:val="22"/>
        </w:rPr>
        <w:t>somewhere around Week 7</w:t>
      </w:r>
      <w:r w:rsidR="00924775" w:rsidRPr="00CC6875">
        <w:rPr>
          <w:sz w:val="22"/>
          <w:szCs w:val="22"/>
        </w:rPr>
        <w:t>), there will be a two-hour long exam that will consist of multiple-choice questions and a traditional issue</w:t>
      </w:r>
      <w:r w:rsidR="00176DC3" w:rsidRPr="00CC6875">
        <w:rPr>
          <w:sz w:val="22"/>
          <w:szCs w:val="22"/>
        </w:rPr>
        <w:t xml:space="preserve"> </w:t>
      </w:r>
      <w:r w:rsidR="00924775" w:rsidRPr="00CC6875">
        <w:rPr>
          <w:sz w:val="22"/>
          <w:szCs w:val="22"/>
        </w:rPr>
        <w:t>spotter essay. This will be a proctored and closed book exam.</w:t>
      </w:r>
      <w:r w:rsidR="00176DC3" w:rsidRPr="00CC6875">
        <w:rPr>
          <w:sz w:val="22"/>
          <w:szCs w:val="22"/>
        </w:rPr>
        <w:t xml:space="preserve"> You will be required to use software and process designated by the law school when taking the exam. Please get help from </w:t>
      </w:r>
      <w:r w:rsidR="00FD0861" w:rsidRPr="00CC6875">
        <w:rPr>
          <w:sz w:val="22"/>
          <w:szCs w:val="22"/>
        </w:rPr>
        <w:t xml:space="preserve">Student Affairs and </w:t>
      </w:r>
      <w:r w:rsidR="00176DC3" w:rsidRPr="00CC6875">
        <w:rPr>
          <w:sz w:val="22"/>
          <w:szCs w:val="22"/>
        </w:rPr>
        <w:t>UF IT for any technology issues.</w:t>
      </w:r>
    </w:p>
    <w:p w14:paraId="16F482BD" w14:textId="77777777" w:rsidR="00176DC3" w:rsidRPr="00CC6875" w:rsidRDefault="00176DC3" w:rsidP="006A5D34">
      <w:pPr>
        <w:rPr>
          <w:sz w:val="22"/>
          <w:szCs w:val="22"/>
        </w:rPr>
      </w:pPr>
    </w:p>
    <w:p w14:paraId="1755AE32" w14:textId="0F70E0D2" w:rsidR="00154409" w:rsidRPr="00CC6875" w:rsidRDefault="00176DC3" w:rsidP="006A5D34">
      <w:pPr>
        <w:rPr>
          <w:sz w:val="22"/>
          <w:szCs w:val="22"/>
        </w:rPr>
      </w:pPr>
      <w:r w:rsidRPr="00CC6875">
        <w:rPr>
          <w:sz w:val="22"/>
          <w:szCs w:val="22"/>
        </w:rPr>
        <w:t>Like a traditional bar exam communication with anyone during or after the exam will be prohibited and will violate the Honor Code (the only exception is if you need to contact Student Affairs or UF IT because of technical issues</w:t>
      </w:r>
      <w:r w:rsidR="00A1291B">
        <w:rPr>
          <w:sz w:val="22"/>
          <w:szCs w:val="22"/>
        </w:rPr>
        <w:t xml:space="preserve"> or </w:t>
      </w:r>
      <w:r w:rsidRPr="00CC6875">
        <w:rPr>
          <w:sz w:val="22"/>
          <w:szCs w:val="22"/>
        </w:rPr>
        <w:t>some exceptional circumstance). Use during the exam of AI tools, such as ChatGPT, outlines, textbooks, etc. is prohibited and will also violate the Honor Code. Violation of any specific exam rules will be deemed a</w:t>
      </w:r>
      <w:r w:rsidR="00792CB0" w:rsidRPr="00CC6875">
        <w:rPr>
          <w:sz w:val="22"/>
          <w:szCs w:val="22"/>
        </w:rPr>
        <w:t>n</w:t>
      </w:r>
      <w:r w:rsidRPr="00CC6875">
        <w:rPr>
          <w:sz w:val="22"/>
          <w:szCs w:val="22"/>
        </w:rPr>
        <w:t xml:space="preserve"> Honor Code violation. Any violation of these rules or the Honor Code will result in an automatic failing of the course. These violations will also be reported to any Bar regulating or licensure authorities, including any character and fitness evaluations they conduct. </w:t>
      </w:r>
    </w:p>
    <w:p w14:paraId="128FDCEC" w14:textId="77777777" w:rsidR="00174AC4" w:rsidRDefault="00174AC4" w:rsidP="006A5D34">
      <w:pPr>
        <w:rPr>
          <w:sz w:val="22"/>
          <w:szCs w:val="22"/>
        </w:rPr>
      </w:pPr>
    </w:p>
    <w:p w14:paraId="0BFD8072" w14:textId="77777777" w:rsidR="00174AC4" w:rsidRDefault="00174AC4" w:rsidP="006A5D34">
      <w:pPr>
        <w:rPr>
          <w:sz w:val="22"/>
          <w:szCs w:val="22"/>
        </w:rPr>
      </w:pPr>
    </w:p>
    <w:p w14:paraId="248E441D" w14:textId="70BEC4D6" w:rsidR="005971A0" w:rsidRPr="005971A0" w:rsidRDefault="005971A0" w:rsidP="005971A0">
      <w:pPr>
        <w:pStyle w:val="ListParagraph"/>
        <w:numPr>
          <w:ilvl w:val="0"/>
          <w:numId w:val="44"/>
        </w:numPr>
        <w:rPr>
          <w:b/>
          <w:bCs/>
          <w:sz w:val="22"/>
          <w:szCs w:val="22"/>
        </w:rPr>
      </w:pPr>
      <w:r w:rsidRPr="005971A0">
        <w:rPr>
          <w:b/>
          <w:bCs/>
          <w:sz w:val="22"/>
          <w:szCs w:val="22"/>
        </w:rPr>
        <w:t>Attendance and Class Participation – 10% of course grade</w:t>
      </w:r>
    </w:p>
    <w:p w14:paraId="00D7C51C" w14:textId="77777777" w:rsidR="005971A0" w:rsidRDefault="005971A0" w:rsidP="005971A0">
      <w:pPr>
        <w:rPr>
          <w:sz w:val="22"/>
          <w:szCs w:val="22"/>
        </w:rPr>
      </w:pPr>
    </w:p>
    <w:p w14:paraId="70B17BF7" w14:textId="77777777" w:rsidR="005971A0" w:rsidRPr="00A1291B" w:rsidRDefault="005971A0" w:rsidP="005971A0">
      <w:pPr>
        <w:rPr>
          <w:sz w:val="22"/>
          <w:szCs w:val="22"/>
        </w:rPr>
      </w:pPr>
      <w:r w:rsidRPr="00A1291B">
        <w:rPr>
          <w:color w:val="000000"/>
          <w:sz w:val="22"/>
          <w:szCs w:val="22"/>
        </w:rPr>
        <w:t xml:space="preserve">Active participation is an essential component of this class. I ask that each of you arrive to class having done the readings and prepared to meaningfully engage in discussion. </w:t>
      </w:r>
      <w:r w:rsidRPr="00A1291B">
        <w:rPr>
          <w:sz w:val="22"/>
          <w:szCs w:val="22"/>
        </w:rPr>
        <w:t xml:space="preserve">Students are also expected to </w:t>
      </w:r>
      <w:proofErr w:type="gramStart"/>
      <w:r w:rsidRPr="00A1291B">
        <w:rPr>
          <w:sz w:val="22"/>
          <w:szCs w:val="22"/>
        </w:rPr>
        <w:t xml:space="preserve">treat </w:t>
      </w:r>
      <w:r w:rsidRPr="00A1291B">
        <w:rPr>
          <w:sz w:val="22"/>
          <w:szCs w:val="22"/>
        </w:rPr>
        <w:lastRenderedPageBreak/>
        <w:t>each other with respect at all times</w:t>
      </w:r>
      <w:proofErr w:type="gramEnd"/>
      <w:r w:rsidRPr="00A1291B">
        <w:rPr>
          <w:sz w:val="22"/>
          <w:szCs w:val="22"/>
        </w:rPr>
        <w:t xml:space="preserve">. </w:t>
      </w:r>
      <w:r w:rsidRPr="00A1291B">
        <w:rPr>
          <w:color w:val="000000"/>
          <w:sz w:val="22"/>
          <w:szCs w:val="22"/>
        </w:rPr>
        <w:t xml:space="preserve">You are required to attend during regular class times. </w:t>
      </w:r>
      <w:r w:rsidRPr="00A1291B">
        <w:rPr>
          <w:sz w:val="22"/>
          <w:szCs w:val="22"/>
        </w:rPr>
        <w:t xml:space="preserve">Attendance will be taken each day and spot checks for attendance may be taken, including </w:t>
      </w:r>
      <w:proofErr w:type="gramStart"/>
      <w:r w:rsidRPr="00A1291B">
        <w:rPr>
          <w:sz w:val="22"/>
          <w:szCs w:val="22"/>
        </w:rPr>
        <w:t>through the use of</w:t>
      </w:r>
      <w:proofErr w:type="gramEnd"/>
      <w:r w:rsidRPr="00A1291B">
        <w:rPr>
          <w:sz w:val="22"/>
          <w:szCs w:val="22"/>
        </w:rPr>
        <w:t xml:space="preserve"> technology such as </w:t>
      </w:r>
      <w:proofErr w:type="spellStart"/>
      <w:r w:rsidRPr="00A1291B">
        <w:rPr>
          <w:sz w:val="22"/>
          <w:szCs w:val="22"/>
        </w:rPr>
        <w:t>iClicker</w:t>
      </w:r>
      <w:proofErr w:type="spellEnd"/>
      <w:r w:rsidRPr="00A1291B">
        <w:rPr>
          <w:sz w:val="22"/>
          <w:szCs w:val="22"/>
        </w:rPr>
        <w:t xml:space="preserve">. Students are expected to be prepared to respond to questions about the assigned problems and reading. </w:t>
      </w:r>
    </w:p>
    <w:p w14:paraId="63EDA6CB" w14:textId="77777777" w:rsidR="005971A0" w:rsidRPr="00A1291B" w:rsidRDefault="005971A0" w:rsidP="005971A0">
      <w:pPr>
        <w:rPr>
          <w:sz w:val="22"/>
          <w:szCs w:val="22"/>
        </w:rPr>
      </w:pPr>
    </w:p>
    <w:p w14:paraId="2F24AD10" w14:textId="77777777" w:rsidR="005971A0" w:rsidRPr="00A1291B" w:rsidRDefault="005971A0" w:rsidP="005971A0">
      <w:pPr>
        <w:rPr>
          <w:bCs/>
          <w:sz w:val="22"/>
          <w:szCs w:val="22"/>
        </w:rPr>
      </w:pPr>
      <w:r w:rsidRPr="00A1291B">
        <w:rPr>
          <w:bCs/>
          <w:sz w:val="22"/>
          <w:szCs w:val="22"/>
        </w:rPr>
        <w:t xml:space="preserve">If you experience a personal difficulty that impacts your ability to participate in and attend class, please talk to someone. If you are not comfortable talking with me, please reach out to Student Affairs, which includes Mental Health Counselor Ritzy Ettinger on its team. If you </w:t>
      </w:r>
      <w:proofErr w:type="gramStart"/>
      <w:r w:rsidRPr="00A1291B">
        <w:rPr>
          <w:bCs/>
          <w:sz w:val="22"/>
          <w:szCs w:val="22"/>
        </w:rPr>
        <w:t>are in need of</w:t>
      </w:r>
      <w:proofErr w:type="gramEnd"/>
      <w:r w:rsidRPr="00A1291B">
        <w:rPr>
          <w:bCs/>
          <w:sz w:val="22"/>
          <w:szCs w:val="22"/>
        </w:rPr>
        <w:t xml:space="preserve"> an accommodation, please see </w:t>
      </w:r>
      <w:r w:rsidRPr="00A1291B">
        <w:rPr>
          <w:sz w:val="22"/>
          <w:szCs w:val="22"/>
        </w:rPr>
        <w:t>“Accommodations and Disability Resource Center” section of this syllabus.</w:t>
      </w:r>
    </w:p>
    <w:p w14:paraId="2D100732" w14:textId="77777777" w:rsidR="005971A0" w:rsidRPr="00A1291B" w:rsidRDefault="005971A0" w:rsidP="005971A0">
      <w:pPr>
        <w:rPr>
          <w:sz w:val="22"/>
          <w:szCs w:val="22"/>
        </w:rPr>
      </w:pPr>
    </w:p>
    <w:p w14:paraId="5AF0CE79" w14:textId="77777777" w:rsidR="005971A0" w:rsidRPr="00A1291B" w:rsidRDefault="005971A0" w:rsidP="005971A0">
      <w:pPr>
        <w:rPr>
          <w:bCs/>
          <w:sz w:val="22"/>
          <w:szCs w:val="22"/>
          <w:u w:val="single"/>
        </w:rPr>
      </w:pPr>
      <w:r w:rsidRPr="00A1291B">
        <w:rPr>
          <w:bCs/>
          <w:sz w:val="22"/>
          <w:szCs w:val="22"/>
        </w:rPr>
        <w:t>A few of our regularly scheduled class sessions will be held through asynchronous lectures. The dates we will not meet will be announced as the semester progresses. You will be responsible for completing assigned asynchronous lectures and related quizzes as part of your participation and attendance grade. If we have a guest speaker who is participating virtually, the class may be held virtually to facilitate interactions with the guest.</w:t>
      </w:r>
    </w:p>
    <w:p w14:paraId="632DD278" w14:textId="77777777" w:rsidR="005971A0" w:rsidRPr="00A1291B" w:rsidRDefault="005971A0" w:rsidP="005971A0">
      <w:pPr>
        <w:rPr>
          <w:sz w:val="22"/>
          <w:szCs w:val="22"/>
        </w:rPr>
      </w:pPr>
    </w:p>
    <w:p w14:paraId="6FF02F9D" w14:textId="5EC6897C" w:rsidR="005971A0" w:rsidRPr="00A1291B" w:rsidRDefault="005971A0" w:rsidP="005971A0">
      <w:pPr>
        <w:rPr>
          <w:sz w:val="22"/>
          <w:szCs w:val="22"/>
        </w:rPr>
      </w:pPr>
      <w:r w:rsidRPr="00A1291B">
        <w:rPr>
          <w:sz w:val="22"/>
          <w:szCs w:val="22"/>
        </w:rPr>
        <w:t xml:space="preserve">Throughout the semester those students who have demonstrated excellent attendance and class participation may receive extra points in the Attendance and Class Participation category. For every class in which you attend I expect you to actively participate in class discussions – volunteering information - and verbally respond to cold-calls when you are asked to. This area will be graded based </w:t>
      </w:r>
      <w:r w:rsidR="00A1291B">
        <w:rPr>
          <w:sz w:val="22"/>
          <w:szCs w:val="22"/>
        </w:rPr>
        <w:t xml:space="preserve">on </w:t>
      </w:r>
      <w:r w:rsidRPr="00A1291B">
        <w:rPr>
          <w:sz w:val="22"/>
          <w:szCs w:val="22"/>
        </w:rPr>
        <w:t>the quality of the effort.</w:t>
      </w:r>
    </w:p>
    <w:p w14:paraId="6C5F9B0F" w14:textId="77777777" w:rsidR="005971A0" w:rsidRPr="00A1291B" w:rsidRDefault="005971A0" w:rsidP="005971A0">
      <w:pPr>
        <w:rPr>
          <w:sz w:val="22"/>
          <w:szCs w:val="22"/>
        </w:rPr>
      </w:pPr>
    </w:p>
    <w:p w14:paraId="2ACC8690" w14:textId="73810E80" w:rsidR="005971A0" w:rsidRPr="00A1291B" w:rsidRDefault="005971A0" w:rsidP="005971A0">
      <w:pPr>
        <w:rPr>
          <w:sz w:val="22"/>
          <w:szCs w:val="22"/>
        </w:rPr>
      </w:pPr>
      <w:r w:rsidRPr="00A1291B">
        <w:rPr>
          <w:sz w:val="22"/>
          <w:szCs w:val="22"/>
        </w:rPr>
        <w:t xml:space="preserve">Students will also need to login to </w:t>
      </w:r>
      <w:proofErr w:type="spellStart"/>
      <w:r w:rsidRPr="00A1291B">
        <w:rPr>
          <w:sz w:val="22"/>
          <w:szCs w:val="22"/>
        </w:rPr>
        <w:t>iClicker</w:t>
      </w:r>
      <w:proofErr w:type="spellEnd"/>
      <w:r w:rsidRPr="00A1291B">
        <w:rPr>
          <w:sz w:val="22"/>
          <w:szCs w:val="22"/>
        </w:rPr>
        <w:t xml:space="preserve"> each class and maintain that program open and uninterrupted throughout the entire length of the </w:t>
      </w:r>
      <w:proofErr w:type="gramStart"/>
      <w:r w:rsidRPr="00A1291B">
        <w:rPr>
          <w:sz w:val="22"/>
          <w:szCs w:val="22"/>
        </w:rPr>
        <w:t>class, and</w:t>
      </w:r>
      <w:proofErr w:type="gramEnd"/>
      <w:r w:rsidRPr="00A1291B">
        <w:rPr>
          <w:sz w:val="22"/>
          <w:szCs w:val="22"/>
        </w:rPr>
        <w:t xml:space="preserve"> answer multiple questions within that system during class. Students will have assigned multiple choice quizzes due each week of class. If they are done prior to the Canvas indicated deadline, students will receive participation points for </w:t>
      </w:r>
      <w:r w:rsidR="00174AC4">
        <w:rPr>
          <w:sz w:val="22"/>
          <w:szCs w:val="22"/>
        </w:rPr>
        <w:t>completing</w:t>
      </w:r>
      <w:r w:rsidRPr="00A1291B">
        <w:rPr>
          <w:sz w:val="22"/>
          <w:szCs w:val="22"/>
        </w:rPr>
        <w:t xml:space="preserve"> them. These areas of evaluation will be graded as a pass-fail basis. However, it is essential </w:t>
      </w:r>
      <w:r w:rsidR="00174AC4">
        <w:rPr>
          <w:sz w:val="22"/>
          <w:szCs w:val="22"/>
        </w:rPr>
        <w:t>to</w:t>
      </w:r>
      <w:r w:rsidRPr="00A1291B">
        <w:rPr>
          <w:sz w:val="22"/>
          <w:szCs w:val="22"/>
        </w:rPr>
        <w:t xml:space="preserve"> successfully completing this </w:t>
      </w:r>
      <w:r w:rsidR="00174AC4">
        <w:rPr>
          <w:sz w:val="22"/>
          <w:szCs w:val="22"/>
        </w:rPr>
        <w:t>course</w:t>
      </w:r>
      <w:r w:rsidRPr="00A1291B">
        <w:rPr>
          <w:sz w:val="22"/>
          <w:szCs w:val="22"/>
        </w:rPr>
        <w:t xml:space="preserve"> to take every assignment seriously, independently, and evaluate your strengths and weakness in learning this material. </w:t>
      </w:r>
    </w:p>
    <w:p w14:paraId="0352FC63" w14:textId="77777777" w:rsidR="005971A0" w:rsidRPr="00A1291B" w:rsidRDefault="005971A0" w:rsidP="005971A0">
      <w:pPr>
        <w:rPr>
          <w:sz w:val="22"/>
          <w:szCs w:val="22"/>
        </w:rPr>
      </w:pPr>
    </w:p>
    <w:p w14:paraId="21A90CAD" w14:textId="73341696" w:rsidR="005971A0" w:rsidRPr="00A1291B" w:rsidRDefault="005971A0" w:rsidP="005971A0">
      <w:pPr>
        <w:spacing w:before="120" w:after="200"/>
        <w:rPr>
          <w:sz w:val="22"/>
          <w:szCs w:val="22"/>
        </w:rPr>
      </w:pPr>
      <w:r w:rsidRPr="00A1291B">
        <w:rPr>
          <w:b/>
          <w:bCs/>
          <w:sz w:val="22"/>
          <w:szCs w:val="22"/>
        </w:rPr>
        <w:t>NB: A student who fails to meet the attendance requirement listed below in “</w:t>
      </w:r>
      <w:r w:rsidRPr="00A1291B">
        <w:rPr>
          <w:b/>
          <w:sz w:val="22"/>
          <w:szCs w:val="22"/>
        </w:rPr>
        <w:t>CLASS ATTENDANCE POLICY”</w:t>
      </w:r>
      <w:r w:rsidRPr="00A1291B">
        <w:rPr>
          <w:b/>
          <w:bCs/>
          <w:sz w:val="22"/>
          <w:szCs w:val="22"/>
        </w:rPr>
        <w:t xml:space="preserve"> will be dropped from the course and they will not be allowed to attend or participate in class, take any exams, and will have to </w:t>
      </w:r>
      <w:r w:rsidR="00174AC4">
        <w:rPr>
          <w:b/>
          <w:bCs/>
          <w:sz w:val="22"/>
          <w:szCs w:val="22"/>
        </w:rPr>
        <w:t>re-</w:t>
      </w:r>
      <w:r w:rsidRPr="00A1291B">
        <w:rPr>
          <w:b/>
          <w:bCs/>
          <w:sz w:val="22"/>
          <w:szCs w:val="22"/>
        </w:rPr>
        <w:t>enroll in a subsequent semester.</w:t>
      </w:r>
      <w:r w:rsidRPr="00A1291B">
        <w:rPr>
          <w:sz w:val="22"/>
          <w:szCs w:val="22"/>
        </w:rPr>
        <w:t xml:space="preserve"> The law school’s policy on attendance can be found </w:t>
      </w:r>
      <w:hyperlink r:id="rId15" w:anchor=":~:text=co%2Dcurricular%20activities.-,Attendance,regular%20and%20punctual%20class%20attendance.&amp;text=UF%20Law%20policy%20permits%20dismissal,of%2012%20credits%20per%20semester." w:history="1">
        <w:r w:rsidRPr="00A1291B">
          <w:rPr>
            <w:rStyle w:val="Hyperlink"/>
            <w:sz w:val="22"/>
            <w:szCs w:val="22"/>
          </w:rPr>
          <w:t>here</w:t>
        </w:r>
      </w:hyperlink>
      <w:r w:rsidRPr="00A1291B">
        <w:rPr>
          <w:sz w:val="22"/>
          <w:szCs w:val="22"/>
        </w:rPr>
        <w:t>.</w:t>
      </w:r>
    </w:p>
    <w:p w14:paraId="699CF9BB" w14:textId="5713E205" w:rsidR="00924775" w:rsidRPr="005971A0" w:rsidRDefault="00924775" w:rsidP="005971A0">
      <w:pPr>
        <w:rPr>
          <w:sz w:val="22"/>
          <w:szCs w:val="22"/>
        </w:rPr>
      </w:pPr>
    </w:p>
    <w:p w14:paraId="21BBFB65" w14:textId="63CD3FEA" w:rsidR="00924775" w:rsidRDefault="00924775" w:rsidP="005971A0">
      <w:pPr>
        <w:pStyle w:val="ListParagraph"/>
        <w:numPr>
          <w:ilvl w:val="0"/>
          <w:numId w:val="44"/>
        </w:numPr>
        <w:rPr>
          <w:b/>
          <w:bCs/>
          <w:sz w:val="22"/>
          <w:szCs w:val="22"/>
        </w:rPr>
      </w:pPr>
      <w:r w:rsidRPr="005971A0">
        <w:rPr>
          <w:b/>
          <w:bCs/>
          <w:sz w:val="22"/>
          <w:szCs w:val="22"/>
        </w:rPr>
        <w:t xml:space="preserve">Final Exam – </w:t>
      </w:r>
      <w:r w:rsidR="001A12F2" w:rsidRPr="005971A0">
        <w:rPr>
          <w:b/>
          <w:bCs/>
          <w:sz w:val="22"/>
          <w:szCs w:val="22"/>
        </w:rPr>
        <w:t>75% of course grade</w:t>
      </w:r>
    </w:p>
    <w:p w14:paraId="39A85D38" w14:textId="77777777" w:rsidR="005971A0" w:rsidRPr="005971A0" w:rsidRDefault="005971A0" w:rsidP="005971A0">
      <w:pPr>
        <w:pStyle w:val="ListParagraph"/>
        <w:rPr>
          <w:b/>
          <w:bCs/>
          <w:sz w:val="22"/>
          <w:szCs w:val="22"/>
        </w:rPr>
      </w:pPr>
    </w:p>
    <w:p w14:paraId="1EC3C3F3" w14:textId="6C1DE7F6" w:rsidR="00FD0861" w:rsidRPr="00A1291B" w:rsidRDefault="00924775" w:rsidP="00FD0861">
      <w:pPr>
        <w:rPr>
          <w:sz w:val="22"/>
          <w:szCs w:val="22"/>
        </w:rPr>
      </w:pPr>
      <w:r w:rsidRPr="00A1291B">
        <w:rPr>
          <w:sz w:val="22"/>
          <w:szCs w:val="22"/>
        </w:rPr>
        <w:t>At a time to be determined during UF Law Exam Period</w:t>
      </w:r>
      <w:r w:rsidR="00176DC3" w:rsidRPr="00A1291B">
        <w:rPr>
          <w:sz w:val="22"/>
          <w:szCs w:val="22"/>
        </w:rPr>
        <w:t xml:space="preserve"> (December 4-17, 2024), there will be a four-hour long exam that will consist of multiple-choice questions and a series of traditional issue spotter essays. This will be a proctored and closed book exam. </w:t>
      </w:r>
      <w:r w:rsidR="00FD0861" w:rsidRPr="00A1291B">
        <w:rPr>
          <w:sz w:val="22"/>
          <w:szCs w:val="22"/>
        </w:rPr>
        <w:t>You will be required to use any software and process designated by the law school when taking the exam. Please get help from Student Affairs and UF IT for any technology issues.</w:t>
      </w:r>
    </w:p>
    <w:p w14:paraId="6B4C8459" w14:textId="57411100" w:rsidR="00924775" w:rsidRPr="00A1291B" w:rsidRDefault="00924775" w:rsidP="006A5D34">
      <w:pPr>
        <w:rPr>
          <w:sz w:val="22"/>
          <w:szCs w:val="22"/>
        </w:rPr>
      </w:pPr>
    </w:p>
    <w:p w14:paraId="384E8755" w14:textId="77777777" w:rsidR="00176DC3" w:rsidRPr="00A1291B" w:rsidRDefault="00176DC3" w:rsidP="006A5D34">
      <w:pPr>
        <w:rPr>
          <w:sz w:val="22"/>
          <w:szCs w:val="22"/>
        </w:rPr>
      </w:pPr>
    </w:p>
    <w:p w14:paraId="6032DD32" w14:textId="1F16DD8B" w:rsidR="00176DC3" w:rsidRPr="00A1291B" w:rsidRDefault="00176DC3" w:rsidP="00176DC3">
      <w:pPr>
        <w:rPr>
          <w:sz w:val="22"/>
          <w:szCs w:val="22"/>
        </w:rPr>
      </w:pPr>
      <w:r w:rsidRPr="00A1291B">
        <w:rPr>
          <w:sz w:val="22"/>
          <w:szCs w:val="22"/>
        </w:rPr>
        <w:t>Like a traditional bar exam</w:t>
      </w:r>
      <w:r w:rsidR="00A1291B">
        <w:rPr>
          <w:sz w:val="22"/>
          <w:szCs w:val="22"/>
        </w:rPr>
        <w:t xml:space="preserve"> </w:t>
      </w:r>
      <w:r w:rsidRPr="00A1291B">
        <w:rPr>
          <w:sz w:val="22"/>
          <w:szCs w:val="22"/>
        </w:rPr>
        <w:t>communication with anyone during or after the exam will be prohibited and will violate the Honor Code (the only exception is if you need to contact Student Affairs or UF IT because of technical issues, some exceptional circumstance). Use during the exam of AI tools, such as ChatGPT, outlines, textbooks, etc. is prohibited and will also violate the Honor Code. Violation of any specific exam rules will be deemed a</w:t>
      </w:r>
      <w:r w:rsidR="00A1291B">
        <w:rPr>
          <w:sz w:val="22"/>
          <w:szCs w:val="22"/>
        </w:rPr>
        <w:t>n</w:t>
      </w:r>
      <w:r w:rsidRPr="00A1291B">
        <w:rPr>
          <w:sz w:val="22"/>
          <w:szCs w:val="22"/>
        </w:rPr>
        <w:t xml:space="preserve"> Honor Code violation. Any violation of these rules or the Honor </w:t>
      </w:r>
      <w:r w:rsidRPr="00A1291B">
        <w:rPr>
          <w:sz w:val="22"/>
          <w:szCs w:val="22"/>
        </w:rPr>
        <w:lastRenderedPageBreak/>
        <w:t>Code will result in an automatic failing of the course. These violations will also be reported to any Bar regulating or licensure authorities, including any character and fitness evaluations they conduct.</w:t>
      </w:r>
    </w:p>
    <w:p w14:paraId="27220BFE" w14:textId="77777777" w:rsidR="00176DC3" w:rsidRDefault="00176DC3" w:rsidP="006A5D34">
      <w:pPr>
        <w:rPr>
          <w:sz w:val="22"/>
          <w:szCs w:val="22"/>
        </w:rPr>
      </w:pPr>
    </w:p>
    <w:p w14:paraId="1CA20004" w14:textId="62A127BD" w:rsidR="00C47D74" w:rsidRPr="005971A0" w:rsidRDefault="00920D9B" w:rsidP="005971A0">
      <w:pPr>
        <w:pStyle w:val="ListParagraph"/>
        <w:numPr>
          <w:ilvl w:val="0"/>
          <w:numId w:val="44"/>
        </w:numPr>
        <w:rPr>
          <w:b/>
          <w:bCs/>
          <w:color w:val="000000" w:themeColor="text1"/>
          <w:sz w:val="22"/>
          <w:szCs w:val="22"/>
        </w:rPr>
      </w:pPr>
      <w:r w:rsidRPr="005971A0">
        <w:rPr>
          <w:b/>
          <w:bCs/>
          <w:color w:val="000000" w:themeColor="text1"/>
          <w:sz w:val="22"/>
          <w:szCs w:val="22"/>
        </w:rPr>
        <w:t>Final Course Outline and Reflection Paper-</w:t>
      </w:r>
      <w:r w:rsidR="001A12F2" w:rsidRPr="005971A0">
        <w:rPr>
          <w:b/>
          <w:bCs/>
          <w:color w:val="000000" w:themeColor="text1"/>
          <w:sz w:val="22"/>
          <w:szCs w:val="22"/>
        </w:rPr>
        <w:t xml:space="preserve"> 5% of course grade</w:t>
      </w:r>
    </w:p>
    <w:p w14:paraId="3A449589" w14:textId="77777777" w:rsidR="00920D9B" w:rsidRPr="00772EED" w:rsidRDefault="00920D9B" w:rsidP="006A5D34">
      <w:pPr>
        <w:rPr>
          <w:color w:val="000000" w:themeColor="text1"/>
          <w:sz w:val="22"/>
          <w:szCs w:val="22"/>
        </w:rPr>
      </w:pPr>
    </w:p>
    <w:p w14:paraId="7836A453" w14:textId="44794605" w:rsidR="00920D9B" w:rsidRPr="00A1291B" w:rsidRDefault="00920D9B" w:rsidP="006A5D34">
      <w:pPr>
        <w:rPr>
          <w:color w:val="000000" w:themeColor="text1"/>
          <w:sz w:val="22"/>
          <w:szCs w:val="22"/>
        </w:rPr>
      </w:pPr>
      <w:r w:rsidRPr="00A1291B">
        <w:rPr>
          <w:color w:val="000000" w:themeColor="text1"/>
          <w:sz w:val="22"/>
          <w:szCs w:val="22"/>
        </w:rPr>
        <w:t xml:space="preserve">As part of this course is to better prepare you for your eventual formal bar prep study, and likely taking the multistate bar exam, part of your course grade will reflect this. </w:t>
      </w:r>
    </w:p>
    <w:p w14:paraId="0B8FA584" w14:textId="77777777" w:rsidR="00920D9B" w:rsidRPr="00A1291B" w:rsidRDefault="00920D9B" w:rsidP="006A5D34">
      <w:pPr>
        <w:rPr>
          <w:color w:val="000000" w:themeColor="text1"/>
          <w:sz w:val="22"/>
          <w:szCs w:val="22"/>
        </w:rPr>
      </w:pPr>
    </w:p>
    <w:p w14:paraId="23F0525C" w14:textId="3E3D4A18" w:rsidR="00CF21C7" w:rsidRPr="00A1291B" w:rsidRDefault="00920D9B" w:rsidP="00CF21C7">
      <w:pPr>
        <w:rPr>
          <w:color w:val="000000" w:themeColor="text1"/>
          <w:sz w:val="22"/>
          <w:szCs w:val="22"/>
        </w:rPr>
      </w:pPr>
      <w:r w:rsidRPr="00A1291B">
        <w:rPr>
          <w:color w:val="000000" w:themeColor="text1"/>
          <w:sz w:val="22"/>
          <w:szCs w:val="22"/>
        </w:rPr>
        <w:t>After the final exam, and before December 17</w:t>
      </w:r>
      <w:r w:rsidRPr="00A1291B">
        <w:rPr>
          <w:color w:val="000000" w:themeColor="text1"/>
          <w:sz w:val="22"/>
          <w:szCs w:val="22"/>
          <w:vertAlign w:val="superscript"/>
        </w:rPr>
        <w:t>th</w:t>
      </w:r>
      <w:r w:rsidRPr="00A1291B">
        <w:rPr>
          <w:color w:val="000000" w:themeColor="text1"/>
          <w:sz w:val="22"/>
          <w:szCs w:val="22"/>
        </w:rPr>
        <w:t>, 2024, you will submit a</w:t>
      </w:r>
      <w:r w:rsidR="00CF21C7" w:rsidRPr="00A1291B">
        <w:rPr>
          <w:color w:val="000000" w:themeColor="text1"/>
          <w:sz w:val="22"/>
          <w:szCs w:val="22"/>
        </w:rPr>
        <w:t>n original</w:t>
      </w:r>
      <w:r w:rsidRPr="00A1291B">
        <w:rPr>
          <w:color w:val="000000" w:themeColor="text1"/>
          <w:sz w:val="22"/>
          <w:szCs w:val="22"/>
        </w:rPr>
        <w:t xml:space="preserve"> 2-page, single spaced, reflection paper stating what you have learned from this course, what your strengths and weaknesses are with the material, and what steps you plan to implement when you are formally preparing for your property law bar examination study program. As part of this submission, you will attach </w:t>
      </w:r>
      <w:r w:rsidR="00CF21C7" w:rsidRPr="00A1291B">
        <w:rPr>
          <w:color w:val="000000" w:themeColor="text1"/>
          <w:sz w:val="22"/>
          <w:szCs w:val="22"/>
        </w:rPr>
        <w:t>your</w:t>
      </w:r>
      <w:r w:rsidRPr="00A1291B">
        <w:rPr>
          <w:color w:val="000000" w:themeColor="text1"/>
          <w:sz w:val="22"/>
          <w:szCs w:val="22"/>
        </w:rPr>
        <w:t xml:space="preserve"> independently created outline </w:t>
      </w:r>
      <w:r w:rsidR="00CF21C7" w:rsidRPr="00A1291B">
        <w:rPr>
          <w:color w:val="000000" w:themeColor="text1"/>
          <w:sz w:val="22"/>
          <w:szCs w:val="22"/>
        </w:rPr>
        <w:t xml:space="preserve">(at least 10-pages single-spaced pages in length) </w:t>
      </w:r>
      <w:r w:rsidRPr="00A1291B">
        <w:rPr>
          <w:color w:val="000000" w:themeColor="text1"/>
          <w:sz w:val="22"/>
          <w:szCs w:val="22"/>
        </w:rPr>
        <w:t xml:space="preserve">you made for this property course. </w:t>
      </w:r>
      <w:r w:rsidR="00CF21C7" w:rsidRPr="00A1291B">
        <w:rPr>
          <w:color w:val="000000" w:themeColor="text1"/>
          <w:sz w:val="22"/>
          <w:szCs w:val="22"/>
        </w:rPr>
        <w:t>These assignments will be graded as a pass-fail basis. However, it is essential to successful</w:t>
      </w:r>
      <w:r w:rsidR="00585A4A" w:rsidRPr="00A1291B">
        <w:rPr>
          <w:color w:val="000000" w:themeColor="text1"/>
          <w:sz w:val="22"/>
          <w:szCs w:val="22"/>
        </w:rPr>
        <w:t>ly</w:t>
      </w:r>
      <w:r w:rsidR="00CF21C7" w:rsidRPr="00A1291B">
        <w:rPr>
          <w:color w:val="000000" w:themeColor="text1"/>
          <w:sz w:val="22"/>
          <w:szCs w:val="22"/>
        </w:rPr>
        <w:t xml:space="preserve"> completing this course to take these assignments seriously, independently, and evaluate </w:t>
      </w:r>
      <w:r w:rsidR="00F10129">
        <w:rPr>
          <w:color w:val="000000" w:themeColor="text1"/>
          <w:sz w:val="22"/>
          <w:szCs w:val="22"/>
        </w:rPr>
        <w:t xml:space="preserve">what </w:t>
      </w:r>
      <w:r w:rsidR="00CF21C7" w:rsidRPr="00A1291B">
        <w:rPr>
          <w:color w:val="000000" w:themeColor="text1"/>
          <w:sz w:val="22"/>
          <w:szCs w:val="22"/>
        </w:rPr>
        <w:t>your strengths and weakness are in learning this material. I suspect many of you will have created this outline before you have taken the final exam, although recall the final exam is closed book and you will not be able to refer to</w:t>
      </w:r>
      <w:r w:rsidR="00F10129">
        <w:rPr>
          <w:color w:val="000000" w:themeColor="text1"/>
          <w:sz w:val="22"/>
          <w:szCs w:val="22"/>
        </w:rPr>
        <w:t xml:space="preserve"> an outline</w:t>
      </w:r>
      <w:r w:rsidR="00CF21C7" w:rsidRPr="00A1291B">
        <w:rPr>
          <w:color w:val="000000" w:themeColor="text1"/>
          <w:sz w:val="22"/>
          <w:szCs w:val="22"/>
        </w:rPr>
        <w:t xml:space="preserve"> during the exam. </w:t>
      </w:r>
    </w:p>
    <w:p w14:paraId="5A770B10" w14:textId="77777777" w:rsidR="00CF21C7" w:rsidRPr="00A1291B" w:rsidRDefault="00CF21C7" w:rsidP="00920D9B">
      <w:pPr>
        <w:rPr>
          <w:color w:val="C00000"/>
          <w:sz w:val="22"/>
          <w:szCs w:val="22"/>
        </w:rPr>
      </w:pPr>
    </w:p>
    <w:p w14:paraId="474426CA" w14:textId="342A6BD1" w:rsidR="00920D9B" w:rsidRPr="00A1291B" w:rsidRDefault="00920D9B" w:rsidP="00920D9B">
      <w:pPr>
        <w:rPr>
          <w:sz w:val="22"/>
          <w:szCs w:val="22"/>
        </w:rPr>
      </w:pPr>
      <w:r w:rsidRPr="00A1291B">
        <w:rPr>
          <w:sz w:val="22"/>
          <w:szCs w:val="22"/>
        </w:rPr>
        <w:t xml:space="preserve">Use of AI tools, such as ChatGPT, other outlines, or other’s work, is prohibited and will also violate the Honor Code. Any violation of these rules or the Honor Code will result in an automatic failing of the course. These violations will also be reported to any Bar regulating or licensure authorities, including any character and fitness evaluations they conduct. </w:t>
      </w:r>
    </w:p>
    <w:p w14:paraId="018F431D" w14:textId="1C90E030" w:rsidR="00920D9B" w:rsidRPr="00A1291B" w:rsidRDefault="00920D9B" w:rsidP="006A5D34">
      <w:pPr>
        <w:rPr>
          <w:color w:val="C00000"/>
          <w:sz w:val="22"/>
          <w:szCs w:val="22"/>
        </w:rPr>
      </w:pPr>
    </w:p>
    <w:p w14:paraId="5C9AD7DB" w14:textId="68838BBA" w:rsidR="005B79B1" w:rsidRPr="00005C82" w:rsidRDefault="005B79B1" w:rsidP="006A5D34">
      <w:pPr>
        <w:rPr>
          <w:color w:val="C00000"/>
          <w:sz w:val="22"/>
          <w:szCs w:val="22"/>
        </w:rPr>
      </w:pPr>
    </w:p>
    <w:p w14:paraId="5DC47EE8" w14:textId="77777777" w:rsidR="005971A0" w:rsidRPr="00F677DA" w:rsidRDefault="001C0EA6" w:rsidP="00B942A3">
      <w:pPr>
        <w:spacing w:before="120" w:after="200"/>
        <w:rPr>
          <w:rStyle w:val="Heading2Char"/>
          <w:sz w:val="22"/>
          <w:szCs w:val="22"/>
          <w:u w:val="none"/>
        </w:rPr>
      </w:pPr>
      <w:r w:rsidRPr="00F677DA">
        <w:rPr>
          <w:rStyle w:val="Heading2Char"/>
          <w:sz w:val="22"/>
          <w:szCs w:val="22"/>
          <w:u w:val="none"/>
        </w:rPr>
        <w:t>CLASS ATTENDANCE POLICY:</w:t>
      </w:r>
    </w:p>
    <w:p w14:paraId="02E95D16" w14:textId="510F9498" w:rsidR="004241FF" w:rsidRDefault="001C0EA6" w:rsidP="00B942A3">
      <w:pPr>
        <w:spacing w:before="120" w:after="200"/>
        <w:rPr>
          <w:sz w:val="22"/>
          <w:szCs w:val="22"/>
        </w:rPr>
      </w:pPr>
      <w:r w:rsidRPr="00F335E2">
        <w:rPr>
          <w:sz w:val="22"/>
          <w:szCs w:val="22"/>
        </w:rPr>
        <w:br/>
        <w:t xml:space="preserve">Attendance </w:t>
      </w:r>
      <w:r w:rsidR="004241FF">
        <w:rPr>
          <w:sz w:val="22"/>
          <w:szCs w:val="22"/>
        </w:rPr>
        <w:t xml:space="preserve">and punctuality </w:t>
      </w:r>
      <w:r w:rsidRPr="00F335E2">
        <w:rPr>
          <w:sz w:val="22"/>
          <w:szCs w:val="22"/>
        </w:rPr>
        <w:t>in class is required by both the ABA and the Law School. Attendance</w:t>
      </w:r>
      <w:r w:rsidR="004241FF">
        <w:rPr>
          <w:sz w:val="22"/>
          <w:szCs w:val="22"/>
        </w:rPr>
        <w:t xml:space="preserve"> </w:t>
      </w:r>
      <w:r w:rsidRPr="00F335E2">
        <w:rPr>
          <w:sz w:val="22"/>
          <w:szCs w:val="22"/>
        </w:rPr>
        <w:t xml:space="preserve">will be taken at each class meeting. Students are allowed </w:t>
      </w:r>
      <w:r w:rsidR="004241FF">
        <w:rPr>
          <w:sz w:val="22"/>
          <w:szCs w:val="22"/>
        </w:rPr>
        <w:t>up to three unexcused</w:t>
      </w:r>
      <w:r w:rsidRPr="00F335E2">
        <w:rPr>
          <w:sz w:val="22"/>
          <w:szCs w:val="22"/>
        </w:rPr>
        <w:t xml:space="preserve"> absences </w:t>
      </w:r>
      <w:proofErr w:type="gramStart"/>
      <w:r w:rsidRPr="00F335E2">
        <w:rPr>
          <w:sz w:val="22"/>
          <w:szCs w:val="22"/>
        </w:rPr>
        <w:t>during the course of</w:t>
      </w:r>
      <w:proofErr w:type="gramEnd"/>
      <w:r w:rsidRPr="00F335E2">
        <w:rPr>
          <w:sz w:val="22"/>
          <w:szCs w:val="22"/>
        </w:rPr>
        <w:t xml:space="preserve"> the semester</w:t>
      </w:r>
      <w:r w:rsidR="004241FF">
        <w:rPr>
          <w:sz w:val="22"/>
          <w:szCs w:val="22"/>
        </w:rPr>
        <w:t>, before automatically being dropped from the course</w:t>
      </w:r>
      <w:r w:rsidRPr="00F335E2">
        <w:rPr>
          <w:sz w:val="22"/>
          <w:szCs w:val="22"/>
        </w:rPr>
        <w:t xml:space="preserve">. </w:t>
      </w:r>
    </w:p>
    <w:p w14:paraId="47F76064" w14:textId="15332211" w:rsidR="004241FF" w:rsidRDefault="004241FF" w:rsidP="00B942A3">
      <w:pPr>
        <w:spacing w:before="120" w:after="200"/>
        <w:rPr>
          <w:sz w:val="22"/>
          <w:szCs w:val="22"/>
        </w:rPr>
      </w:pPr>
      <w:r>
        <w:rPr>
          <w:sz w:val="22"/>
          <w:szCs w:val="22"/>
        </w:rPr>
        <w:t>Excused absences are only allowed with proper written documentation</w:t>
      </w:r>
      <w:r w:rsidR="00BF493E">
        <w:rPr>
          <w:sz w:val="22"/>
          <w:szCs w:val="22"/>
        </w:rPr>
        <w:t xml:space="preserve"> (at the instructor’s discretion)</w:t>
      </w:r>
      <w:r>
        <w:rPr>
          <w:sz w:val="22"/>
          <w:szCs w:val="22"/>
        </w:rPr>
        <w:t xml:space="preserve"> and proof submitted to the instructor for the following reasons - </w:t>
      </w:r>
      <w:r w:rsidRPr="004241FF">
        <w:rPr>
          <w:sz w:val="22"/>
          <w:szCs w:val="22"/>
        </w:rPr>
        <w:t>Acceptable reasons for absence from or failure to engage in class include illness; Title IX-related situations; serious accidents or emergencies affecting the student, their roommates, or their family; special curricular requirements (e.g., judging trips, field trips, professional conferences); military obligation; severe weather conditions that prevent class participation; religious holidays; participation in official university activities (e.g., music performances, athletic competition, debate); and  court-imposed legal obligations (e.g., jury duty or subpoena). Other reasons (e.g., a job interview or club activity) may be deemed acceptable if approved by the instructor.</w:t>
      </w:r>
      <w:r w:rsidR="00970549">
        <w:rPr>
          <w:sz w:val="22"/>
          <w:szCs w:val="22"/>
        </w:rPr>
        <w:t xml:space="preserve"> </w:t>
      </w:r>
      <w:r w:rsidR="00585A4A">
        <w:rPr>
          <w:sz w:val="22"/>
          <w:szCs w:val="22"/>
        </w:rPr>
        <w:t>With a</w:t>
      </w:r>
      <w:r w:rsidR="00970549">
        <w:rPr>
          <w:sz w:val="22"/>
          <w:szCs w:val="22"/>
        </w:rPr>
        <w:t>ny excused absence</w:t>
      </w:r>
      <w:r w:rsidR="00585A4A">
        <w:rPr>
          <w:sz w:val="22"/>
          <w:szCs w:val="22"/>
        </w:rPr>
        <w:t xml:space="preserve">, if needed, I will communicate with you about </w:t>
      </w:r>
      <w:r w:rsidR="00970549">
        <w:rPr>
          <w:sz w:val="22"/>
          <w:szCs w:val="22"/>
        </w:rPr>
        <w:t xml:space="preserve">a reasonable deadline for making up any required worked or alternative </w:t>
      </w:r>
      <w:r w:rsidR="00585A4A">
        <w:rPr>
          <w:sz w:val="22"/>
          <w:szCs w:val="22"/>
        </w:rPr>
        <w:t>assignments</w:t>
      </w:r>
      <w:r w:rsidR="00970549">
        <w:rPr>
          <w:sz w:val="22"/>
          <w:szCs w:val="22"/>
        </w:rPr>
        <w:t xml:space="preserve">. </w:t>
      </w:r>
    </w:p>
    <w:p w14:paraId="61991F4E" w14:textId="0FDAF155" w:rsidR="00BF493E" w:rsidRDefault="001C0EA6" w:rsidP="00B942A3">
      <w:pPr>
        <w:spacing w:before="120" w:after="200"/>
        <w:rPr>
          <w:sz w:val="22"/>
          <w:szCs w:val="22"/>
        </w:rPr>
      </w:pPr>
      <w:r w:rsidRPr="00F335E2">
        <w:rPr>
          <w:sz w:val="22"/>
          <w:szCs w:val="22"/>
        </w:rPr>
        <w:t>Students are responsible for ensuring that they are not recorded as absent if they come in late.</w:t>
      </w:r>
      <w:r w:rsidR="00F1287D">
        <w:rPr>
          <w:sz w:val="22"/>
          <w:szCs w:val="22"/>
        </w:rPr>
        <w:t xml:space="preserve"> If a student arrives more than 5 minutes past the start of the course, they will be deemed absent for that class.</w:t>
      </w:r>
      <w:r w:rsidRPr="00F335E2">
        <w:rPr>
          <w:sz w:val="22"/>
          <w:szCs w:val="22"/>
        </w:rPr>
        <w:t xml:space="preserve"> </w:t>
      </w:r>
      <w:r w:rsidR="00F1287D">
        <w:rPr>
          <w:sz w:val="22"/>
          <w:szCs w:val="22"/>
        </w:rPr>
        <w:t>Although the</w:t>
      </w:r>
      <w:r w:rsidR="004241FF">
        <w:rPr>
          <w:sz w:val="22"/>
          <w:szCs w:val="22"/>
        </w:rPr>
        <w:t xml:space="preserve"> student</w:t>
      </w:r>
      <w:r w:rsidR="00F1287D">
        <w:rPr>
          <w:sz w:val="22"/>
          <w:szCs w:val="22"/>
        </w:rPr>
        <w:t xml:space="preserve"> </w:t>
      </w:r>
      <w:r w:rsidR="004241FF">
        <w:rPr>
          <w:sz w:val="22"/>
          <w:szCs w:val="22"/>
        </w:rPr>
        <w:t xml:space="preserve">is </w:t>
      </w:r>
      <w:r w:rsidR="00F1287D">
        <w:rPr>
          <w:sz w:val="22"/>
          <w:szCs w:val="22"/>
        </w:rPr>
        <w:t>still allowed and encouraged to attend</w:t>
      </w:r>
      <w:r w:rsidR="004241FF">
        <w:rPr>
          <w:sz w:val="22"/>
          <w:szCs w:val="22"/>
        </w:rPr>
        <w:t xml:space="preserve"> the class</w:t>
      </w:r>
      <w:r w:rsidR="00826E87">
        <w:rPr>
          <w:sz w:val="22"/>
          <w:szCs w:val="22"/>
        </w:rPr>
        <w:t>, they will not receive attendance credit</w:t>
      </w:r>
      <w:r w:rsidR="00F1287D">
        <w:rPr>
          <w:sz w:val="22"/>
          <w:szCs w:val="22"/>
        </w:rPr>
        <w:t xml:space="preserve">. </w:t>
      </w:r>
    </w:p>
    <w:p w14:paraId="206235F6" w14:textId="769BB610" w:rsidR="00242088" w:rsidRPr="00A1291B" w:rsidRDefault="004241FF" w:rsidP="00B942A3">
      <w:pPr>
        <w:spacing w:before="120" w:after="200"/>
        <w:rPr>
          <w:sz w:val="22"/>
          <w:szCs w:val="22"/>
        </w:rPr>
      </w:pPr>
      <w:r w:rsidRPr="00A1291B">
        <w:rPr>
          <w:b/>
          <w:bCs/>
          <w:sz w:val="22"/>
          <w:szCs w:val="22"/>
        </w:rPr>
        <w:t xml:space="preserve">NB: </w:t>
      </w:r>
      <w:r w:rsidR="001C0EA6" w:rsidRPr="00A1291B">
        <w:rPr>
          <w:b/>
          <w:bCs/>
          <w:sz w:val="22"/>
          <w:szCs w:val="22"/>
        </w:rPr>
        <w:t>A student who fails to meet the attendance requirement will be dropped from the course</w:t>
      </w:r>
      <w:r w:rsidRPr="00A1291B">
        <w:rPr>
          <w:b/>
          <w:bCs/>
          <w:sz w:val="22"/>
          <w:szCs w:val="22"/>
        </w:rPr>
        <w:t xml:space="preserve"> </w:t>
      </w:r>
      <w:r w:rsidR="00BF493E" w:rsidRPr="00A1291B">
        <w:rPr>
          <w:b/>
          <w:bCs/>
          <w:sz w:val="22"/>
          <w:szCs w:val="22"/>
        </w:rPr>
        <w:t>and they will not be allowed to attend or participate in class, take any exams, and will have to enroll in a subsequent semester</w:t>
      </w:r>
      <w:r w:rsidR="001C0EA6" w:rsidRPr="00A1291B">
        <w:rPr>
          <w:b/>
          <w:bCs/>
          <w:sz w:val="22"/>
          <w:szCs w:val="22"/>
        </w:rPr>
        <w:t>.</w:t>
      </w:r>
      <w:r w:rsidR="001C0EA6" w:rsidRPr="00A1291B">
        <w:rPr>
          <w:sz w:val="22"/>
          <w:szCs w:val="22"/>
        </w:rPr>
        <w:t xml:space="preserve"> The law school’s policy on attendance can be found </w:t>
      </w:r>
      <w:hyperlink r:id="rId16" w:anchor=":~:text=co%2Dcurricular%20activities.-,Attendance,regular%20and%20punctual%20class%20attendance.&amp;text=UF%20Law%20policy%20permits%20dismissal,of%2012%20credits%20per%20semester." w:history="1">
        <w:r w:rsidR="001C0EA6" w:rsidRPr="00A1291B">
          <w:rPr>
            <w:rStyle w:val="Hyperlink"/>
            <w:sz w:val="22"/>
            <w:szCs w:val="22"/>
          </w:rPr>
          <w:t>here</w:t>
        </w:r>
      </w:hyperlink>
      <w:r w:rsidR="001C0EA6" w:rsidRPr="00A1291B">
        <w:rPr>
          <w:sz w:val="22"/>
          <w:szCs w:val="22"/>
        </w:rPr>
        <w:t>.</w:t>
      </w:r>
    </w:p>
    <w:p w14:paraId="3AE91850" w14:textId="77777777" w:rsidR="005971A0" w:rsidRDefault="005971A0" w:rsidP="00B942A3">
      <w:pPr>
        <w:spacing w:before="120" w:after="200"/>
        <w:rPr>
          <w:sz w:val="22"/>
          <w:szCs w:val="22"/>
        </w:rPr>
      </w:pPr>
    </w:p>
    <w:p w14:paraId="5A751E13" w14:textId="77777777" w:rsidR="00F677DA" w:rsidRPr="005971A0" w:rsidRDefault="00F677DA" w:rsidP="00B942A3">
      <w:pPr>
        <w:spacing w:before="120" w:after="200"/>
        <w:rPr>
          <w:sz w:val="22"/>
          <w:szCs w:val="22"/>
        </w:rPr>
      </w:pPr>
    </w:p>
    <w:p w14:paraId="2B480FF7" w14:textId="77777777" w:rsidR="00570808" w:rsidRDefault="00570808" w:rsidP="00552454">
      <w:pPr>
        <w:rPr>
          <w:b/>
          <w:sz w:val="22"/>
          <w:szCs w:val="22"/>
        </w:rPr>
      </w:pPr>
      <w:r w:rsidRPr="005971A0">
        <w:rPr>
          <w:b/>
          <w:sz w:val="22"/>
          <w:szCs w:val="22"/>
        </w:rPr>
        <w:t>COMPLIANCE WITH UF HONOR CODE:</w:t>
      </w:r>
    </w:p>
    <w:p w14:paraId="62E5E364" w14:textId="77777777" w:rsidR="005971A0" w:rsidRPr="005971A0" w:rsidRDefault="005971A0" w:rsidP="00552454">
      <w:pPr>
        <w:rPr>
          <w:b/>
          <w:sz w:val="22"/>
          <w:szCs w:val="22"/>
        </w:rPr>
      </w:pPr>
    </w:p>
    <w:p w14:paraId="2921F229" w14:textId="77777777" w:rsidR="001A0EA6" w:rsidRPr="00A1291B" w:rsidRDefault="00570808" w:rsidP="00552454">
      <w:pPr>
        <w:rPr>
          <w:color w:val="242424"/>
          <w:sz w:val="22"/>
          <w:szCs w:val="22"/>
          <w:shd w:val="clear" w:color="auto" w:fill="FFFFFF"/>
        </w:rPr>
      </w:pPr>
      <w:r w:rsidRPr="00A1291B">
        <w:rPr>
          <w:rFonts w:eastAsia="Calibri"/>
          <w:sz w:val="22"/>
          <w:szCs w:val="22"/>
        </w:rPr>
        <w:t>A</w:t>
      </w:r>
      <w:r w:rsidRPr="00A1291B">
        <w:rPr>
          <w:sz w:val="22"/>
          <w:szCs w:val="22"/>
        </w:rPr>
        <w:t xml:space="preserve">cademic honesty and integrity are fundamental values of the University community. Students should be sure that they understand the UF Law Honor Code located </w:t>
      </w:r>
      <w:hyperlink r:id="rId17" w:history="1">
        <w:r w:rsidRPr="00A1291B">
          <w:rPr>
            <w:rStyle w:val="Hyperlink"/>
            <w:sz w:val="22"/>
            <w:szCs w:val="22"/>
          </w:rPr>
          <w:t>here</w:t>
        </w:r>
      </w:hyperlink>
      <w:r w:rsidRPr="00A1291B">
        <w:rPr>
          <w:sz w:val="22"/>
          <w:szCs w:val="22"/>
        </w:rPr>
        <w:t>.</w:t>
      </w:r>
      <w:r w:rsidR="009F4DAE" w:rsidRPr="00A1291B">
        <w:rPr>
          <w:sz w:val="22"/>
          <w:szCs w:val="22"/>
        </w:rPr>
        <w:t xml:space="preserve"> </w:t>
      </w:r>
      <w:r w:rsidR="009F4DAE" w:rsidRPr="00A1291B">
        <w:rPr>
          <w:color w:val="242424"/>
          <w:sz w:val="22"/>
          <w:szCs w:val="22"/>
          <w:shd w:val="clear" w:color="auto" w:fill="FFFFFF"/>
        </w:rPr>
        <w:t>The UF Law Honor Code also prohibits use of artificial intelligence, including, but not limited to, ChatGPT and Harvey, to assist in completing quizzes, exams, papers, or other assessments</w:t>
      </w:r>
      <w:r w:rsidR="0012638D" w:rsidRPr="00A1291B">
        <w:rPr>
          <w:color w:val="242424"/>
          <w:sz w:val="22"/>
          <w:szCs w:val="22"/>
          <w:shd w:val="clear" w:color="auto" w:fill="FFFFFF"/>
        </w:rPr>
        <w:t xml:space="preserve"> unless expressly authorized by the professor to do so.</w:t>
      </w:r>
      <w:r w:rsidR="00BF493E" w:rsidRPr="00A1291B">
        <w:rPr>
          <w:color w:val="242424"/>
          <w:sz w:val="22"/>
          <w:szCs w:val="22"/>
          <w:shd w:val="clear" w:color="auto" w:fill="FFFFFF"/>
        </w:rPr>
        <w:t xml:space="preserve"> </w:t>
      </w:r>
    </w:p>
    <w:p w14:paraId="2A1A5CBB" w14:textId="77777777" w:rsidR="001A0EA6" w:rsidRDefault="001A0EA6" w:rsidP="00552454">
      <w:pPr>
        <w:rPr>
          <w:color w:val="242424"/>
          <w:sz w:val="22"/>
          <w:szCs w:val="22"/>
          <w:shd w:val="clear" w:color="auto" w:fill="FFFFFF"/>
        </w:rPr>
      </w:pPr>
    </w:p>
    <w:p w14:paraId="06994BC7" w14:textId="71C62B08" w:rsidR="00570808" w:rsidRPr="001A0EA6" w:rsidRDefault="001A0EA6" w:rsidP="00552454">
      <w:pPr>
        <w:rPr>
          <w:b/>
          <w:bCs/>
          <w:color w:val="242424"/>
          <w:sz w:val="22"/>
          <w:szCs w:val="22"/>
          <w:shd w:val="clear" w:color="auto" w:fill="FFFFFF"/>
        </w:rPr>
      </w:pPr>
      <w:r w:rsidRPr="001A0EA6">
        <w:rPr>
          <w:b/>
          <w:bCs/>
          <w:color w:val="242424"/>
          <w:sz w:val="22"/>
          <w:szCs w:val="22"/>
          <w:shd w:val="clear" w:color="auto" w:fill="FFFFFF"/>
        </w:rPr>
        <w:t>NB:</w:t>
      </w:r>
      <w:r>
        <w:rPr>
          <w:b/>
          <w:bCs/>
          <w:color w:val="242424"/>
          <w:sz w:val="22"/>
          <w:szCs w:val="22"/>
          <w:shd w:val="clear" w:color="auto" w:fill="FFFFFF"/>
        </w:rPr>
        <w:t xml:space="preserve"> </w:t>
      </w:r>
      <w:r w:rsidR="00BF493E" w:rsidRPr="001A0EA6">
        <w:rPr>
          <w:b/>
          <w:bCs/>
          <w:color w:val="242424"/>
          <w:sz w:val="22"/>
          <w:szCs w:val="22"/>
          <w:shd w:val="clear" w:color="auto" w:fill="FFFFFF"/>
        </w:rPr>
        <w:t>There will be no</w:t>
      </w:r>
      <w:r w:rsidRPr="001A0EA6">
        <w:rPr>
          <w:b/>
          <w:bCs/>
          <w:color w:val="242424"/>
          <w:sz w:val="22"/>
          <w:szCs w:val="22"/>
          <w:shd w:val="clear" w:color="auto" w:fill="FFFFFF"/>
        </w:rPr>
        <w:t xml:space="preserve"> authorized use of any artificial intelligence in this course </w:t>
      </w:r>
      <w:r>
        <w:rPr>
          <w:b/>
          <w:bCs/>
          <w:color w:val="242424"/>
          <w:sz w:val="22"/>
          <w:szCs w:val="22"/>
          <w:shd w:val="clear" w:color="auto" w:fill="FFFFFF"/>
        </w:rPr>
        <w:t>at all – including, but not limited to any</w:t>
      </w:r>
      <w:r w:rsidRPr="001A0EA6">
        <w:rPr>
          <w:b/>
          <w:bCs/>
          <w:color w:val="242424"/>
          <w:sz w:val="22"/>
          <w:szCs w:val="22"/>
          <w:shd w:val="clear" w:color="auto" w:fill="FFFFFF"/>
        </w:rPr>
        <w:t xml:space="preserve"> assignments, quizzes, exams, papers, or any other assessments. </w:t>
      </w:r>
    </w:p>
    <w:p w14:paraId="6A9D1843" w14:textId="77777777" w:rsidR="00552454" w:rsidRDefault="00552454" w:rsidP="00552454">
      <w:pPr>
        <w:rPr>
          <w:sz w:val="22"/>
          <w:szCs w:val="22"/>
        </w:rPr>
      </w:pPr>
    </w:p>
    <w:p w14:paraId="22696DF3" w14:textId="77777777" w:rsidR="00F677DA" w:rsidRPr="00725B08" w:rsidRDefault="00F677DA" w:rsidP="00552454">
      <w:pPr>
        <w:rPr>
          <w:sz w:val="22"/>
          <w:szCs w:val="22"/>
        </w:rPr>
      </w:pPr>
    </w:p>
    <w:p w14:paraId="41FCCAFD" w14:textId="77777777" w:rsidR="00570808" w:rsidRDefault="00570808" w:rsidP="00570808">
      <w:pPr>
        <w:rPr>
          <w:b/>
          <w:sz w:val="22"/>
          <w:szCs w:val="22"/>
        </w:rPr>
      </w:pPr>
      <w:r w:rsidRPr="005971A0">
        <w:rPr>
          <w:b/>
          <w:sz w:val="22"/>
          <w:szCs w:val="22"/>
        </w:rPr>
        <w:t>INFORMATION ON UF LAW GRADING POLICIES:</w:t>
      </w:r>
    </w:p>
    <w:p w14:paraId="52F8D18F" w14:textId="77777777" w:rsidR="005971A0" w:rsidRPr="005971A0" w:rsidRDefault="005971A0" w:rsidP="00570808">
      <w:pPr>
        <w:rPr>
          <w:b/>
          <w:sz w:val="22"/>
          <w:szCs w:val="22"/>
        </w:rPr>
      </w:pPr>
    </w:p>
    <w:p w14:paraId="1A042082" w14:textId="77777777" w:rsidR="00570808" w:rsidRPr="00725B08" w:rsidRDefault="00570808" w:rsidP="00570808">
      <w:pPr>
        <w:textAlignment w:val="baseline"/>
        <w:rPr>
          <w:sz w:val="22"/>
          <w:szCs w:val="22"/>
        </w:rPr>
      </w:pPr>
      <w:r w:rsidRPr="00725B08">
        <w:rPr>
          <w:sz w:val="22"/>
          <w:szCs w:val="22"/>
        </w:rPr>
        <w:t>The Levin College of Law’s mean and mandatory distributions are posted on the College’s website and this class adheres to that posted grading policy. The following chart describes the specific letter grade/grade point equivalent in place:  </w:t>
      </w:r>
    </w:p>
    <w:p w14:paraId="2B5FD17A" w14:textId="77777777" w:rsidR="00570808" w:rsidRPr="00725B08" w:rsidRDefault="00570808" w:rsidP="00570808">
      <w:pPr>
        <w:textAlignment w:val="baseline"/>
        <w:rPr>
          <w:sz w:val="22"/>
          <w:szCs w:val="22"/>
        </w:rPr>
      </w:pPr>
      <w:r w:rsidRPr="00725B08">
        <w:rPr>
          <w:sz w:val="22"/>
          <w:szCs w:val="22"/>
        </w:rPr>
        <w:t>  </w:t>
      </w:r>
    </w:p>
    <w:tbl>
      <w:tblPr>
        <w:tblW w:w="459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1066"/>
        <w:gridCol w:w="1307"/>
        <w:gridCol w:w="1063"/>
      </w:tblGrid>
      <w:tr w:rsidR="00570808" w:rsidRPr="00725B08" w14:paraId="09FA2D30" w14:textId="77777777" w:rsidTr="00D40CB5">
        <w:trPr>
          <w:trHeight w:val="345"/>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5F3FC48" w14:textId="77777777" w:rsidR="00570808" w:rsidRPr="00725B08" w:rsidRDefault="00570808" w:rsidP="00D40CB5">
            <w:pPr>
              <w:textAlignment w:val="baseline"/>
              <w:rPr>
                <w:sz w:val="22"/>
                <w:szCs w:val="22"/>
              </w:rPr>
            </w:pPr>
            <w:r w:rsidRPr="00725B08">
              <w:rPr>
                <w:sz w:val="22"/>
                <w:szCs w:val="22"/>
              </w:rPr>
              <w:t>Letter Grade  </w:t>
            </w:r>
          </w:p>
        </w:tc>
        <w:tc>
          <w:tcPr>
            <w:tcW w:w="1062" w:type="dxa"/>
            <w:tcBorders>
              <w:top w:val="single" w:sz="6" w:space="0" w:color="auto"/>
              <w:left w:val="nil"/>
              <w:bottom w:val="single" w:sz="6" w:space="0" w:color="auto"/>
              <w:right w:val="single" w:sz="4" w:space="0" w:color="auto"/>
            </w:tcBorders>
            <w:shd w:val="clear" w:color="auto" w:fill="auto"/>
            <w:hideMark/>
          </w:tcPr>
          <w:p w14:paraId="4C220A28" w14:textId="77777777" w:rsidR="00570808" w:rsidRPr="00725B08" w:rsidRDefault="00570808" w:rsidP="00D40CB5">
            <w:pPr>
              <w:textAlignment w:val="baseline"/>
              <w:rPr>
                <w:sz w:val="22"/>
                <w:szCs w:val="22"/>
              </w:rPr>
            </w:pPr>
            <w:r w:rsidRPr="00725B08">
              <w:rPr>
                <w:sz w:val="22"/>
                <w:szCs w:val="22"/>
              </w:rPr>
              <w:t>Point Equivalent  </w:t>
            </w:r>
          </w:p>
        </w:tc>
        <w:tc>
          <w:tcPr>
            <w:tcW w:w="1236" w:type="dxa"/>
            <w:tcBorders>
              <w:top w:val="single" w:sz="4" w:space="0" w:color="auto"/>
              <w:left w:val="single" w:sz="4" w:space="0" w:color="auto"/>
              <w:bottom w:val="single" w:sz="4" w:space="0" w:color="auto"/>
              <w:right w:val="single" w:sz="4" w:space="0" w:color="auto"/>
            </w:tcBorders>
          </w:tcPr>
          <w:p w14:paraId="50EC7C9E" w14:textId="77777777" w:rsidR="00570808" w:rsidRPr="00725B08" w:rsidRDefault="00570808" w:rsidP="00D40CB5">
            <w:pPr>
              <w:rPr>
                <w:sz w:val="22"/>
                <w:szCs w:val="22"/>
              </w:rPr>
            </w:pPr>
            <w:r w:rsidRPr="00725B08">
              <w:rPr>
                <w:sz w:val="22"/>
                <w:szCs w:val="22"/>
              </w:rPr>
              <w:t>Letter Grade  </w:t>
            </w:r>
          </w:p>
        </w:tc>
        <w:tc>
          <w:tcPr>
            <w:tcW w:w="1059" w:type="dxa"/>
            <w:tcBorders>
              <w:top w:val="single" w:sz="4" w:space="0" w:color="auto"/>
              <w:left w:val="single" w:sz="4" w:space="0" w:color="auto"/>
              <w:bottom w:val="single" w:sz="4" w:space="0" w:color="auto"/>
              <w:right w:val="single" w:sz="4" w:space="0" w:color="auto"/>
            </w:tcBorders>
          </w:tcPr>
          <w:p w14:paraId="1B759C4E" w14:textId="77777777" w:rsidR="00570808" w:rsidRPr="00725B08" w:rsidRDefault="00570808" w:rsidP="00D40CB5">
            <w:pPr>
              <w:rPr>
                <w:sz w:val="22"/>
                <w:szCs w:val="22"/>
              </w:rPr>
            </w:pPr>
            <w:r w:rsidRPr="00725B08">
              <w:rPr>
                <w:sz w:val="22"/>
                <w:szCs w:val="22"/>
              </w:rPr>
              <w:t>Point Equivalent  </w:t>
            </w:r>
          </w:p>
        </w:tc>
      </w:tr>
      <w:tr w:rsidR="00570808" w:rsidRPr="00725B08" w14:paraId="296FD75C" w14:textId="77777777" w:rsidTr="00D40CB5">
        <w:trPr>
          <w:trHeight w:val="300"/>
        </w:trPr>
        <w:tc>
          <w:tcPr>
            <w:tcW w:w="1241" w:type="dxa"/>
            <w:tcBorders>
              <w:top w:val="nil"/>
              <w:left w:val="single" w:sz="6" w:space="0" w:color="auto"/>
              <w:bottom w:val="single" w:sz="6" w:space="0" w:color="auto"/>
              <w:right w:val="single" w:sz="6" w:space="0" w:color="auto"/>
            </w:tcBorders>
            <w:shd w:val="clear" w:color="auto" w:fill="auto"/>
            <w:hideMark/>
          </w:tcPr>
          <w:p w14:paraId="5DA43D8A" w14:textId="77777777" w:rsidR="00570808" w:rsidRPr="00725B08" w:rsidRDefault="00570808" w:rsidP="00D40CB5">
            <w:pPr>
              <w:textAlignment w:val="baseline"/>
              <w:rPr>
                <w:sz w:val="22"/>
                <w:szCs w:val="22"/>
              </w:rPr>
            </w:pPr>
            <w:r w:rsidRPr="00725B08">
              <w:rPr>
                <w:sz w:val="22"/>
                <w:szCs w:val="22"/>
              </w:rPr>
              <w:t>A (Excellent)  </w:t>
            </w:r>
          </w:p>
        </w:tc>
        <w:tc>
          <w:tcPr>
            <w:tcW w:w="1062" w:type="dxa"/>
            <w:tcBorders>
              <w:top w:val="nil"/>
              <w:left w:val="nil"/>
              <w:bottom w:val="single" w:sz="6" w:space="0" w:color="auto"/>
              <w:right w:val="single" w:sz="4" w:space="0" w:color="auto"/>
            </w:tcBorders>
            <w:shd w:val="clear" w:color="auto" w:fill="auto"/>
            <w:hideMark/>
          </w:tcPr>
          <w:p w14:paraId="00D9AC55" w14:textId="77777777" w:rsidR="00570808" w:rsidRPr="00725B08" w:rsidRDefault="00570808" w:rsidP="00D40CB5">
            <w:pPr>
              <w:ind w:left="30"/>
              <w:textAlignment w:val="baseline"/>
              <w:rPr>
                <w:sz w:val="22"/>
                <w:szCs w:val="22"/>
              </w:rPr>
            </w:pPr>
            <w:r w:rsidRPr="00725B08">
              <w:rPr>
                <w:sz w:val="22"/>
                <w:szCs w:val="22"/>
              </w:rPr>
              <w:t>4.0  </w:t>
            </w:r>
          </w:p>
        </w:tc>
        <w:tc>
          <w:tcPr>
            <w:tcW w:w="1236" w:type="dxa"/>
            <w:tcBorders>
              <w:top w:val="single" w:sz="4" w:space="0" w:color="auto"/>
              <w:left w:val="single" w:sz="4" w:space="0" w:color="auto"/>
              <w:bottom w:val="single" w:sz="4" w:space="0" w:color="auto"/>
              <w:right w:val="single" w:sz="4" w:space="0" w:color="auto"/>
            </w:tcBorders>
          </w:tcPr>
          <w:p w14:paraId="39B4DA26" w14:textId="77777777" w:rsidR="00570808" w:rsidRPr="00725B08" w:rsidRDefault="00570808" w:rsidP="00D40CB5">
            <w:pPr>
              <w:rPr>
                <w:sz w:val="22"/>
                <w:szCs w:val="22"/>
              </w:rPr>
            </w:pPr>
            <w:r w:rsidRPr="00725B08">
              <w:rPr>
                <w:sz w:val="22"/>
                <w:szCs w:val="22"/>
              </w:rPr>
              <w:t>C (Satisfactory)  </w:t>
            </w:r>
          </w:p>
        </w:tc>
        <w:tc>
          <w:tcPr>
            <w:tcW w:w="1059" w:type="dxa"/>
            <w:tcBorders>
              <w:top w:val="single" w:sz="4" w:space="0" w:color="auto"/>
              <w:left w:val="single" w:sz="4" w:space="0" w:color="auto"/>
              <w:bottom w:val="single" w:sz="4" w:space="0" w:color="auto"/>
              <w:right w:val="single" w:sz="4" w:space="0" w:color="auto"/>
            </w:tcBorders>
          </w:tcPr>
          <w:p w14:paraId="6A21B028" w14:textId="77777777" w:rsidR="00570808" w:rsidRPr="00725B08" w:rsidRDefault="00570808" w:rsidP="00D40CB5">
            <w:pPr>
              <w:rPr>
                <w:sz w:val="22"/>
                <w:szCs w:val="22"/>
              </w:rPr>
            </w:pPr>
            <w:r w:rsidRPr="00725B08">
              <w:rPr>
                <w:sz w:val="22"/>
                <w:szCs w:val="22"/>
              </w:rPr>
              <w:t>2.0  </w:t>
            </w:r>
          </w:p>
        </w:tc>
      </w:tr>
      <w:tr w:rsidR="00570808" w:rsidRPr="00725B08" w14:paraId="30747E3E"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A59C52" w14:textId="77777777" w:rsidR="00570808" w:rsidRPr="00725B08" w:rsidRDefault="00570808" w:rsidP="00D40CB5">
            <w:pPr>
              <w:textAlignment w:val="baseline"/>
              <w:rPr>
                <w:sz w:val="22"/>
                <w:szCs w:val="22"/>
              </w:rPr>
            </w:pPr>
            <w:r w:rsidRPr="00725B08">
              <w:rPr>
                <w:sz w:val="22"/>
                <w:szCs w:val="22"/>
              </w:rPr>
              <w:t>A-  </w:t>
            </w:r>
          </w:p>
        </w:tc>
        <w:tc>
          <w:tcPr>
            <w:tcW w:w="1062" w:type="dxa"/>
            <w:tcBorders>
              <w:top w:val="nil"/>
              <w:left w:val="nil"/>
              <w:bottom w:val="single" w:sz="6" w:space="0" w:color="auto"/>
              <w:right w:val="single" w:sz="4" w:space="0" w:color="auto"/>
            </w:tcBorders>
            <w:shd w:val="clear" w:color="auto" w:fill="auto"/>
            <w:hideMark/>
          </w:tcPr>
          <w:p w14:paraId="666ABC98" w14:textId="77777777" w:rsidR="00570808" w:rsidRPr="00725B08" w:rsidRDefault="00570808" w:rsidP="00D40CB5">
            <w:pPr>
              <w:ind w:left="30"/>
              <w:textAlignment w:val="baseline"/>
              <w:rPr>
                <w:sz w:val="22"/>
                <w:szCs w:val="22"/>
              </w:rPr>
            </w:pPr>
            <w:r w:rsidRPr="00725B08">
              <w:rPr>
                <w:sz w:val="22"/>
                <w:szCs w:val="22"/>
              </w:rPr>
              <w:t>3.67  </w:t>
            </w:r>
          </w:p>
        </w:tc>
        <w:tc>
          <w:tcPr>
            <w:tcW w:w="1236" w:type="dxa"/>
            <w:tcBorders>
              <w:top w:val="single" w:sz="4" w:space="0" w:color="auto"/>
              <w:left w:val="single" w:sz="4" w:space="0" w:color="auto"/>
              <w:bottom w:val="single" w:sz="4" w:space="0" w:color="auto"/>
              <w:right w:val="single" w:sz="4" w:space="0" w:color="auto"/>
            </w:tcBorders>
          </w:tcPr>
          <w:p w14:paraId="27D20603" w14:textId="77777777" w:rsidR="00570808" w:rsidRPr="00725B08" w:rsidRDefault="00570808" w:rsidP="00D40CB5">
            <w:pPr>
              <w:rPr>
                <w:sz w:val="22"/>
                <w:szCs w:val="22"/>
              </w:rPr>
            </w:pPr>
            <w:r w:rsidRPr="00725B08">
              <w:rPr>
                <w:sz w:val="22"/>
                <w:szCs w:val="22"/>
              </w:rPr>
              <w:t>C-  </w:t>
            </w:r>
          </w:p>
        </w:tc>
        <w:tc>
          <w:tcPr>
            <w:tcW w:w="1059" w:type="dxa"/>
            <w:tcBorders>
              <w:top w:val="single" w:sz="4" w:space="0" w:color="auto"/>
              <w:left w:val="single" w:sz="4" w:space="0" w:color="auto"/>
              <w:bottom w:val="single" w:sz="4" w:space="0" w:color="auto"/>
              <w:right w:val="single" w:sz="4" w:space="0" w:color="auto"/>
            </w:tcBorders>
          </w:tcPr>
          <w:p w14:paraId="3F3D5F0E" w14:textId="77777777" w:rsidR="00570808" w:rsidRPr="00725B08" w:rsidRDefault="00570808" w:rsidP="00D40CB5">
            <w:pPr>
              <w:rPr>
                <w:sz w:val="22"/>
                <w:szCs w:val="22"/>
              </w:rPr>
            </w:pPr>
            <w:r w:rsidRPr="00725B08">
              <w:rPr>
                <w:sz w:val="22"/>
                <w:szCs w:val="22"/>
              </w:rPr>
              <w:t>1.67  </w:t>
            </w:r>
          </w:p>
        </w:tc>
      </w:tr>
      <w:tr w:rsidR="00570808" w:rsidRPr="00725B08" w14:paraId="7A5C1732"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001BE86B"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49B006D2" w14:textId="77777777" w:rsidR="00570808" w:rsidRPr="00725B08" w:rsidRDefault="00570808" w:rsidP="00D40CB5">
            <w:pPr>
              <w:ind w:left="30"/>
              <w:textAlignment w:val="baseline"/>
              <w:rPr>
                <w:sz w:val="22"/>
                <w:szCs w:val="22"/>
              </w:rPr>
            </w:pPr>
            <w:r w:rsidRPr="00725B08">
              <w:rPr>
                <w:sz w:val="22"/>
                <w:szCs w:val="22"/>
              </w:rPr>
              <w:t>3.33  </w:t>
            </w:r>
          </w:p>
        </w:tc>
        <w:tc>
          <w:tcPr>
            <w:tcW w:w="1236" w:type="dxa"/>
            <w:tcBorders>
              <w:top w:val="single" w:sz="4" w:space="0" w:color="auto"/>
              <w:left w:val="single" w:sz="4" w:space="0" w:color="auto"/>
              <w:bottom w:val="single" w:sz="4" w:space="0" w:color="auto"/>
              <w:right w:val="single" w:sz="4" w:space="0" w:color="auto"/>
            </w:tcBorders>
          </w:tcPr>
          <w:p w14:paraId="010277BE" w14:textId="77777777" w:rsidR="00570808" w:rsidRPr="00725B08" w:rsidRDefault="00570808" w:rsidP="00D40CB5">
            <w:pPr>
              <w:rPr>
                <w:sz w:val="22"/>
                <w:szCs w:val="22"/>
              </w:rPr>
            </w:pPr>
            <w:r w:rsidRPr="00725B08">
              <w:rPr>
                <w:sz w:val="22"/>
                <w:szCs w:val="22"/>
              </w:rPr>
              <w:t>D+  </w:t>
            </w:r>
          </w:p>
        </w:tc>
        <w:tc>
          <w:tcPr>
            <w:tcW w:w="1059" w:type="dxa"/>
            <w:tcBorders>
              <w:top w:val="single" w:sz="4" w:space="0" w:color="auto"/>
              <w:left w:val="single" w:sz="4" w:space="0" w:color="auto"/>
              <w:bottom w:val="single" w:sz="4" w:space="0" w:color="auto"/>
              <w:right w:val="single" w:sz="4" w:space="0" w:color="auto"/>
            </w:tcBorders>
          </w:tcPr>
          <w:p w14:paraId="56B86088" w14:textId="77777777" w:rsidR="00570808" w:rsidRPr="00725B08" w:rsidRDefault="00570808" w:rsidP="00D40CB5">
            <w:pPr>
              <w:rPr>
                <w:sz w:val="22"/>
                <w:szCs w:val="22"/>
              </w:rPr>
            </w:pPr>
            <w:r w:rsidRPr="00725B08">
              <w:rPr>
                <w:sz w:val="22"/>
                <w:szCs w:val="22"/>
              </w:rPr>
              <w:t>1.33  </w:t>
            </w:r>
          </w:p>
        </w:tc>
      </w:tr>
      <w:tr w:rsidR="00570808" w:rsidRPr="00725B08" w14:paraId="00505D0B"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39F2E402"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3621EA88" w14:textId="77777777" w:rsidR="00570808" w:rsidRPr="00725B08" w:rsidRDefault="00570808" w:rsidP="00D40CB5">
            <w:pPr>
              <w:ind w:left="30"/>
              <w:textAlignment w:val="baseline"/>
              <w:rPr>
                <w:sz w:val="22"/>
                <w:szCs w:val="22"/>
              </w:rPr>
            </w:pPr>
            <w:r w:rsidRPr="00725B08">
              <w:rPr>
                <w:sz w:val="22"/>
                <w:szCs w:val="22"/>
              </w:rPr>
              <w:t>3.0  </w:t>
            </w:r>
          </w:p>
        </w:tc>
        <w:tc>
          <w:tcPr>
            <w:tcW w:w="1236" w:type="dxa"/>
            <w:tcBorders>
              <w:top w:val="single" w:sz="4" w:space="0" w:color="auto"/>
              <w:left w:val="single" w:sz="4" w:space="0" w:color="auto"/>
              <w:bottom w:val="single" w:sz="4" w:space="0" w:color="auto"/>
              <w:right w:val="single" w:sz="4" w:space="0" w:color="auto"/>
            </w:tcBorders>
          </w:tcPr>
          <w:p w14:paraId="4E2F3A06" w14:textId="77777777" w:rsidR="00570808" w:rsidRPr="00725B08" w:rsidRDefault="00570808" w:rsidP="00D40CB5">
            <w:pPr>
              <w:rPr>
                <w:sz w:val="22"/>
                <w:szCs w:val="22"/>
              </w:rPr>
            </w:pPr>
            <w:r w:rsidRPr="00725B08">
              <w:rPr>
                <w:sz w:val="22"/>
                <w:szCs w:val="22"/>
              </w:rPr>
              <w:t>D (Poor)  </w:t>
            </w:r>
          </w:p>
        </w:tc>
        <w:tc>
          <w:tcPr>
            <w:tcW w:w="1059" w:type="dxa"/>
            <w:tcBorders>
              <w:top w:val="single" w:sz="4" w:space="0" w:color="auto"/>
              <w:left w:val="single" w:sz="4" w:space="0" w:color="auto"/>
              <w:bottom w:val="single" w:sz="4" w:space="0" w:color="auto"/>
              <w:right w:val="single" w:sz="4" w:space="0" w:color="auto"/>
            </w:tcBorders>
          </w:tcPr>
          <w:p w14:paraId="04D1D120" w14:textId="77777777" w:rsidR="00570808" w:rsidRPr="00725B08" w:rsidRDefault="00570808" w:rsidP="00D40CB5">
            <w:pPr>
              <w:rPr>
                <w:sz w:val="22"/>
                <w:szCs w:val="22"/>
              </w:rPr>
            </w:pPr>
            <w:r w:rsidRPr="00725B08">
              <w:rPr>
                <w:sz w:val="22"/>
                <w:szCs w:val="22"/>
              </w:rPr>
              <w:t>1.0  </w:t>
            </w:r>
          </w:p>
        </w:tc>
      </w:tr>
      <w:tr w:rsidR="00570808" w:rsidRPr="00725B08" w14:paraId="276403E4"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260E2D1D"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08E57B45" w14:textId="77777777" w:rsidR="00570808" w:rsidRPr="00725B08" w:rsidRDefault="00570808" w:rsidP="00D40CB5">
            <w:pPr>
              <w:ind w:left="30"/>
              <w:textAlignment w:val="baseline"/>
              <w:rPr>
                <w:sz w:val="22"/>
                <w:szCs w:val="22"/>
              </w:rPr>
            </w:pPr>
            <w:r w:rsidRPr="00725B08">
              <w:rPr>
                <w:sz w:val="22"/>
                <w:szCs w:val="22"/>
              </w:rPr>
              <w:t>2.67  </w:t>
            </w:r>
          </w:p>
        </w:tc>
        <w:tc>
          <w:tcPr>
            <w:tcW w:w="1236" w:type="dxa"/>
            <w:tcBorders>
              <w:top w:val="single" w:sz="4" w:space="0" w:color="auto"/>
              <w:left w:val="single" w:sz="4" w:space="0" w:color="auto"/>
              <w:bottom w:val="single" w:sz="4" w:space="0" w:color="auto"/>
              <w:right w:val="single" w:sz="4" w:space="0" w:color="auto"/>
            </w:tcBorders>
          </w:tcPr>
          <w:p w14:paraId="66B6BDBC" w14:textId="77777777" w:rsidR="00570808" w:rsidRPr="00725B08" w:rsidRDefault="00570808" w:rsidP="00D40CB5">
            <w:pPr>
              <w:rPr>
                <w:sz w:val="22"/>
                <w:szCs w:val="22"/>
              </w:rPr>
            </w:pPr>
            <w:r w:rsidRPr="00725B08">
              <w:rPr>
                <w:sz w:val="22"/>
                <w:szCs w:val="22"/>
              </w:rPr>
              <w:t>D-  </w:t>
            </w:r>
          </w:p>
        </w:tc>
        <w:tc>
          <w:tcPr>
            <w:tcW w:w="1059" w:type="dxa"/>
            <w:tcBorders>
              <w:top w:val="single" w:sz="4" w:space="0" w:color="auto"/>
              <w:left w:val="single" w:sz="4" w:space="0" w:color="auto"/>
              <w:bottom w:val="single" w:sz="4" w:space="0" w:color="auto"/>
              <w:right w:val="single" w:sz="4" w:space="0" w:color="auto"/>
            </w:tcBorders>
          </w:tcPr>
          <w:p w14:paraId="0B99D3EE" w14:textId="77777777" w:rsidR="00570808" w:rsidRPr="00725B08" w:rsidRDefault="00570808" w:rsidP="00D40CB5">
            <w:pPr>
              <w:rPr>
                <w:sz w:val="22"/>
                <w:szCs w:val="22"/>
              </w:rPr>
            </w:pPr>
            <w:r w:rsidRPr="00725B08">
              <w:rPr>
                <w:sz w:val="22"/>
                <w:szCs w:val="22"/>
              </w:rPr>
              <w:t>0.67  </w:t>
            </w:r>
          </w:p>
        </w:tc>
      </w:tr>
      <w:tr w:rsidR="00570808" w:rsidRPr="00725B08" w14:paraId="1E22DE3F"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F5FEAC" w14:textId="77777777" w:rsidR="00570808" w:rsidRPr="00725B08" w:rsidRDefault="00570808" w:rsidP="00D40CB5">
            <w:pPr>
              <w:textAlignment w:val="baseline"/>
              <w:rPr>
                <w:sz w:val="22"/>
                <w:szCs w:val="22"/>
              </w:rPr>
            </w:pPr>
            <w:r w:rsidRPr="00725B08">
              <w:rPr>
                <w:sz w:val="22"/>
                <w:szCs w:val="22"/>
              </w:rPr>
              <w:t>C+  </w:t>
            </w:r>
          </w:p>
        </w:tc>
        <w:tc>
          <w:tcPr>
            <w:tcW w:w="1062" w:type="dxa"/>
            <w:tcBorders>
              <w:top w:val="nil"/>
              <w:left w:val="nil"/>
              <w:bottom w:val="single" w:sz="6" w:space="0" w:color="auto"/>
              <w:right w:val="single" w:sz="4" w:space="0" w:color="auto"/>
            </w:tcBorders>
            <w:shd w:val="clear" w:color="auto" w:fill="auto"/>
            <w:hideMark/>
          </w:tcPr>
          <w:p w14:paraId="7237D2D7" w14:textId="77777777" w:rsidR="00570808" w:rsidRPr="00725B08" w:rsidRDefault="00570808" w:rsidP="00D40CB5">
            <w:pPr>
              <w:ind w:left="30"/>
              <w:textAlignment w:val="baseline"/>
              <w:rPr>
                <w:sz w:val="22"/>
                <w:szCs w:val="22"/>
              </w:rPr>
            </w:pPr>
            <w:r w:rsidRPr="00725B08">
              <w:rPr>
                <w:sz w:val="22"/>
                <w:szCs w:val="22"/>
              </w:rPr>
              <w:t>2.33  </w:t>
            </w:r>
          </w:p>
        </w:tc>
        <w:tc>
          <w:tcPr>
            <w:tcW w:w="1236" w:type="dxa"/>
            <w:tcBorders>
              <w:top w:val="single" w:sz="4" w:space="0" w:color="auto"/>
              <w:left w:val="single" w:sz="4" w:space="0" w:color="auto"/>
              <w:bottom w:val="single" w:sz="4" w:space="0" w:color="auto"/>
              <w:right w:val="single" w:sz="4" w:space="0" w:color="auto"/>
            </w:tcBorders>
          </w:tcPr>
          <w:p w14:paraId="62A07172" w14:textId="77777777" w:rsidR="00570808" w:rsidRPr="00725B08" w:rsidRDefault="00570808" w:rsidP="00D40CB5">
            <w:pPr>
              <w:rPr>
                <w:sz w:val="22"/>
                <w:szCs w:val="22"/>
              </w:rPr>
            </w:pPr>
            <w:r w:rsidRPr="00725B08">
              <w:rPr>
                <w:sz w:val="22"/>
                <w:szCs w:val="22"/>
              </w:rPr>
              <w:t>E (Failure)  </w:t>
            </w:r>
          </w:p>
        </w:tc>
        <w:tc>
          <w:tcPr>
            <w:tcW w:w="1059" w:type="dxa"/>
            <w:tcBorders>
              <w:top w:val="single" w:sz="4" w:space="0" w:color="auto"/>
              <w:left w:val="single" w:sz="4" w:space="0" w:color="auto"/>
              <w:bottom w:val="single" w:sz="4" w:space="0" w:color="auto"/>
              <w:right w:val="single" w:sz="4" w:space="0" w:color="auto"/>
            </w:tcBorders>
          </w:tcPr>
          <w:p w14:paraId="402D1F9F" w14:textId="77777777" w:rsidR="00570808" w:rsidRPr="00725B08" w:rsidRDefault="00570808" w:rsidP="00D40CB5">
            <w:pPr>
              <w:rPr>
                <w:sz w:val="22"/>
                <w:szCs w:val="22"/>
              </w:rPr>
            </w:pPr>
            <w:r w:rsidRPr="00725B08">
              <w:rPr>
                <w:sz w:val="22"/>
                <w:szCs w:val="22"/>
              </w:rPr>
              <w:t>0.0   </w:t>
            </w:r>
          </w:p>
        </w:tc>
      </w:tr>
    </w:tbl>
    <w:p w14:paraId="3AB4D54D" w14:textId="77777777" w:rsidR="00570808" w:rsidRPr="00725B08" w:rsidRDefault="00570808" w:rsidP="00570808">
      <w:pPr>
        <w:rPr>
          <w:sz w:val="22"/>
          <w:szCs w:val="22"/>
          <w:u w:val="single"/>
        </w:rPr>
      </w:pPr>
    </w:p>
    <w:p w14:paraId="67B23F8D" w14:textId="34E248FF" w:rsidR="00073079" w:rsidRPr="00A1291B" w:rsidRDefault="00570808" w:rsidP="00073079">
      <w:pPr>
        <w:rPr>
          <w:bCs/>
          <w:sz w:val="22"/>
          <w:szCs w:val="22"/>
        </w:rPr>
      </w:pPr>
      <w:r w:rsidRPr="00A1291B">
        <w:rPr>
          <w:sz w:val="22"/>
          <w:szCs w:val="22"/>
        </w:rPr>
        <w:t xml:space="preserve">The law school grading policy is available </w:t>
      </w:r>
      <w:hyperlink r:id="rId18" w:history="1">
        <w:r w:rsidRPr="00A1291B">
          <w:rPr>
            <w:rStyle w:val="Hyperlink"/>
            <w:sz w:val="22"/>
            <w:szCs w:val="22"/>
          </w:rPr>
          <w:t>here</w:t>
        </w:r>
      </w:hyperlink>
      <w:r w:rsidRPr="00A1291B">
        <w:rPr>
          <w:sz w:val="22"/>
          <w:szCs w:val="22"/>
        </w:rPr>
        <w:t>.</w:t>
      </w:r>
      <w:r w:rsidR="00073079" w:rsidRPr="00A1291B">
        <w:rPr>
          <w:sz w:val="22"/>
          <w:szCs w:val="22"/>
        </w:rPr>
        <w:t xml:space="preserve"> </w:t>
      </w:r>
      <w:r w:rsidR="00073079" w:rsidRPr="00A1291B">
        <w:rPr>
          <w:bCs/>
          <w:sz w:val="22"/>
          <w:szCs w:val="22"/>
        </w:rPr>
        <w:t>Note that the mandatory mean does not apply to LL.M. students.</w:t>
      </w:r>
    </w:p>
    <w:p w14:paraId="0588AF1B" w14:textId="29050514" w:rsidR="00073079" w:rsidRPr="00A1291B" w:rsidRDefault="00073079" w:rsidP="00570808">
      <w:pPr>
        <w:rPr>
          <w:bCs/>
          <w:sz w:val="22"/>
          <w:szCs w:val="22"/>
        </w:rPr>
      </w:pPr>
      <w:r w:rsidRPr="00A1291B">
        <w:rPr>
          <w:bCs/>
          <w:sz w:val="22"/>
          <w:szCs w:val="22"/>
        </w:rPr>
        <w:t xml:space="preserve"> </w:t>
      </w:r>
    </w:p>
    <w:p w14:paraId="71354793" w14:textId="77777777" w:rsidR="00F677DA" w:rsidRPr="00073079" w:rsidRDefault="00F677DA" w:rsidP="00570808">
      <w:pPr>
        <w:rPr>
          <w:bCs/>
          <w:sz w:val="22"/>
          <w:szCs w:val="22"/>
        </w:rPr>
      </w:pPr>
    </w:p>
    <w:p w14:paraId="41FA9505" w14:textId="5DC108DE" w:rsidR="00570808" w:rsidRPr="005971A0" w:rsidRDefault="00570808" w:rsidP="00570808">
      <w:pPr>
        <w:rPr>
          <w:b/>
          <w:sz w:val="22"/>
          <w:szCs w:val="22"/>
        </w:rPr>
      </w:pPr>
      <w:r w:rsidRPr="005971A0">
        <w:rPr>
          <w:b/>
          <w:sz w:val="22"/>
          <w:szCs w:val="22"/>
        </w:rPr>
        <w:t>OBSERVANCE OF RELIGIOUS HOLIDAYS</w:t>
      </w:r>
      <w:r w:rsidR="005971A0">
        <w:rPr>
          <w:b/>
          <w:sz w:val="22"/>
          <w:szCs w:val="22"/>
        </w:rPr>
        <w:t>:</w:t>
      </w:r>
    </w:p>
    <w:p w14:paraId="543C5645" w14:textId="77777777" w:rsidR="005971A0" w:rsidRPr="00725B08" w:rsidRDefault="005971A0" w:rsidP="00570808">
      <w:pPr>
        <w:rPr>
          <w:b/>
          <w:sz w:val="22"/>
          <w:szCs w:val="22"/>
          <w:u w:val="single"/>
        </w:rPr>
      </w:pPr>
    </w:p>
    <w:p w14:paraId="4533C37F" w14:textId="77777777" w:rsidR="00570808" w:rsidRPr="00A1291B" w:rsidRDefault="00570808" w:rsidP="00570808">
      <w:pPr>
        <w:rPr>
          <w:sz w:val="22"/>
          <w:szCs w:val="22"/>
        </w:rPr>
      </w:pPr>
      <w:r w:rsidRPr="00A1291B">
        <w:rPr>
          <w:sz w:val="22"/>
          <w:szCs w:val="22"/>
        </w:rPr>
        <w:t xml:space="preserve">UF Law respects students’ </w:t>
      </w:r>
      <w:hyperlink r:id="rId19" w:history="1">
        <w:r w:rsidRPr="00A1291B">
          <w:rPr>
            <w:rStyle w:val="Hyperlink"/>
            <w:sz w:val="22"/>
            <w:szCs w:val="22"/>
          </w:rPr>
          <w:t>observance of religious holidays</w:t>
        </w:r>
      </w:hyperlink>
      <w:r w:rsidRPr="00A1291B">
        <w:rPr>
          <w:sz w:val="22"/>
          <w:szCs w:val="22"/>
        </w:rPr>
        <w:t>.</w:t>
      </w:r>
    </w:p>
    <w:p w14:paraId="6DDFC171" w14:textId="77777777" w:rsidR="00570808" w:rsidRPr="00A1291B" w:rsidRDefault="00570808" w:rsidP="00570808">
      <w:pPr>
        <w:pStyle w:val="ListParagraph"/>
        <w:numPr>
          <w:ilvl w:val="0"/>
          <w:numId w:val="35"/>
        </w:numPr>
        <w:rPr>
          <w:sz w:val="22"/>
          <w:szCs w:val="22"/>
        </w:rPr>
      </w:pPr>
      <w:r w:rsidRPr="00A1291B">
        <w:rPr>
          <w:sz w:val="22"/>
          <w:szCs w:val="22"/>
        </w:rPr>
        <w:t>Students, upon prior notification to their instructors, shall be excused from class or other scheduled academic activity to observe a religious holy day of their faith.</w:t>
      </w:r>
    </w:p>
    <w:p w14:paraId="3C0CF1E1" w14:textId="77777777" w:rsidR="00570808" w:rsidRPr="00A1291B" w:rsidRDefault="00570808" w:rsidP="00570808">
      <w:pPr>
        <w:pStyle w:val="ListParagraph"/>
        <w:numPr>
          <w:ilvl w:val="0"/>
          <w:numId w:val="35"/>
        </w:numPr>
        <w:rPr>
          <w:sz w:val="22"/>
          <w:szCs w:val="22"/>
        </w:rPr>
      </w:pPr>
      <w:r w:rsidRPr="00A1291B">
        <w:rPr>
          <w:sz w:val="22"/>
          <w:szCs w:val="22"/>
        </w:rPr>
        <w:t>Students shall be permitted a reasonable amount of time to make up the material or activities covered in their absence.</w:t>
      </w:r>
    </w:p>
    <w:p w14:paraId="57A818E2" w14:textId="77777777" w:rsidR="00570808" w:rsidRPr="00A1291B" w:rsidRDefault="00570808" w:rsidP="00570808">
      <w:pPr>
        <w:pStyle w:val="ListParagraph"/>
        <w:numPr>
          <w:ilvl w:val="0"/>
          <w:numId w:val="35"/>
        </w:numPr>
        <w:rPr>
          <w:sz w:val="22"/>
          <w:szCs w:val="22"/>
        </w:rPr>
      </w:pPr>
      <w:r w:rsidRPr="00A1291B">
        <w:rPr>
          <w:sz w:val="22"/>
          <w:szCs w:val="22"/>
        </w:rPr>
        <w:t>Students shall not be penalized due to absence from class or other scheduled academic activity because of religious observances.</w:t>
      </w:r>
    </w:p>
    <w:p w14:paraId="66CF6F44" w14:textId="77777777" w:rsidR="00570808" w:rsidRDefault="00570808" w:rsidP="00570808">
      <w:pPr>
        <w:rPr>
          <w:b/>
          <w:sz w:val="22"/>
          <w:szCs w:val="22"/>
          <w:u w:val="single"/>
        </w:rPr>
      </w:pPr>
    </w:p>
    <w:p w14:paraId="5B489307" w14:textId="77777777" w:rsidR="00F677DA" w:rsidRPr="00725B08" w:rsidRDefault="00F677DA" w:rsidP="00570808">
      <w:pPr>
        <w:rPr>
          <w:b/>
          <w:sz w:val="22"/>
          <w:szCs w:val="22"/>
          <w:u w:val="single"/>
        </w:rPr>
      </w:pPr>
    </w:p>
    <w:p w14:paraId="3EEC6363" w14:textId="517E0A02" w:rsidR="00570808" w:rsidRPr="005971A0" w:rsidRDefault="00570808" w:rsidP="00570808">
      <w:pPr>
        <w:spacing w:after="10" w:line="249" w:lineRule="auto"/>
        <w:ind w:left="-5"/>
        <w:rPr>
          <w:b/>
          <w:sz w:val="22"/>
          <w:szCs w:val="22"/>
        </w:rPr>
      </w:pPr>
      <w:r w:rsidRPr="005971A0">
        <w:rPr>
          <w:b/>
          <w:sz w:val="22"/>
          <w:szCs w:val="22"/>
        </w:rPr>
        <w:t>EXAM DELAYS AND ACCOMMODATIONS</w:t>
      </w:r>
      <w:r w:rsidR="005971A0">
        <w:rPr>
          <w:b/>
          <w:sz w:val="22"/>
          <w:szCs w:val="22"/>
        </w:rPr>
        <w:t>:</w:t>
      </w:r>
      <w:r w:rsidRPr="005971A0">
        <w:rPr>
          <w:b/>
          <w:sz w:val="22"/>
          <w:szCs w:val="22"/>
        </w:rPr>
        <w:t xml:space="preserve">  </w:t>
      </w:r>
    </w:p>
    <w:p w14:paraId="3CADAB0C" w14:textId="77777777" w:rsidR="005971A0" w:rsidRPr="00725B08" w:rsidRDefault="005971A0" w:rsidP="00570808">
      <w:pPr>
        <w:spacing w:after="10" w:line="249" w:lineRule="auto"/>
        <w:ind w:left="-5"/>
        <w:rPr>
          <w:sz w:val="22"/>
          <w:szCs w:val="22"/>
        </w:rPr>
      </w:pPr>
    </w:p>
    <w:p w14:paraId="0DADA515" w14:textId="77777777" w:rsidR="00570808" w:rsidRPr="00A1291B" w:rsidRDefault="00570808" w:rsidP="00570808">
      <w:pPr>
        <w:rPr>
          <w:sz w:val="22"/>
          <w:szCs w:val="22"/>
        </w:rPr>
      </w:pPr>
      <w:r w:rsidRPr="00A1291B">
        <w:rPr>
          <w:sz w:val="22"/>
          <w:szCs w:val="22"/>
        </w:rPr>
        <w:t xml:space="preserve">The law school policy on exam delays and accommodations can be found </w:t>
      </w:r>
      <w:hyperlink r:id="rId20" w:history="1">
        <w:r w:rsidRPr="00A1291B">
          <w:rPr>
            <w:rStyle w:val="Hyperlink"/>
            <w:sz w:val="22"/>
            <w:szCs w:val="22"/>
          </w:rPr>
          <w:t>here</w:t>
        </w:r>
      </w:hyperlink>
      <w:r w:rsidRPr="00A1291B">
        <w:rPr>
          <w:sz w:val="22"/>
          <w:szCs w:val="22"/>
        </w:rPr>
        <w:t>.</w:t>
      </w:r>
    </w:p>
    <w:p w14:paraId="59A2E17B" w14:textId="77777777" w:rsidR="00570808" w:rsidRDefault="00570808" w:rsidP="00570808">
      <w:pPr>
        <w:rPr>
          <w:b/>
          <w:sz w:val="22"/>
          <w:szCs w:val="22"/>
          <w:u w:val="single"/>
        </w:rPr>
      </w:pPr>
    </w:p>
    <w:p w14:paraId="40FFE514" w14:textId="17302013" w:rsidR="00F677DA" w:rsidRPr="00725B08" w:rsidRDefault="00F677DA" w:rsidP="00570808">
      <w:pPr>
        <w:rPr>
          <w:b/>
          <w:sz w:val="22"/>
          <w:szCs w:val="22"/>
          <w:u w:val="single"/>
        </w:rPr>
      </w:pPr>
    </w:p>
    <w:p w14:paraId="58B11721" w14:textId="6B52D500" w:rsidR="00570808" w:rsidRPr="005971A0" w:rsidRDefault="00570808" w:rsidP="00570808">
      <w:pPr>
        <w:rPr>
          <w:b/>
          <w:sz w:val="22"/>
          <w:szCs w:val="22"/>
        </w:rPr>
      </w:pPr>
      <w:r w:rsidRPr="005971A0">
        <w:rPr>
          <w:b/>
          <w:sz w:val="22"/>
          <w:szCs w:val="22"/>
        </w:rPr>
        <w:t>STATEMENT RELATED TO ACCOMODATIONS FOR STUDENTS WITH DISABILITIES</w:t>
      </w:r>
      <w:r w:rsidR="005971A0" w:rsidRPr="005971A0">
        <w:rPr>
          <w:b/>
          <w:sz w:val="22"/>
          <w:szCs w:val="22"/>
        </w:rPr>
        <w:t>:</w:t>
      </w:r>
    </w:p>
    <w:p w14:paraId="625F9F47" w14:textId="77777777" w:rsidR="005971A0" w:rsidRPr="00725B08" w:rsidRDefault="005971A0" w:rsidP="00570808">
      <w:pPr>
        <w:rPr>
          <w:b/>
          <w:sz w:val="22"/>
          <w:szCs w:val="22"/>
          <w:u w:val="single"/>
        </w:rPr>
      </w:pPr>
    </w:p>
    <w:p w14:paraId="1CD138F6" w14:textId="77777777" w:rsidR="00570808" w:rsidRPr="00A1291B" w:rsidRDefault="00570808" w:rsidP="00570808">
      <w:pPr>
        <w:rPr>
          <w:sz w:val="22"/>
          <w:szCs w:val="22"/>
        </w:rPr>
      </w:pPr>
      <w:r w:rsidRPr="00A1291B">
        <w:rPr>
          <w:color w:val="000000"/>
          <w:sz w:val="22"/>
          <w:szCs w:val="22"/>
        </w:rPr>
        <w:t>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w:t>
      </w:r>
      <w:r w:rsidRPr="00A1291B">
        <w:rPr>
          <w:sz w:val="22"/>
          <w:szCs w:val="22"/>
        </w:rPr>
        <w:t xml:space="preserve">. </w:t>
      </w:r>
      <w:r w:rsidRPr="00A1291B">
        <w:rPr>
          <w:color w:val="242424"/>
          <w:sz w:val="22"/>
          <w:szCs w:val="22"/>
          <w:bdr w:val="none" w:sz="0" w:space="0" w:color="auto" w:frame="1"/>
        </w:rPr>
        <w:t>Students may access information about various resources on the UF Law Student Resources Canvas page, available at </w:t>
      </w:r>
      <w:hyperlink r:id="rId21" w:tgtFrame="_blank" w:tooltip="https://ufl.instructure.com/courses/427635" w:history="1">
        <w:r w:rsidRPr="00A1291B">
          <w:rPr>
            <w:rStyle w:val="Hyperlink"/>
            <w:sz w:val="22"/>
            <w:szCs w:val="22"/>
            <w:bdr w:val="none" w:sz="0" w:space="0" w:color="auto" w:frame="1"/>
          </w:rPr>
          <w:t>https://ufl.instructure.com/courses/427635</w:t>
        </w:r>
      </w:hyperlink>
      <w:r w:rsidRPr="00A1291B">
        <w:rPr>
          <w:color w:val="242424"/>
          <w:sz w:val="22"/>
          <w:szCs w:val="22"/>
          <w:bdr w:val="none" w:sz="0" w:space="0" w:color="auto" w:frame="1"/>
        </w:rPr>
        <w:t>.</w:t>
      </w:r>
    </w:p>
    <w:p w14:paraId="21830565" w14:textId="77777777" w:rsidR="00570808" w:rsidRDefault="00570808" w:rsidP="00570808">
      <w:pPr>
        <w:rPr>
          <w:b/>
          <w:sz w:val="22"/>
          <w:szCs w:val="22"/>
          <w:u w:val="single"/>
        </w:rPr>
      </w:pPr>
    </w:p>
    <w:p w14:paraId="405C06C7" w14:textId="77777777" w:rsidR="00F677DA" w:rsidRPr="00725B08" w:rsidRDefault="00F677DA" w:rsidP="00570808">
      <w:pPr>
        <w:rPr>
          <w:b/>
          <w:sz w:val="22"/>
          <w:szCs w:val="22"/>
          <w:u w:val="single"/>
        </w:rPr>
      </w:pPr>
    </w:p>
    <w:p w14:paraId="3A72A6DE" w14:textId="63C25EE1" w:rsidR="00570808" w:rsidRDefault="00570808" w:rsidP="00570808">
      <w:pPr>
        <w:rPr>
          <w:b/>
          <w:sz w:val="22"/>
          <w:szCs w:val="22"/>
        </w:rPr>
      </w:pPr>
      <w:r w:rsidRPr="005971A0">
        <w:rPr>
          <w:b/>
          <w:sz w:val="22"/>
          <w:szCs w:val="22"/>
        </w:rPr>
        <w:t>STUDENT COURSE EVALUATIONS</w:t>
      </w:r>
      <w:r w:rsidR="005971A0" w:rsidRPr="005971A0">
        <w:rPr>
          <w:b/>
          <w:sz w:val="22"/>
          <w:szCs w:val="22"/>
        </w:rPr>
        <w:t>:</w:t>
      </w:r>
    </w:p>
    <w:p w14:paraId="5A7B7017" w14:textId="77777777" w:rsidR="005971A0" w:rsidRPr="005971A0" w:rsidRDefault="005971A0" w:rsidP="00570808">
      <w:pPr>
        <w:rPr>
          <w:sz w:val="22"/>
          <w:szCs w:val="22"/>
        </w:rPr>
      </w:pPr>
    </w:p>
    <w:p w14:paraId="5B786ECF" w14:textId="2C07B95C" w:rsidR="00570808" w:rsidRPr="00A1291B" w:rsidRDefault="00570808" w:rsidP="00570808">
      <w:pPr>
        <w:ind w:left="-5"/>
        <w:rPr>
          <w:sz w:val="22"/>
          <w:szCs w:val="22"/>
        </w:rPr>
      </w:pPr>
      <w:r w:rsidRPr="00A1291B">
        <w:rPr>
          <w:sz w:val="22"/>
          <w:szCs w:val="22"/>
        </w:rPr>
        <w:t xml:space="preserve">Students are expected to provide professional and respectful feedback on the quality of instruction in this course by completing course evaluations online via </w:t>
      </w:r>
      <w:proofErr w:type="spellStart"/>
      <w:r w:rsidRPr="00A1291B">
        <w:rPr>
          <w:sz w:val="22"/>
          <w:szCs w:val="22"/>
        </w:rPr>
        <w:t>GatorEvals</w:t>
      </w:r>
      <w:proofErr w:type="spellEnd"/>
      <w:r w:rsidRPr="00A1291B">
        <w:rPr>
          <w:sz w:val="22"/>
          <w:szCs w:val="22"/>
        </w:rPr>
        <w:t xml:space="preserve">. Click </w:t>
      </w:r>
      <w:hyperlink r:id="rId22" w:history="1">
        <w:r w:rsidRPr="00A1291B">
          <w:rPr>
            <w:rStyle w:val="Hyperlink"/>
            <w:sz w:val="22"/>
            <w:szCs w:val="22"/>
          </w:rPr>
          <w:t>here</w:t>
        </w:r>
      </w:hyperlink>
      <w:r w:rsidRPr="00A1291B">
        <w:rPr>
          <w:sz w:val="22"/>
          <w:szCs w:val="22"/>
        </w:rPr>
        <w:t xml:space="preserve"> for guidance on how to give feedback in a professional and respectful manner. Students will be notified when the evaluation period opens and may complete evaluations through the </w:t>
      </w:r>
      <w:proofErr w:type="gramStart"/>
      <w:r w:rsidRPr="00A1291B">
        <w:rPr>
          <w:sz w:val="22"/>
          <w:szCs w:val="22"/>
        </w:rPr>
        <w:t>email</w:t>
      </w:r>
      <w:proofErr w:type="gramEnd"/>
      <w:r w:rsidRPr="00A1291B">
        <w:rPr>
          <w:sz w:val="22"/>
          <w:szCs w:val="22"/>
        </w:rPr>
        <w:t xml:space="preserve"> they receive from </w:t>
      </w:r>
      <w:proofErr w:type="spellStart"/>
      <w:r w:rsidRPr="00A1291B">
        <w:rPr>
          <w:sz w:val="22"/>
          <w:szCs w:val="22"/>
        </w:rPr>
        <w:t>GatorEvals</w:t>
      </w:r>
      <w:proofErr w:type="spellEnd"/>
      <w:r w:rsidRPr="00A1291B">
        <w:rPr>
          <w:sz w:val="22"/>
          <w:szCs w:val="22"/>
        </w:rPr>
        <w:t xml:space="preserve">, in their Canvas course menu under </w:t>
      </w:r>
      <w:proofErr w:type="spellStart"/>
      <w:r w:rsidRPr="00A1291B">
        <w:rPr>
          <w:sz w:val="22"/>
          <w:szCs w:val="22"/>
        </w:rPr>
        <w:t>GatorEvals</w:t>
      </w:r>
      <w:proofErr w:type="spellEnd"/>
      <w:r w:rsidRPr="00A1291B">
        <w:rPr>
          <w:sz w:val="22"/>
          <w:szCs w:val="22"/>
        </w:rPr>
        <w:t xml:space="preserve">, or via </w:t>
      </w:r>
      <w:hyperlink r:id="rId23" w:history="1">
        <w:r w:rsidRPr="00A1291B">
          <w:rPr>
            <w:rStyle w:val="Hyperlink"/>
            <w:sz w:val="22"/>
            <w:szCs w:val="22"/>
          </w:rPr>
          <w:t>https://ufl.bluera.com/ufl/</w:t>
        </w:r>
      </w:hyperlink>
      <w:r w:rsidRPr="00A1291B">
        <w:rPr>
          <w:sz w:val="22"/>
          <w:szCs w:val="22"/>
        </w:rPr>
        <w:t xml:space="preserve">. Summaries of course evaluation results are available to students </w:t>
      </w:r>
      <w:hyperlink r:id="rId24" w:history="1">
        <w:r w:rsidRPr="00A1291B">
          <w:rPr>
            <w:rStyle w:val="Hyperlink"/>
            <w:sz w:val="22"/>
            <w:szCs w:val="22"/>
          </w:rPr>
          <w:t>here</w:t>
        </w:r>
      </w:hyperlink>
      <w:r w:rsidRPr="00A1291B">
        <w:rPr>
          <w:rStyle w:val="Hyperlink"/>
          <w:sz w:val="22"/>
          <w:szCs w:val="22"/>
        </w:rPr>
        <w:t>.</w:t>
      </w:r>
      <w:r w:rsidR="001A12F2" w:rsidRPr="00A1291B">
        <w:rPr>
          <w:rStyle w:val="Hyperlink"/>
          <w:sz w:val="22"/>
          <w:szCs w:val="22"/>
        </w:rPr>
        <w:t xml:space="preserve"> </w:t>
      </w:r>
      <w:r w:rsidR="001A12F2" w:rsidRPr="00A1291B">
        <w:rPr>
          <w:b/>
          <w:bCs/>
          <w:sz w:val="22"/>
          <w:szCs w:val="22"/>
        </w:rPr>
        <w:t xml:space="preserve">Complete student anonymity is preserved during and after the evaluation process. Moreover, I will not even begin to review these evaluations until after all </w:t>
      </w:r>
      <w:r w:rsidR="00792CB0" w:rsidRPr="00A1291B">
        <w:rPr>
          <w:b/>
          <w:bCs/>
          <w:sz w:val="22"/>
          <w:szCs w:val="22"/>
        </w:rPr>
        <w:t xml:space="preserve">final </w:t>
      </w:r>
      <w:r w:rsidR="001A12F2" w:rsidRPr="00A1291B">
        <w:rPr>
          <w:b/>
          <w:bCs/>
          <w:sz w:val="22"/>
          <w:szCs w:val="22"/>
        </w:rPr>
        <w:t xml:space="preserve">grades are submitted. </w:t>
      </w:r>
    </w:p>
    <w:p w14:paraId="363FE513" w14:textId="77777777" w:rsidR="00570808" w:rsidRPr="00A1291B" w:rsidRDefault="00570808" w:rsidP="00570808">
      <w:pPr>
        <w:rPr>
          <w:b/>
          <w:sz w:val="22"/>
          <w:szCs w:val="22"/>
          <w:u w:val="single"/>
        </w:rPr>
      </w:pPr>
    </w:p>
    <w:p w14:paraId="49ED8A71" w14:textId="77777777" w:rsidR="00F677DA" w:rsidRPr="00725B08" w:rsidRDefault="00F677DA" w:rsidP="00570808">
      <w:pPr>
        <w:rPr>
          <w:b/>
          <w:sz w:val="22"/>
          <w:szCs w:val="22"/>
          <w:u w:val="single"/>
        </w:rPr>
      </w:pPr>
    </w:p>
    <w:p w14:paraId="4C43D6A1" w14:textId="4C880B54" w:rsidR="00570808" w:rsidRPr="005971A0" w:rsidRDefault="00570808" w:rsidP="00570808">
      <w:pPr>
        <w:rPr>
          <w:b/>
          <w:bCs/>
          <w:sz w:val="22"/>
          <w:szCs w:val="22"/>
        </w:rPr>
      </w:pPr>
      <w:r w:rsidRPr="005971A0">
        <w:rPr>
          <w:b/>
          <w:bCs/>
          <w:sz w:val="22"/>
          <w:szCs w:val="22"/>
        </w:rPr>
        <w:t>RECORDINGS OF CLASS</w:t>
      </w:r>
      <w:r w:rsidR="005971A0" w:rsidRPr="005971A0">
        <w:rPr>
          <w:b/>
          <w:bCs/>
          <w:sz w:val="22"/>
          <w:szCs w:val="22"/>
        </w:rPr>
        <w:t>:</w:t>
      </w:r>
    </w:p>
    <w:p w14:paraId="78A8080B" w14:textId="77777777" w:rsidR="005971A0" w:rsidRPr="00725B08" w:rsidRDefault="005971A0" w:rsidP="00570808">
      <w:pPr>
        <w:rPr>
          <w:b/>
          <w:sz w:val="22"/>
          <w:szCs w:val="22"/>
          <w:u w:val="single"/>
        </w:rPr>
      </w:pPr>
    </w:p>
    <w:p w14:paraId="2AB9575A" w14:textId="04A229B8" w:rsidR="5E23EC02" w:rsidRDefault="5E23EC02" w:rsidP="6056BB8F">
      <w:pPr>
        <w:jc w:val="both"/>
        <w:rPr>
          <w:color w:val="000000" w:themeColor="text1"/>
          <w:sz w:val="22"/>
          <w:szCs w:val="22"/>
        </w:rPr>
      </w:pPr>
      <w:r w:rsidRPr="6056BB8F">
        <w:rPr>
          <w:sz w:val="22"/>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r w:rsidR="52D3891E" w:rsidRPr="6056BB8F">
        <w:rPr>
          <w:sz w:val="22"/>
          <w:szCs w:val="22"/>
        </w:rPr>
        <w:t>third-party</w:t>
      </w:r>
      <w:r w:rsidRPr="6056BB8F">
        <w:rPr>
          <w:sz w:val="22"/>
          <w:szCs w:val="22"/>
        </w:rPr>
        <w:t xml:space="preserve"> note/tutoring services. A student who publishes a recording without written consent may be subject to a civil cause of action instituted by a person injured by the publication and/or discipline under UF Regulation 4.040 Student Honor </w:t>
      </w:r>
      <w:r w:rsidR="50D41518" w:rsidRPr="6056BB8F">
        <w:rPr>
          <w:color w:val="000000" w:themeColor="text1"/>
          <w:sz w:val="22"/>
          <w:szCs w:val="22"/>
        </w:rPr>
        <w:t>and Student Conduct Code.</w:t>
      </w:r>
    </w:p>
    <w:p w14:paraId="1722C4F3" w14:textId="77777777" w:rsidR="00B43234" w:rsidRDefault="00B43234" w:rsidP="6056BB8F">
      <w:pPr>
        <w:jc w:val="both"/>
        <w:rPr>
          <w:color w:val="000000" w:themeColor="text1"/>
          <w:sz w:val="22"/>
          <w:szCs w:val="22"/>
        </w:rPr>
      </w:pPr>
    </w:p>
    <w:p w14:paraId="1D6709E2" w14:textId="70777764" w:rsidR="00AA2DEF" w:rsidRPr="00A1291B" w:rsidRDefault="00B43234" w:rsidP="00717957">
      <w:pPr>
        <w:jc w:val="both"/>
        <w:rPr>
          <w:b/>
          <w:bCs/>
          <w:color w:val="000000"/>
          <w:sz w:val="22"/>
          <w:szCs w:val="22"/>
          <w:shd w:val="clear" w:color="auto" w:fill="FFFFFF"/>
        </w:rPr>
      </w:pPr>
      <w:r w:rsidRPr="00A1291B">
        <w:rPr>
          <w:b/>
          <w:bCs/>
          <w:color w:val="000000" w:themeColor="text1"/>
          <w:sz w:val="22"/>
          <w:szCs w:val="22"/>
        </w:rPr>
        <w:t xml:space="preserve">NB: </w:t>
      </w:r>
      <w:r w:rsidRPr="00A1291B">
        <w:rPr>
          <w:b/>
          <w:bCs/>
          <w:color w:val="000000"/>
          <w:sz w:val="22"/>
          <w:szCs w:val="22"/>
          <w:shd w:val="clear" w:color="auto" w:fill="FFFFFF"/>
        </w:rPr>
        <w:t xml:space="preserve">The law school no longer makes video recordings of classes. Therefore, there will be no recordings of any live in-person classes posted in Canvas. Any personal recording made above should not be shared except as outlined above. This means </w:t>
      </w:r>
      <w:r w:rsidR="00174AC4">
        <w:rPr>
          <w:b/>
          <w:bCs/>
          <w:color w:val="000000"/>
          <w:sz w:val="22"/>
          <w:szCs w:val="22"/>
          <w:shd w:val="clear" w:color="auto" w:fill="FFFFFF"/>
        </w:rPr>
        <w:t xml:space="preserve">for example </w:t>
      </w:r>
      <w:r w:rsidRPr="00A1291B">
        <w:rPr>
          <w:b/>
          <w:bCs/>
          <w:color w:val="000000"/>
          <w:sz w:val="22"/>
          <w:szCs w:val="22"/>
          <w:shd w:val="clear" w:color="auto" w:fill="FFFFFF"/>
        </w:rPr>
        <w:t xml:space="preserve">that you are prohibited from sharing any personal recording with peers </w:t>
      </w:r>
      <w:r w:rsidR="00717957" w:rsidRPr="00A1291B">
        <w:rPr>
          <w:b/>
          <w:bCs/>
          <w:color w:val="000000"/>
          <w:sz w:val="22"/>
          <w:szCs w:val="22"/>
          <w:shd w:val="clear" w:color="auto" w:fill="FFFFFF"/>
        </w:rPr>
        <w:t>who might have missed a class</w:t>
      </w:r>
      <w:r w:rsidRPr="00A1291B">
        <w:rPr>
          <w:b/>
          <w:bCs/>
          <w:color w:val="000000"/>
          <w:sz w:val="22"/>
          <w:szCs w:val="22"/>
          <w:shd w:val="clear" w:color="auto" w:fill="FFFFFF"/>
        </w:rPr>
        <w:t xml:space="preserve">. </w:t>
      </w:r>
    </w:p>
    <w:p w14:paraId="259820E0" w14:textId="77777777" w:rsidR="00717957" w:rsidRPr="00A1291B" w:rsidRDefault="00717957" w:rsidP="00717957">
      <w:pPr>
        <w:jc w:val="both"/>
        <w:rPr>
          <w:color w:val="000000"/>
          <w:sz w:val="22"/>
          <w:szCs w:val="22"/>
          <w:shd w:val="clear" w:color="auto" w:fill="FFFFFF"/>
        </w:rPr>
      </w:pPr>
    </w:p>
    <w:p w14:paraId="096E1AF1" w14:textId="77777777" w:rsidR="00717957" w:rsidRPr="00AA2DEF" w:rsidRDefault="00717957" w:rsidP="00717957">
      <w:pPr>
        <w:jc w:val="both"/>
        <w:rPr>
          <w:color w:val="201F1E"/>
          <w:sz w:val="22"/>
          <w:szCs w:val="22"/>
          <w:bdr w:val="none" w:sz="0" w:space="0" w:color="auto" w:frame="1"/>
          <w:shd w:val="clear" w:color="auto" w:fill="FFFFFF"/>
        </w:rPr>
      </w:pPr>
    </w:p>
    <w:p w14:paraId="5BFB4234" w14:textId="77777777" w:rsidR="005971A0" w:rsidRPr="005971A0" w:rsidRDefault="00242088" w:rsidP="00242088">
      <w:pPr>
        <w:rPr>
          <w:b/>
          <w:sz w:val="22"/>
          <w:szCs w:val="22"/>
        </w:rPr>
      </w:pPr>
      <w:r w:rsidRPr="005971A0">
        <w:rPr>
          <w:b/>
          <w:sz w:val="22"/>
          <w:szCs w:val="22"/>
        </w:rPr>
        <w:t xml:space="preserve">ABA OUT-OF-CLASS HOURS REQUIREMENTS: </w:t>
      </w:r>
    </w:p>
    <w:p w14:paraId="7AE9BC1B" w14:textId="77777777" w:rsidR="005971A0" w:rsidRDefault="005971A0" w:rsidP="00242088">
      <w:pPr>
        <w:rPr>
          <w:b/>
          <w:sz w:val="22"/>
          <w:szCs w:val="22"/>
        </w:rPr>
      </w:pPr>
    </w:p>
    <w:p w14:paraId="6DEFDF7E" w14:textId="2E3253D1" w:rsidR="001C0EA6" w:rsidRPr="001C19F6" w:rsidRDefault="00242088" w:rsidP="00242088">
      <w:pPr>
        <w:rPr>
          <w:rFonts w:eastAsia="Baskerville Old Face"/>
          <w:color w:val="000000" w:themeColor="text1"/>
          <w:sz w:val="22"/>
          <w:szCs w:val="22"/>
        </w:rPr>
      </w:pPr>
      <w:r w:rsidRPr="00F335E2">
        <w:rPr>
          <w:rFonts w:eastAsia="Baskerville Old Face"/>
          <w:sz w:val="22"/>
          <w:szCs w:val="22"/>
        </w:rPr>
        <w:t xml:space="preserve">ABA Standard 310 requires that students devote 120 minutes to out-of-class preparation for every “classroom hour” of in-class instruction. </w:t>
      </w:r>
      <w:r w:rsidR="001A0EA6">
        <w:rPr>
          <w:rFonts w:eastAsia="Baskerville Old Face"/>
          <w:sz w:val="22"/>
          <w:szCs w:val="22"/>
        </w:rPr>
        <w:t xml:space="preserve">This course is a </w:t>
      </w:r>
      <w:r w:rsidR="00792CB0">
        <w:rPr>
          <w:rFonts w:eastAsia="Baskerville Old Face"/>
          <w:sz w:val="22"/>
          <w:szCs w:val="22"/>
        </w:rPr>
        <w:t>4-credit</w:t>
      </w:r>
      <w:r w:rsidR="001A0EA6">
        <w:rPr>
          <w:rFonts w:eastAsia="Baskerville Old Face"/>
          <w:sz w:val="22"/>
          <w:szCs w:val="22"/>
        </w:rPr>
        <w:t xml:space="preserve"> semester course and </w:t>
      </w:r>
      <w:r w:rsidR="00792CB0">
        <w:rPr>
          <w:rFonts w:eastAsia="Baskerville Old Face"/>
          <w:sz w:val="22"/>
          <w:szCs w:val="22"/>
        </w:rPr>
        <w:t>as such the ABA r</w:t>
      </w:r>
      <w:r w:rsidR="001A0EA6">
        <w:rPr>
          <w:rFonts w:eastAsia="Baskerville Old Face"/>
          <w:sz w:val="22"/>
          <w:szCs w:val="22"/>
        </w:rPr>
        <w:t>equire</w:t>
      </w:r>
      <w:r w:rsidR="00792CB0">
        <w:rPr>
          <w:rFonts w:eastAsia="Baskerville Old Face"/>
          <w:sz w:val="22"/>
          <w:szCs w:val="22"/>
        </w:rPr>
        <w:t>s</w:t>
      </w:r>
      <w:r w:rsidR="001A0EA6">
        <w:rPr>
          <w:rFonts w:eastAsia="Baskerville Old Face"/>
          <w:sz w:val="22"/>
          <w:szCs w:val="22"/>
        </w:rPr>
        <w:t xml:space="preserve"> a minimum of 60 hours of in class time and 120 hours spent outside of class. </w:t>
      </w:r>
      <w:r w:rsidR="001A0EA6" w:rsidRPr="001C19F6">
        <w:rPr>
          <w:rFonts w:eastAsia="Baskerville Old Face"/>
          <w:color w:val="000000" w:themeColor="text1"/>
          <w:sz w:val="22"/>
          <w:szCs w:val="22"/>
        </w:rPr>
        <w:t>That means that e</w:t>
      </w:r>
      <w:r w:rsidRPr="001C19F6">
        <w:rPr>
          <w:rFonts w:eastAsia="Baskerville Old Face"/>
          <w:color w:val="000000" w:themeColor="text1"/>
          <w:sz w:val="22"/>
          <w:szCs w:val="22"/>
        </w:rPr>
        <w:t xml:space="preserve">ach </w:t>
      </w:r>
      <w:r w:rsidR="00B942A3" w:rsidRPr="001C19F6">
        <w:rPr>
          <w:rFonts w:eastAsia="Baskerville Old Face"/>
          <w:color w:val="000000" w:themeColor="text1"/>
          <w:sz w:val="22"/>
          <w:szCs w:val="22"/>
        </w:rPr>
        <w:t>weekly</w:t>
      </w:r>
      <w:r w:rsidR="001A0EA6" w:rsidRPr="001C19F6">
        <w:rPr>
          <w:rFonts w:eastAsia="Baskerville Old Face"/>
          <w:color w:val="000000" w:themeColor="text1"/>
          <w:sz w:val="22"/>
          <w:szCs w:val="22"/>
        </w:rPr>
        <w:t xml:space="preserve"> in-person</w:t>
      </w:r>
      <w:r w:rsidR="00B942A3" w:rsidRPr="001C19F6">
        <w:rPr>
          <w:rFonts w:eastAsia="Baskerville Old Face"/>
          <w:color w:val="000000" w:themeColor="text1"/>
          <w:sz w:val="22"/>
          <w:szCs w:val="22"/>
        </w:rPr>
        <w:t xml:space="preserve"> </w:t>
      </w:r>
      <w:r w:rsidRPr="001C19F6">
        <w:rPr>
          <w:rFonts w:eastAsia="Baskerville Old Face"/>
          <w:color w:val="000000" w:themeColor="text1"/>
          <w:sz w:val="22"/>
          <w:szCs w:val="22"/>
        </w:rPr>
        <w:t xml:space="preserve">class is approximately 4 hours in length, requiring at least </w:t>
      </w:r>
      <w:r w:rsidRPr="001C19F6">
        <w:rPr>
          <w:rFonts w:eastAsia="Baskerville Old Face"/>
          <w:b/>
          <w:bCs/>
          <w:color w:val="000000" w:themeColor="text1"/>
          <w:sz w:val="22"/>
          <w:szCs w:val="22"/>
        </w:rPr>
        <w:t xml:space="preserve">8 </w:t>
      </w:r>
      <w:r w:rsidR="00A1291B">
        <w:rPr>
          <w:rFonts w:eastAsia="Baskerville Old Face"/>
          <w:b/>
          <w:bCs/>
          <w:color w:val="000000" w:themeColor="text1"/>
          <w:sz w:val="22"/>
          <w:szCs w:val="22"/>
        </w:rPr>
        <w:t xml:space="preserve">additional </w:t>
      </w:r>
      <w:r w:rsidRPr="001C19F6">
        <w:rPr>
          <w:rFonts w:eastAsia="Baskerville Old Face"/>
          <w:b/>
          <w:bCs/>
          <w:color w:val="000000" w:themeColor="text1"/>
          <w:sz w:val="22"/>
          <w:szCs w:val="22"/>
        </w:rPr>
        <w:t xml:space="preserve">hours of </w:t>
      </w:r>
      <w:r w:rsidR="001A0EA6" w:rsidRPr="001C19F6">
        <w:rPr>
          <w:rFonts w:eastAsia="Baskerville Old Face"/>
          <w:b/>
          <w:bCs/>
          <w:color w:val="000000" w:themeColor="text1"/>
          <w:sz w:val="22"/>
          <w:szCs w:val="22"/>
        </w:rPr>
        <w:t>out</w:t>
      </w:r>
      <w:r w:rsidR="00A1291B">
        <w:rPr>
          <w:rFonts w:eastAsia="Baskerville Old Face"/>
          <w:b/>
          <w:bCs/>
          <w:color w:val="000000" w:themeColor="text1"/>
          <w:sz w:val="22"/>
          <w:szCs w:val="22"/>
        </w:rPr>
        <w:t>side</w:t>
      </w:r>
      <w:r w:rsidR="001A0EA6" w:rsidRPr="001C19F6">
        <w:rPr>
          <w:rFonts w:eastAsia="Baskerville Old Face"/>
          <w:b/>
          <w:bCs/>
          <w:color w:val="000000" w:themeColor="text1"/>
          <w:sz w:val="22"/>
          <w:szCs w:val="22"/>
        </w:rPr>
        <w:t xml:space="preserve"> of class </w:t>
      </w:r>
      <w:r w:rsidRPr="001C19F6">
        <w:rPr>
          <w:rFonts w:eastAsia="Baskerville Old Face"/>
          <w:b/>
          <w:bCs/>
          <w:color w:val="000000" w:themeColor="text1"/>
          <w:sz w:val="22"/>
          <w:szCs w:val="22"/>
        </w:rPr>
        <w:t>preparation</w:t>
      </w:r>
      <w:r w:rsidR="00A1291B">
        <w:rPr>
          <w:rFonts w:eastAsia="Baskerville Old Face"/>
          <w:b/>
          <w:bCs/>
          <w:color w:val="000000" w:themeColor="text1"/>
          <w:sz w:val="22"/>
          <w:szCs w:val="22"/>
        </w:rPr>
        <w:t xml:space="preserve"> </w:t>
      </w:r>
      <w:r w:rsidRPr="001C19F6">
        <w:rPr>
          <w:rFonts w:eastAsia="Baskerville Old Face"/>
          <w:color w:val="000000" w:themeColor="text1"/>
          <w:sz w:val="22"/>
          <w:szCs w:val="22"/>
        </w:rPr>
        <w:t>including</w:t>
      </w:r>
      <w:r w:rsidR="001A0EA6" w:rsidRPr="001C19F6">
        <w:rPr>
          <w:rFonts w:eastAsia="Baskerville Old Face"/>
          <w:color w:val="000000" w:themeColor="text1"/>
          <w:sz w:val="22"/>
          <w:szCs w:val="22"/>
        </w:rPr>
        <w:t xml:space="preserve"> </w:t>
      </w:r>
      <w:r w:rsidRPr="001C19F6">
        <w:rPr>
          <w:rFonts w:eastAsia="Baskerville Old Face"/>
          <w:color w:val="000000" w:themeColor="text1"/>
          <w:sz w:val="22"/>
          <w:szCs w:val="22"/>
        </w:rPr>
        <w:t xml:space="preserve">reading the assigned materials, </w:t>
      </w:r>
      <w:r w:rsidR="001A0EA6" w:rsidRPr="001C19F6">
        <w:rPr>
          <w:rFonts w:eastAsia="Baskerville Old Face"/>
          <w:color w:val="000000" w:themeColor="text1"/>
          <w:sz w:val="22"/>
          <w:szCs w:val="22"/>
        </w:rPr>
        <w:t xml:space="preserve">taking appropriate quizzes, preparing for in-class discussions/cold calls and the </w:t>
      </w:r>
      <w:r w:rsidR="00792CB0" w:rsidRPr="001C19F6">
        <w:rPr>
          <w:rFonts w:eastAsia="Baskerville Old Face"/>
          <w:color w:val="000000" w:themeColor="text1"/>
          <w:sz w:val="22"/>
          <w:szCs w:val="22"/>
        </w:rPr>
        <w:t>Socratic</w:t>
      </w:r>
      <w:r w:rsidR="001A0EA6" w:rsidRPr="001C19F6">
        <w:rPr>
          <w:rFonts w:eastAsia="Baskerville Old Face"/>
          <w:color w:val="000000" w:themeColor="text1"/>
          <w:sz w:val="22"/>
          <w:szCs w:val="22"/>
        </w:rPr>
        <w:t xml:space="preserve"> method of instruction. </w:t>
      </w:r>
    </w:p>
    <w:p w14:paraId="1AAFD7C8" w14:textId="77777777" w:rsidR="001A0EA6" w:rsidRPr="001C19F6" w:rsidRDefault="001A0EA6" w:rsidP="00242088">
      <w:pPr>
        <w:rPr>
          <w:rFonts w:eastAsia="Baskerville Old Face"/>
          <w:color w:val="000000" w:themeColor="text1"/>
          <w:sz w:val="22"/>
          <w:szCs w:val="22"/>
        </w:rPr>
      </w:pPr>
    </w:p>
    <w:p w14:paraId="02A23E74" w14:textId="5DD2EF61" w:rsidR="001A0EA6" w:rsidRPr="001C19F6" w:rsidRDefault="001A0EA6" w:rsidP="00242088">
      <w:pPr>
        <w:rPr>
          <w:rFonts w:eastAsia="Baskerville Old Face"/>
          <w:b/>
          <w:bCs/>
          <w:color w:val="000000" w:themeColor="text1"/>
          <w:sz w:val="22"/>
          <w:szCs w:val="22"/>
        </w:rPr>
      </w:pPr>
      <w:r w:rsidRPr="001C19F6">
        <w:rPr>
          <w:rFonts w:eastAsia="Baskerville Old Face"/>
          <w:b/>
          <w:bCs/>
          <w:color w:val="000000" w:themeColor="text1"/>
          <w:sz w:val="22"/>
          <w:szCs w:val="22"/>
        </w:rPr>
        <w:t xml:space="preserve">NB: the class will frequent </w:t>
      </w:r>
      <w:r w:rsidR="001C19F6" w:rsidRPr="001C19F6">
        <w:rPr>
          <w:rFonts w:eastAsia="Baskerville Old Face"/>
          <w:b/>
          <w:bCs/>
          <w:color w:val="000000" w:themeColor="text1"/>
          <w:sz w:val="22"/>
          <w:szCs w:val="22"/>
        </w:rPr>
        <w:t>engage</w:t>
      </w:r>
      <w:r w:rsidRPr="001C19F6">
        <w:rPr>
          <w:rFonts w:eastAsia="Baskerville Old Face"/>
          <w:b/>
          <w:bCs/>
          <w:color w:val="000000" w:themeColor="text1"/>
          <w:sz w:val="22"/>
          <w:szCs w:val="22"/>
        </w:rPr>
        <w:t xml:space="preserve"> in a “flipped</w:t>
      </w:r>
      <w:r w:rsidR="00A1291B">
        <w:rPr>
          <w:rFonts w:eastAsia="Baskerville Old Face"/>
          <w:b/>
          <w:bCs/>
          <w:color w:val="000000" w:themeColor="text1"/>
          <w:sz w:val="22"/>
          <w:szCs w:val="22"/>
        </w:rPr>
        <w:t xml:space="preserve"> </w:t>
      </w:r>
      <w:r w:rsidRPr="001C19F6">
        <w:rPr>
          <w:rFonts w:eastAsia="Baskerville Old Face"/>
          <w:b/>
          <w:bCs/>
          <w:color w:val="000000" w:themeColor="text1"/>
          <w:sz w:val="22"/>
          <w:szCs w:val="22"/>
        </w:rPr>
        <w:t>classroom” format, where you as a student will be required to demonstrate and teach a small portion of what you learned to others</w:t>
      </w:r>
      <w:r w:rsidR="001C19F6" w:rsidRPr="001C19F6">
        <w:rPr>
          <w:rFonts w:eastAsia="Baskerville Old Face"/>
          <w:b/>
          <w:bCs/>
          <w:color w:val="000000" w:themeColor="text1"/>
          <w:sz w:val="22"/>
          <w:szCs w:val="22"/>
        </w:rPr>
        <w:t xml:space="preserve"> in the classroom. This is the level of preparedness you should expect to meet. </w:t>
      </w:r>
    </w:p>
    <w:p w14:paraId="58DB72C1" w14:textId="77777777" w:rsidR="001A0EA6" w:rsidRDefault="001A0EA6" w:rsidP="00242088">
      <w:pPr>
        <w:rPr>
          <w:rFonts w:eastAsia="Baskerville Old Face"/>
          <w:sz w:val="22"/>
          <w:szCs w:val="22"/>
        </w:rPr>
      </w:pPr>
    </w:p>
    <w:p w14:paraId="2C32D60E" w14:textId="77777777" w:rsidR="00F677DA" w:rsidRPr="00F335E2" w:rsidRDefault="00F677DA" w:rsidP="00242088">
      <w:pPr>
        <w:rPr>
          <w:rFonts w:eastAsia="Baskerville Old Face"/>
          <w:sz w:val="22"/>
          <w:szCs w:val="22"/>
        </w:rPr>
      </w:pPr>
    </w:p>
    <w:p w14:paraId="44240703" w14:textId="77777777" w:rsidR="005971A0" w:rsidRPr="005971A0" w:rsidRDefault="001C0EA6" w:rsidP="001C0EA6">
      <w:pPr>
        <w:rPr>
          <w:b/>
          <w:sz w:val="22"/>
          <w:szCs w:val="22"/>
        </w:rPr>
      </w:pPr>
      <w:r w:rsidRPr="005971A0">
        <w:rPr>
          <w:b/>
          <w:sz w:val="22"/>
          <w:szCs w:val="22"/>
        </w:rPr>
        <w:t>COURSE SCHEDULE OF TOPICS AND ASSIGNMENTS</w:t>
      </w:r>
      <w:r w:rsidR="005971A0" w:rsidRPr="005971A0">
        <w:rPr>
          <w:b/>
          <w:sz w:val="22"/>
          <w:szCs w:val="22"/>
        </w:rPr>
        <w:t>:</w:t>
      </w:r>
    </w:p>
    <w:p w14:paraId="595E471D" w14:textId="4E4B91C5" w:rsidR="001C0EA6" w:rsidRPr="00F335E2" w:rsidRDefault="001C0EA6" w:rsidP="001C0EA6">
      <w:pPr>
        <w:rPr>
          <w:b/>
          <w:sz w:val="22"/>
          <w:szCs w:val="22"/>
          <w:u w:val="single"/>
        </w:rPr>
      </w:pPr>
      <w:r w:rsidRPr="00F335E2">
        <w:rPr>
          <w:b/>
          <w:sz w:val="22"/>
          <w:szCs w:val="22"/>
          <w:u w:val="single"/>
        </w:rPr>
        <w:t xml:space="preserve"> </w:t>
      </w:r>
    </w:p>
    <w:p w14:paraId="4834E1AA" w14:textId="2E84BA9D" w:rsidR="00005C82" w:rsidRPr="00A1291B" w:rsidRDefault="001C0EA6" w:rsidP="00005C82">
      <w:pPr>
        <w:jc w:val="both"/>
        <w:rPr>
          <w:bCs/>
          <w:sz w:val="22"/>
          <w:szCs w:val="22"/>
        </w:rPr>
      </w:pPr>
      <w:r w:rsidRPr="00A1291B">
        <w:rPr>
          <w:sz w:val="22"/>
          <w:szCs w:val="22"/>
        </w:rPr>
        <w:t xml:space="preserve">This syllabus is offered as a guide to the direction of the course. </w:t>
      </w:r>
      <w:r w:rsidR="00B942A3" w:rsidRPr="00A1291B">
        <w:rPr>
          <w:sz w:val="22"/>
          <w:szCs w:val="22"/>
        </w:rPr>
        <w:t>Our pace will depend in part on the level of interest and the level of difficulty of each section</w:t>
      </w:r>
      <w:r w:rsidR="00BE4D51" w:rsidRPr="00A1291B">
        <w:rPr>
          <w:sz w:val="22"/>
          <w:szCs w:val="22"/>
        </w:rPr>
        <w:t xml:space="preserve"> and is subject to change.</w:t>
      </w:r>
      <w:r w:rsidR="00B942A3" w:rsidRPr="00A1291B">
        <w:rPr>
          <w:sz w:val="22"/>
          <w:szCs w:val="22"/>
        </w:rPr>
        <w:t xml:space="preserve"> </w:t>
      </w:r>
      <w:r w:rsidR="00CF21C7" w:rsidRPr="00A1291B">
        <w:rPr>
          <w:sz w:val="22"/>
          <w:szCs w:val="22"/>
        </w:rPr>
        <w:t>The selection of class topics and page numbers assigned may be adjusted to reflect the pace of class discussion and any new legal developments.</w:t>
      </w:r>
      <w:r w:rsidR="00005C82" w:rsidRPr="00A1291B">
        <w:rPr>
          <w:sz w:val="22"/>
          <w:szCs w:val="22"/>
        </w:rPr>
        <w:t xml:space="preserve"> </w:t>
      </w:r>
      <w:r w:rsidR="00005C82" w:rsidRPr="00A1291B">
        <w:rPr>
          <w:bCs/>
          <w:sz w:val="22"/>
          <w:szCs w:val="22"/>
        </w:rPr>
        <w:t xml:space="preserve">Canvas will provide the updated </w:t>
      </w:r>
      <w:r w:rsidR="00A1291B" w:rsidRPr="00A1291B">
        <w:rPr>
          <w:bCs/>
          <w:sz w:val="22"/>
          <w:szCs w:val="22"/>
        </w:rPr>
        <w:t>assignments</w:t>
      </w:r>
      <w:r w:rsidR="00005C82" w:rsidRPr="00A1291B">
        <w:rPr>
          <w:bCs/>
          <w:sz w:val="22"/>
          <w:szCs w:val="22"/>
        </w:rPr>
        <w:t xml:space="preserve"> and reading </w:t>
      </w:r>
      <w:r w:rsidR="00A1291B">
        <w:rPr>
          <w:bCs/>
          <w:sz w:val="22"/>
          <w:szCs w:val="22"/>
        </w:rPr>
        <w:t>pages</w:t>
      </w:r>
      <w:r w:rsidR="00005C82" w:rsidRPr="00A1291B">
        <w:rPr>
          <w:bCs/>
          <w:sz w:val="22"/>
          <w:szCs w:val="22"/>
        </w:rPr>
        <w:t xml:space="preserve"> for class 1-2 weeks in advance. </w:t>
      </w:r>
    </w:p>
    <w:p w14:paraId="0DEA2ABA" w14:textId="77777777" w:rsidR="00CF21C7" w:rsidRPr="00A1291B" w:rsidRDefault="00CF21C7" w:rsidP="00CF21C7">
      <w:pPr>
        <w:rPr>
          <w:sz w:val="22"/>
          <w:szCs w:val="22"/>
        </w:rPr>
      </w:pPr>
    </w:p>
    <w:p w14:paraId="6B75D0D9" w14:textId="1E98ABBF" w:rsidR="00CF21C7" w:rsidRPr="00A1291B" w:rsidRDefault="00CF21C7" w:rsidP="00CF21C7">
      <w:pPr>
        <w:rPr>
          <w:sz w:val="22"/>
          <w:szCs w:val="22"/>
        </w:rPr>
      </w:pPr>
      <w:r w:rsidRPr="00A1291B">
        <w:rPr>
          <w:sz w:val="22"/>
          <w:szCs w:val="22"/>
        </w:rPr>
        <w:t>Students are required to read all pages within a particular chapter, even though we may not be able to fully cover them in class.</w:t>
      </w:r>
      <w:r w:rsidR="0098325C" w:rsidRPr="00A1291B">
        <w:rPr>
          <w:sz w:val="22"/>
          <w:szCs w:val="22"/>
        </w:rPr>
        <w:t xml:space="preserve"> </w:t>
      </w:r>
    </w:p>
    <w:p w14:paraId="5E67D607" w14:textId="77777777" w:rsidR="00005C82" w:rsidRPr="00A1291B" w:rsidRDefault="00005C82" w:rsidP="00CF21C7">
      <w:pPr>
        <w:rPr>
          <w:sz w:val="22"/>
          <w:szCs w:val="22"/>
        </w:rPr>
      </w:pPr>
    </w:p>
    <w:p w14:paraId="75718B80" w14:textId="7771A4D3" w:rsidR="00005C82" w:rsidRPr="00A1291B" w:rsidRDefault="00005C82" w:rsidP="00005C82">
      <w:pPr>
        <w:jc w:val="both"/>
        <w:rPr>
          <w:sz w:val="22"/>
          <w:szCs w:val="22"/>
        </w:rPr>
      </w:pPr>
      <w:r w:rsidRPr="00A1291B">
        <w:rPr>
          <w:bCs/>
          <w:sz w:val="22"/>
          <w:szCs w:val="22"/>
        </w:rPr>
        <w:t>A list of reading assignments for the semester will be available and updated regularly on Canvas. Before the first week of class please complete the following:</w:t>
      </w:r>
    </w:p>
    <w:p w14:paraId="15455C4B" w14:textId="77777777" w:rsidR="00CF21C7" w:rsidRPr="0098325C" w:rsidRDefault="00CF21C7" w:rsidP="001C0EA6">
      <w:pPr>
        <w:rPr>
          <w:b/>
          <w:bCs/>
          <w:color w:val="000000" w:themeColor="text1"/>
          <w:sz w:val="22"/>
          <w:szCs w:val="22"/>
        </w:rPr>
      </w:pPr>
    </w:p>
    <w:p w14:paraId="0587A2C9" w14:textId="3B93B6E5" w:rsidR="00B942A3" w:rsidRPr="0098325C" w:rsidRDefault="00005C82" w:rsidP="005971A0">
      <w:pPr>
        <w:jc w:val="center"/>
        <w:rPr>
          <w:b/>
          <w:bCs/>
          <w:color w:val="000000" w:themeColor="text1"/>
          <w:sz w:val="22"/>
          <w:szCs w:val="22"/>
        </w:rPr>
      </w:pPr>
      <w:r w:rsidRPr="0098325C">
        <w:rPr>
          <w:b/>
          <w:bCs/>
          <w:color w:val="000000" w:themeColor="text1"/>
          <w:sz w:val="22"/>
          <w:szCs w:val="22"/>
        </w:rPr>
        <w:t>Week 1: Introduction to Property</w:t>
      </w:r>
      <w:r w:rsidR="00A1291B">
        <w:rPr>
          <w:b/>
          <w:bCs/>
          <w:color w:val="000000" w:themeColor="text1"/>
          <w:sz w:val="22"/>
          <w:szCs w:val="22"/>
        </w:rPr>
        <w:t xml:space="preserve"> – Chapter 1</w:t>
      </w:r>
    </w:p>
    <w:p w14:paraId="1E4AF4F4" w14:textId="77777777" w:rsidR="00005C82" w:rsidRPr="00F677DA" w:rsidRDefault="00005C82" w:rsidP="005971A0">
      <w:pPr>
        <w:jc w:val="center"/>
        <w:rPr>
          <w:color w:val="000000" w:themeColor="text1"/>
          <w:sz w:val="22"/>
          <w:szCs w:val="22"/>
        </w:rPr>
      </w:pPr>
    </w:p>
    <w:p w14:paraId="7AD54CFC" w14:textId="6504F208" w:rsidR="00005C82" w:rsidRPr="00F677DA" w:rsidRDefault="00005C82" w:rsidP="005971A0">
      <w:pPr>
        <w:jc w:val="center"/>
        <w:rPr>
          <w:color w:val="000000" w:themeColor="text1"/>
          <w:sz w:val="22"/>
          <w:szCs w:val="22"/>
        </w:rPr>
      </w:pPr>
      <w:r w:rsidRPr="00F677DA">
        <w:rPr>
          <w:color w:val="000000" w:themeColor="text1"/>
          <w:sz w:val="22"/>
          <w:szCs w:val="22"/>
        </w:rPr>
        <w:t xml:space="preserve">Day 1 – 08/19/24 – read </w:t>
      </w:r>
      <w:r w:rsidR="00174AC4">
        <w:rPr>
          <w:color w:val="000000" w:themeColor="text1"/>
          <w:sz w:val="22"/>
          <w:szCs w:val="22"/>
        </w:rPr>
        <w:t>p</w:t>
      </w:r>
      <w:r w:rsidRPr="00F677DA">
        <w:rPr>
          <w:color w:val="000000" w:themeColor="text1"/>
          <w:sz w:val="22"/>
          <w:szCs w:val="22"/>
        </w:rPr>
        <w:t>ages 1-24</w:t>
      </w:r>
    </w:p>
    <w:p w14:paraId="3974B010" w14:textId="77777777" w:rsidR="00005C82" w:rsidRPr="00F677DA" w:rsidRDefault="00005C82" w:rsidP="005971A0">
      <w:pPr>
        <w:jc w:val="center"/>
        <w:rPr>
          <w:color w:val="000000" w:themeColor="text1"/>
          <w:sz w:val="22"/>
          <w:szCs w:val="22"/>
        </w:rPr>
      </w:pPr>
    </w:p>
    <w:p w14:paraId="46E83C35" w14:textId="097A2C53" w:rsidR="00005C82" w:rsidRPr="00F677DA" w:rsidRDefault="00005C82" w:rsidP="005971A0">
      <w:pPr>
        <w:jc w:val="center"/>
        <w:rPr>
          <w:color w:val="000000" w:themeColor="text1"/>
          <w:sz w:val="22"/>
          <w:szCs w:val="22"/>
        </w:rPr>
      </w:pPr>
      <w:r w:rsidRPr="00F677DA">
        <w:rPr>
          <w:color w:val="000000" w:themeColor="text1"/>
          <w:sz w:val="22"/>
          <w:szCs w:val="22"/>
        </w:rPr>
        <w:t>Day 2 – 08/20/24 – read pages 24-63</w:t>
      </w:r>
    </w:p>
    <w:p w14:paraId="273465E7" w14:textId="77777777" w:rsidR="00005C82" w:rsidRPr="00F677DA" w:rsidRDefault="00005C82" w:rsidP="005971A0">
      <w:pPr>
        <w:jc w:val="center"/>
        <w:rPr>
          <w:color w:val="000000" w:themeColor="text1"/>
          <w:sz w:val="22"/>
          <w:szCs w:val="22"/>
        </w:rPr>
      </w:pPr>
    </w:p>
    <w:p w14:paraId="0CAECE91" w14:textId="757A65AB" w:rsidR="00F677DA" w:rsidRDefault="00005C82" w:rsidP="00F677DA">
      <w:pPr>
        <w:jc w:val="center"/>
        <w:rPr>
          <w:color w:val="000000" w:themeColor="text1"/>
          <w:sz w:val="22"/>
          <w:szCs w:val="22"/>
        </w:rPr>
      </w:pPr>
      <w:r w:rsidRPr="00F677DA">
        <w:rPr>
          <w:color w:val="000000" w:themeColor="text1"/>
          <w:sz w:val="22"/>
          <w:szCs w:val="22"/>
        </w:rPr>
        <w:t>Day 3 – 08/21/24 – read pages 63-88</w:t>
      </w:r>
    </w:p>
    <w:p w14:paraId="16ABCEF5" w14:textId="77777777" w:rsidR="00A1291B" w:rsidRDefault="00A1291B" w:rsidP="00F677DA">
      <w:pPr>
        <w:jc w:val="center"/>
        <w:rPr>
          <w:color w:val="000000" w:themeColor="text1"/>
          <w:sz w:val="22"/>
          <w:szCs w:val="22"/>
        </w:rPr>
      </w:pPr>
    </w:p>
    <w:p w14:paraId="27FA5E29" w14:textId="77777777" w:rsidR="00A1291B" w:rsidRDefault="00A1291B" w:rsidP="00F677DA">
      <w:pPr>
        <w:jc w:val="center"/>
        <w:rPr>
          <w:color w:val="000000" w:themeColor="text1"/>
          <w:sz w:val="22"/>
          <w:szCs w:val="22"/>
        </w:rPr>
      </w:pPr>
    </w:p>
    <w:p w14:paraId="1AEBE974" w14:textId="77777777" w:rsidR="00A1291B" w:rsidRDefault="00A1291B" w:rsidP="00F677DA">
      <w:pPr>
        <w:jc w:val="center"/>
        <w:rPr>
          <w:color w:val="000000" w:themeColor="text1"/>
          <w:sz w:val="22"/>
          <w:szCs w:val="22"/>
        </w:rPr>
      </w:pPr>
    </w:p>
    <w:p w14:paraId="1740E831" w14:textId="3171C0E9" w:rsidR="00A1291B" w:rsidRPr="00F677DA" w:rsidRDefault="00A1291B" w:rsidP="00A1291B">
      <w:pPr>
        <w:spacing w:after="160" w:line="259" w:lineRule="auto"/>
        <w:rPr>
          <w:color w:val="000000" w:themeColor="text1"/>
          <w:sz w:val="22"/>
          <w:szCs w:val="22"/>
        </w:rPr>
      </w:pPr>
      <w:r>
        <w:rPr>
          <w:color w:val="000000" w:themeColor="text1"/>
          <w:sz w:val="22"/>
          <w:szCs w:val="22"/>
        </w:rPr>
        <w:br w:type="page"/>
      </w:r>
    </w:p>
    <w:p w14:paraId="318F2F3F" w14:textId="77777777" w:rsidR="00F677DA" w:rsidRPr="00F677DA" w:rsidRDefault="00F677DA" w:rsidP="00F677DA">
      <w:pPr>
        <w:tabs>
          <w:tab w:val="left" w:pos="360"/>
        </w:tabs>
        <w:jc w:val="center"/>
        <w:rPr>
          <w:b/>
          <w:caps/>
          <w:sz w:val="28"/>
          <w:szCs w:val="28"/>
        </w:rPr>
      </w:pPr>
      <w:r w:rsidRPr="00F677DA">
        <w:rPr>
          <w:b/>
          <w:caps/>
          <w:sz w:val="28"/>
          <w:szCs w:val="28"/>
        </w:rPr>
        <w:lastRenderedPageBreak/>
        <w:t>Additional Resources</w:t>
      </w:r>
    </w:p>
    <w:p w14:paraId="71A17723" w14:textId="77777777" w:rsidR="00F677DA" w:rsidRDefault="00F677DA" w:rsidP="00757433">
      <w:pPr>
        <w:tabs>
          <w:tab w:val="left" w:pos="360"/>
        </w:tabs>
        <w:rPr>
          <w:b/>
          <w:caps/>
        </w:rPr>
      </w:pPr>
    </w:p>
    <w:p w14:paraId="5231AECD" w14:textId="5D145F86" w:rsidR="0098325C" w:rsidRPr="00F677DA" w:rsidRDefault="00757433" w:rsidP="00757433">
      <w:pPr>
        <w:tabs>
          <w:tab w:val="left" w:pos="360"/>
        </w:tabs>
        <w:rPr>
          <w:b/>
        </w:rPr>
      </w:pPr>
      <w:r w:rsidRPr="00F677DA">
        <w:rPr>
          <w:b/>
          <w:caps/>
        </w:rPr>
        <w:t>Health and Wellness Resources</w:t>
      </w:r>
      <w:r w:rsidR="005971A0" w:rsidRPr="00F677DA">
        <w:rPr>
          <w:b/>
        </w:rPr>
        <w:t>:</w:t>
      </w:r>
    </w:p>
    <w:p w14:paraId="706E40A3" w14:textId="77777777" w:rsidR="005971A0" w:rsidRPr="00F677DA" w:rsidRDefault="005971A0" w:rsidP="00757433">
      <w:pPr>
        <w:tabs>
          <w:tab w:val="left" w:pos="360"/>
        </w:tabs>
        <w:rPr>
          <w:sz w:val="28"/>
          <w:szCs w:val="28"/>
        </w:rPr>
      </w:pPr>
    </w:p>
    <w:p w14:paraId="652BBB17" w14:textId="1EF25849" w:rsidR="00757433" w:rsidRPr="00F677DA" w:rsidRDefault="00757433" w:rsidP="00757433">
      <w:pPr>
        <w:tabs>
          <w:tab w:val="left" w:pos="360"/>
        </w:tabs>
      </w:pPr>
      <w:r w:rsidRPr="00F677DA">
        <w:t>Your mental and emotional health are important. Here are some important resources of which you should be aware</w:t>
      </w:r>
      <w:r w:rsidR="0098325C" w:rsidRPr="00F677DA">
        <w:t>:</w:t>
      </w:r>
    </w:p>
    <w:p w14:paraId="51024275" w14:textId="77777777" w:rsidR="0098325C" w:rsidRPr="00F677DA" w:rsidRDefault="0098325C" w:rsidP="00757433">
      <w:pPr>
        <w:tabs>
          <w:tab w:val="left" w:pos="360"/>
        </w:tabs>
      </w:pPr>
    </w:p>
    <w:p w14:paraId="59B55259" w14:textId="77777777" w:rsidR="00757433" w:rsidRPr="00F677DA" w:rsidRDefault="00757433" w:rsidP="0098325C">
      <w:pPr>
        <w:pStyle w:val="ListParagraph"/>
        <w:spacing w:after="160" w:line="256" w:lineRule="auto"/>
        <w:rPr>
          <w:color w:val="202020"/>
        </w:rPr>
      </w:pPr>
      <w:r w:rsidRPr="00F677DA">
        <w:rPr>
          <w:i/>
          <w:color w:val="202020"/>
        </w:rPr>
        <w:t>U Matter, We Care</w:t>
      </w:r>
      <w:r w:rsidRPr="00F677DA">
        <w:rPr>
          <w:color w:val="202020"/>
        </w:rPr>
        <w:t xml:space="preserve">: If you or someone you know is in distress, please contact </w:t>
      </w:r>
      <w:hyperlink r:id="rId25" w:history="1">
        <w:r w:rsidRPr="00F677DA">
          <w:rPr>
            <w:rStyle w:val="Hyperlink"/>
            <w:rFonts w:eastAsiaTheme="majorEastAsia"/>
            <w:color w:val="0562C1"/>
          </w:rPr>
          <w:t>umatter@ufl.edu</w:t>
        </w:r>
        <w:r w:rsidRPr="00F677DA">
          <w:rPr>
            <w:rStyle w:val="Hyperlink"/>
            <w:rFonts w:eastAsiaTheme="majorEastAsia"/>
            <w:color w:val="202020"/>
          </w:rPr>
          <w:t xml:space="preserve">, </w:t>
        </w:r>
      </w:hyperlink>
      <w:r w:rsidRPr="00F677DA">
        <w:rPr>
          <w:color w:val="202020"/>
        </w:rPr>
        <w:t xml:space="preserve">352-392-1575, or visit </w:t>
      </w:r>
      <w:hyperlink r:id="rId26" w:history="1">
        <w:r w:rsidRPr="00F677DA">
          <w:rPr>
            <w:rStyle w:val="Hyperlink"/>
            <w:rFonts w:eastAsiaTheme="majorEastAsia"/>
          </w:rPr>
          <w:t>U Matter, We Care website</w:t>
        </w:r>
      </w:hyperlink>
      <w:r w:rsidRPr="00F677DA">
        <w:t xml:space="preserve"> </w:t>
      </w:r>
      <w:r w:rsidRPr="00F677DA">
        <w:rPr>
          <w:color w:val="202020"/>
        </w:rPr>
        <w:t>to refer or report a concern and a team member will reach out to the student in distress.</w:t>
      </w:r>
    </w:p>
    <w:p w14:paraId="7971E1AF" w14:textId="77777777" w:rsidR="0098325C" w:rsidRPr="00F677DA" w:rsidRDefault="0098325C" w:rsidP="0098325C">
      <w:pPr>
        <w:pStyle w:val="ListParagraph"/>
        <w:spacing w:after="160" w:line="256" w:lineRule="auto"/>
      </w:pPr>
    </w:p>
    <w:p w14:paraId="1C24F6E0" w14:textId="77777777" w:rsidR="00757433" w:rsidRPr="00F677DA" w:rsidRDefault="00757433" w:rsidP="0098325C">
      <w:pPr>
        <w:pStyle w:val="ListParagraph"/>
        <w:spacing w:after="160" w:line="256" w:lineRule="auto"/>
        <w:rPr>
          <w:color w:val="202020"/>
        </w:rPr>
      </w:pPr>
      <w:r w:rsidRPr="00F677DA">
        <w:rPr>
          <w:i/>
          <w:color w:val="202020"/>
        </w:rPr>
        <w:t>Counseling and Wellness Center</w:t>
      </w:r>
      <w:r w:rsidRPr="00F677DA">
        <w:rPr>
          <w:color w:val="202020"/>
        </w:rPr>
        <w:t xml:space="preserve">: </w:t>
      </w:r>
      <w:hyperlink r:id="rId27" w:history="1">
        <w:r w:rsidRPr="00F677DA">
          <w:rPr>
            <w:rStyle w:val="Hyperlink"/>
            <w:rFonts w:eastAsiaTheme="majorEastAsia"/>
          </w:rPr>
          <w:t>Visit the Counseling and Wellness Center website</w:t>
        </w:r>
      </w:hyperlink>
      <w:r w:rsidRPr="00F677DA">
        <w:rPr>
          <w:color w:val="202020"/>
        </w:rPr>
        <w:t xml:space="preserve"> or call 352-392-1575 for information on crisis services as well as non-crisis services.</w:t>
      </w:r>
    </w:p>
    <w:p w14:paraId="1E6EB2F3" w14:textId="77777777" w:rsidR="0098325C" w:rsidRPr="00F677DA" w:rsidRDefault="0098325C" w:rsidP="0098325C">
      <w:pPr>
        <w:pStyle w:val="ListParagraph"/>
        <w:spacing w:after="160" w:line="256" w:lineRule="auto"/>
      </w:pPr>
    </w:p>
    <w:p w14:paraId="511FC159" w14:textId="77777777" w:rsidR="00757433" w:rsidRPr="00F677DA" w:rsidRDefault="00757433" w:rsidP="0098325C">
      <w:pPr>
        <w:pStyle w:val="ListParagraph"/>
        <w:spacing w:after="160" w:line="256" w:lineRule="auto"/>
        <w:rPr>
          <w:color w:val="202020"/>
        </w:rPr>
      </w:pPr>
      <w:r w:rsidRPr="00F677DA">
        <w:rPr>
          <w:i/>
          <w:color w:val="202020"/>
        </w:rPr>
        <w:t>Student Health Care Center</w:t>
      </w:r>
      <w:r w:rsidRPr="00F677DA">
        <w:rPr>
          <w:color w:val="202020"/>
        </w:rPr>
        <w:t xml:space="preserve">: Call 352-392-1161 for 24/7 information to help you find the care you need, or </w:t>
      </w:r>
      <w:hyperlink r:id="rId28" w:history="1">
        <w:r w:rsidRPr="00F677DA">
          <w:rPr>
            <w:rStyle w:val="Hyperlink"/>
            <w:rFonts w:eastAsiaTheme="majorEastAsia"/>
          </w:rPr>
          <w:t>visit the Student Health Care Center website</w:t>
        </w:r>
      </w:hyperlink>
      <w:r w:rsidRPr="00F677DA">
        <w:rPr>
          <w:color w:val="202020"/>
        </w:rPr>
        <w:t>.</w:t>
      </w:r>
    </w:p>
    <w:p w14:paraId="32248E7A" w14:textId="77777777" w:rsidR="0098325C" w:rsidRPr="00F677DA" w:rsidRDefault="0098325C" w:rsidP="0098325C">
      <w:pPr>
        <w:pStyle w:val="ListParagraph"/>
        <w:spacing w:after="160" w:line="256" w:lineRule="auto"/>
      </w:pPr>
    </w:p>
    <w:p w14:paraId="4A49423B" w14:textId="77777777" w:rsidR="00757433" w:rsidRPr="00F677DA" w:rsidRDefault="00757433" w:rsidP="0098325C">
      <w:pPr>
        <w:pStyle w:val="ListParagraph"/>
        <w:spacing w:after="160" w:line="256" w:lineRule="auto"/>
        <w:rPr>
          <w:color w:val="202020"/>
        </w:rPr>
      </w:pPr>
      <w:r w:rsidRPr="00F677DA">
        <w:rPr>
          <w:i/>
          <w:color w:val="202020"/>
        </w:rPr>
        <w:t>University Police Department</w:t>
      </w:r>
      <w:r w:rsidRPr="00F677DA">
        <w:rPr>
          <w:color w:val="202020"/>
        </w:rPr>
        <w:t xml:space="preserve">: </w:t>
      </w:r>
      <w:hyperlink r:id="rId29" w:history="1">
        <w:r w:rsidRPr="00F677DA">
          <w:rPr>
            <w:rStyle w:val="Hyperlink"/>
            <w:rFonts w:eastAsiaTheme="majorEastAsia"/>
          </w:rPr>
          <w:t>Visit UF Police Department website</w:t>
        </w:r>
      </w:hyperlink>
      <w:r w:rsidRPr="00F677DA">
        <w:rPr>
          <w:color w:val="202020"/>
        </w:rPr>
        <w:t xml:space="preserve"> or call 352-392-1111 (or 9-1-1 for emergencies).</w:t>
      </w:r>
    </w:p>
    <w:p w14:paraId="60542172" w14:textId="77777777" w:rsidR="0098325C" w:rsidRPr="00F677DA" w:rsidRDefault="0098325C" w:rsidP="0098325C">
      <w:pPr>
        <w:pStyle w:val="ListParagraph"/>
        <w:spacing w:after="160" w:line="256" w:lineRule="auto"/>
      </w:pPr>
    </w:p>
    <w:p w14:paraId="777EB589" w14:textId="77777777" w:rsidR="00757433" w:rsidRPr="00F677DA" w:rsidRDefault="00757433" w:rsidP="0098325C">
      <w:pPr>
        <w:pStyle w:val="ListParagraph"/>
        <w:spacing w:after="160" w:line="256" w:lineRule="auto"/>
        <w:rPr>
          <w:color w:val="202020"/>
        </w:rPr>
      </w:pPr>
      <w:r w:rsidRPr="00F677DA">
        <w:rPr>
          <w:i/>
          <w:color w:val="202020"/>
        </w:rPr>
        <w:t xml:space="preserve">UF Health Shands Emergency Room / Trauma Center: </w:t>
      </w:r>
      <w:r w:rsidRPr="00F677DA">
        <w:rPr>
          <w:color w:val="202020"/>
        </w:rPr>
        <w:t xml:space="preserve">For immediate medical care call 352-733-0111 or go to the emergency room at 1515 SW Archer Road, Gainesville, FL 32608; </w:t>
      </w:r>
      <w:hyperlink r:id="rId30" w:history="1">
        <w:r w:rsidRPr="00F677DA">
          <w:rPr>
            <w:rStyle w:val="Hyperlink"/>
            <w:rFonts w:eastAsiaTheme="majorEastAsia"/>
          </w:rPr>
          <w:t>Visit the UF Health Emergency Room and Trauma Center website</w:t>
        </w:r>
      </w:hyperlink>
      <w:r w:rsidRPr="00F677DA">
        <w:rPr>
          <w:color w:val="202020"/>
        </w:rPr>
        <w:t>.</w:t>
      </w:r>
    </w:p>
    <w:p w14:paraId="7DC907AC" w14:textId="77777777" w:rsidR="009F638A" w:rsidRPr="00F677DA" w:rsidRDefault="009F638A" w:rsidP="0098325C">
      <w:pPr>
        <w:pStyle w:val="ListParagraph"/>
        <w:spacing w:after="160" w:line="256" w:lineRule="auto"/>
        <w:rPr>
          <w:rStyle w:val="Heading1Char"/>
          <w:rFonts w:asciiTheme="minorHAnsi" w:eastAsia="Calibri" w:hAnsiTheme="minorHAnsi" w:cstheme="minorHAnsi"/>
          <w:b/>
          <w:bCs/>
          <w:sz w:val="24"/>
          <w:szCs w:val="24"/>
        </w:rPr>
      </w:pPr>
    </w:p>
    <w:p w14:paraId="428E78A7" w14:textId="7A24C024" w:rsidR="0098325C" w:rsidRPr="00F677DA" w:rsidRDefault="005971A0" w:rsidP="00757433">
      <w:pPr>
        <w:tabs>
          <w:tab w:val="left" w:pos="360"/>
        </w:tabs>
        <w:rPr>
          <w:rStyle w:val="Heading1Char"/>
          <w:rFonts w:ascii="Times New Roman" w:eastAsia="Calibri" w:hAnsi="Times New Roman" w:cs="Times New Roman"/>
          <w:b/>
          <w:bCs/>
          <w:color w:val="000000" w:themeColor="text1"/>
          <w:sz w:val="24"/>
          <w:szCs w:val="24"/>
        </w:rPr>
      </w:pPr>
      <w:r w:rsidRPr="00F677DA">
        <w:rPr>
          <w:rStyle w:val="Heading1Char"/>
          <w:rFonts w:ascii="Times New Roman" w:eastAsia="Calibri" w:hAnsi="Times New Roman" w:cs="Times New Roman"/>
          <w:b/>
          <w:bCs/>
          <w:caps/>
          <w:color w:val="000000" w:themeColor="text1"/>
          <w:sz w:val="24"/>
          <w:szCs w:val="24"/>
        </w:rPr>
        <w:t xml:space="preserve">Other Concerns and </w:t>
      </w:r>
      <w:r w:rsidR="00757433" w:rsidRPr="00F677DA">
        <w:rPr>
          <w:rStyle w:val="Heading1Char"/>
          <w:rFonts w:ascii="Times New Roman" w:eastAsia="Calibri" w:hAnsi="Times New Roman" w:cs="Times New Roman"/>
          <w:b/>
          <w:bCs/>
          <w:caps/>
          <w:color w:val="000000" w:themeColor="text1"/>
          <w:sz w:val="24"/>
          <w:szCs w:val="24"/>
        </w:rPr>
        <w:t>Basic Needs Assistance</w:t>
      </w:r>
      <w:r w:rsidR="009F638A" w:rsidRPr="00F677DA">
        <w:rPr>
          <w:rStyle w:val="Heading1Char"/>
          <w:rFonts w:ascii="Times New Roman" w:eastAsia="Calibri" w:hAnsi="Times New Roman" w:cs="Times New Roman"/>
          <w:b/>
          <w:bCs/>
          <w:color w:val="000000" w:themeColor="text1"/>
          <w:sz w:val="24"/>
          <w:szCs w:val="24"/>
        </w:rPr>
        <w:t>:</w:t>
      </w:r>
      <w:r w:rsidR="00757433" w:rsidRPr="00F677DA">
        <w:rPr>
          <w:rStyle w:val="Heading1Char"/>
          <w:rFonts w:ascii="Times New Roman" w:eastAsia="Calibri" w:hAnsi="Times New Roman" w:cs="Times New Roman"/>
          <w:b/>
          <w:bCs/>
          <w:color w:val="000000" w:themeColor="text1"/>
          <w:sz w:val="24"/>
          <w:szCs w:val="24"/>
        </w:rPr>
        <w:t xml:space="preserve"> </w:t>
      </w:r>
    </w:p>
    <w:p w14:paraId="10155F36" w14:textId="77777777" w:rsidR="0098325C" w:rsidRPr="00F677DA" w:rsidRDefault="0098325C" w:rsidP="00757433">
      <w:pPr>
        <w:tabs>
          <w:tab w:val="left" w:pos="360"/>
        </w:tabs>
        <w:rPr>
          <w:rStyle w:val="Heading1Char"/>
          <w:rFonts w:ascii="Times New Roman" w:eastAsia="Calibri" w:hAnsi="Times New Roman" w:cs="Times New Roman"/>
          <w:color w:val="000000" w:themeColor="text1"/>
          <w:sz w:val="24"/>
          <w:szCs w:val="24"/>
        </w:rPr>
      </w:pPr>
    </w:p>
    <w:p w14:paraId="53073C62" w14:textId="2072C94E" w:rsidR="00757433" w:rsidRPr="00F677DA" w:rsidRDefault="00757433" w:rsidP="00757433">
      <w:pPr>
        <w:tabs>
          <w:tab w:val="left" w:pos="360"/>
        </w:tabs>
        <w:rPr>
          <w:rStyle w:val="Heading1Char"/>
          <w:rFonts w:ascii="Times New Roman" w:eastAsia="Times New Roman" w:hAnsi="Times New Roman" w:cs="Times New Roman"/>
          <w:color w:val="333132"/>
          <w:sz w:val="24"/>
          <w:szCs w:val="24"/>
          <w:shd w:val="clear" w:color="auto" w:fill="FFFDF5"/>
        </w:rPr>
      </w:pPr>
      <w:r w:rsidRPr="00F677DA">
        <w:rPr>
          <w:rStyle w:val="Heading1Char"/>
          <w:rFonts w:ascii="Times New Roman" w:eastAsia="Calibri" w:hAnsi="Times New Roman" w:cs="Times New Roman"/>
          <w:color w:val="000000" w:themeColor="text1"/>
          <w:sz w:val="24"/>
          <w:szCs w:val="24"/>
        </w:rPr>
        <w:t>Any student who has difficulty accessing sufficient food</w:t>
      </w:r>
      <w:r w:rsidR="0098325C" w:rsidRPr="00F677DA">
        <w:rPr>
          <w:rStyle w:val="Heading1Char"/>
          <w:rFonts w:ascii="Times New Roman" w:eastAsia="Calibri" w:hAnsi="Times New Roman" w:cs="Times New Roman"/>
          <w:color w:val="000000" w:themeColor="text1"/>
          <w:sz w:val="24"/>
          <w:szCs w:val="24"/>
        </w:rPr>
        <w:t>,</w:t>
      </w:r>
      <w:r w:rsidRPr="00F677DA">
        <w:rPr>
          <w:rStyle w:val="Heading1Char"/>
          <w:rFonts w:ascii="Times New Roman" w:eastAsia="Calibri" w:hAnsi="Times New Roman" w:cs="Times New Roman"/>
          <w:color w:val="000000" w:themeColor="text1"/>
          <w:sz w:val="24"/>
          <w:szCs w:val="24"/>
        </w:rPr>
        <w:t xml:space="preserve"> lacks a safe place to live</w:t>
      </w:r>
      <w:r w:rsidR="0098325C" w:rsidRPr="00F677DA">
        <w:rPr>
          <w:rStyle w:val="Heading1Char"/>
          <w:rFonts w:ascii="Times New Roman" w:eastAsia="Calibri" w:hAnsi="Times New Roman" w:cs="Times New Roman"/>
          <w:color w:val="000000" w:themeColor="text1"/>
          <w:sz w:val="24"/>
          <w:szCs w:val="24"/>
        </w:rPr>
        <w:t>, or is need of any other help</w:t>
      </w:r>
      <w:r w:rsidRPr="00F677DA">
        <w:rPr>
          <w:rStyle w:val="Heading1Char"/>
          <w:rFonts w:ascii="Times New Roman" w:eastAsia="Calibri" w:hAnsi="Times New Roman" w:cs="Times New Roman"/>
          <w:color w:val="000000" w:themeColor="text1"/>
          <w:sz w:val="24"/>
          <w:szCs w:val="24"/>
        </w:rPr>
        <w:t xml:space="preserve"> is encouraged to contact the </w:t>
      </w:r>
      <w:hyperlink r:id="rId31" w:history="1">
        <w:r w:rsidRPr="00F677DA">
          <w:rPr>
            <w:rStyle w:val="Hyperlink"/>
            <w:rFonts w:eastAsia="Calibri"/>
          </w:rPr>
          <w:t>Office of Student Affairs</w:t>
        </w:r>
      </w:hyperlink>
      <w:r w:rsidRPr="00F677DA">
        <w:rPr>
          <w:rStyle w:val="Heading1Char"/>
          <w:rFonts w:ascii="Times New Roman" w:eastAsia="Calibri" w:hAnsi="Times New Roman" w:cs="Times New Roman"/>
          <w:color w:val="000000" w:themeColor="text1"/>
          <w:sz w:val="24"/>
          <w:szCs w:val="24"/>
        </w:rPr>
        <w:t>.</w:t>
      </w:r>
      <w:r w:rsidR="005971A0" w:rsidRPr="00F677DA">
        <w:rPr>
          <w:rStyle w:val="Heading1Char"/>
          <w:rFonts w:ascii="Times New Roman" w:eastAsia="Calibri" w:hAnsi="Times New Roman" w:cs="Times New Roman"/>
          <w:color w:val="000000" w:themeColor="text1"/>
          <w:sz w:val="24"/>
          <w:szCs w:val="24"/>
        </w:rPr>
        <w:t xml:space="preserve"> You can also email them at </w:t>
      </w:r>
      <w:hyperlink r:id="rId32" w:history="1">
        <w:r w:rsidR="005971A0" w:rsidRPr="00F677DA">
          <w:rPr>
            <w:rStyle w:val="Hyperlink"/>
            <w:shd w:val="clear" w:color="auto" w:fill="FFFDF5"/>
          </w:rPr>
          <w:t>Student.svc@law.ufl.edu</w:t>
        </w:r>
      </w:hyperlink>
      <w:r w:rsidR="005971A0" w:rsidRPr="00F677DA">
        <w:rPr>
          <w:color w:val="333132"/>
          <w:shd w:val="clear" w:color="auto" w:fill="FFFDF5"/>
        </w:rPr>
        <w:t xml:space="preserve"> or call them at 352-273-0620.</w:t>
      </w:r>
      <w:r w:rsidRPr="00F677DA">
        <w:rPr>
          <w:rStyle w:val="Heading1Char"/>
          <w:rFonts w:ascii="Times New Roman" w:eastAsia="Calibri" w:hAnsi="Times New Roman" w:cs="Times New Roman"/>
          <w:color w:val="000000" w:themeColor="text1"/>
          <w:sz w:val="24"/>
          <w:szCs w:val="24"/>
        </w:rPr>
        <w:t xml:space="preserve"> </w:t>
      </w:r>
    </w:p>
    <w:p w14:paraId="06EB6BAF" w14:textId="77777777" w:rsidR="005971A0" w:rsidRPr="00F677DA" w:rsidRDefault="005971A0" w:rsidP="00757433">
      <w:pPr>
        <w:tabs>
          <w:tab w:val="left" w:pos="360"/>
        </w:tabs>
        <w:rPr>
          <w:rStyle w:val="Heading1Char"/>
          <w:rFonts w:asciiTheme="minorHAnsi" w:eastAsia="Calibri" w:hAnsiTheme="minorHAnsi" w:cstheme="minorHAnsi"/>
          <w:color w:val="000000" w:themeColor="text1"/>
          <w:sz w:val="24"/>
          <w:szCs w:val="24"/>
        </w:rPr>
      </w:pPr>
    </w:p>
    <w:p w14:paraId="1A828E5F" w14:textId="77777777" w:rsidR="009F638A" w:rsidRPr="00F677DA" w:rsidRDefault="009F638A" w:rsidP="00757433">
      <w:pPr>
        <w:tabs>
          <w:tab w:val="left" w:pos="360"/>
        </w:tabs>
        <w:rPr>
          <w:rStyle w:val="Heading1Char"/>
          <w:rFonts w:ascii="Times New Roman" w:eastAsia="Calibri" w:hAnsi="Times New Roman" w:cs="Times New Roman"/>
          <w:b/>
          <w:bCs/>
          <w:color w:val="000000" w:themeColor="text1"/>
          <w:sz w:val="24"/>
          <w:szCs w:val="24"/>
        </w:rPr>
      </w:pPr>
    </w:p>
    <w:p w14:paraId="3AE2C1DC" w14:textId="6EEC231B" w:rsidR="009F638A" w:rsidRPr="00F677DA" w:rsidRDefault="009F638A" w:rsidP="00757433">
      <w:pPr>
        <w:tabs>
          <w:tab w:val="left" w:pos="360"/>
        </w:tabs>
        <w:rPr>
          <w:rStyle w:val="Heading1Char"/>
          <w:rFonts w:ascii="Times New Roman" w:eastAsia="Calibri" w:hAnsi="Times New Roman" w:cs="Times New Roman"/>
          <w:b/>
          <w:bCs/>
          <w:caps/>
          <w:color w:val="000000" w:themeColor="text1"/>
          <w:sz w:val="24"/>
          <w:szCs w:val="24"/>
        </w:rPr>
      </w:pPr>
      <w:r w:rsidRPr="00F677DA">
        <w:rPr>
          <w:rStyle w:val="Heading1Char"/>
          <w:rFonts w:ascii="Times New Roman" w:eastAsia="Calibri" w:hAnsi="Times New Roman" w:cs="Times New Roman"/>
          <w:b/>
          <w:bCs/>
          <w:caps/>
          <w:color w:val="000000" w:themeColor="text1"/>
          <w:sz w:val="24"/>
          <w:szCs w:val="24"/>
        </w:rPr>
        <w:t>Any Technology</w:t>
      </w:r>
      <w:r w:rsidR="005971A0" w:rsidRPr="00F677DA">
        <w:rPr>
          <w:rStyle w:val="Heading1Char"/>
          <w:rFonts w:ascii="Times New Roman" w:eastAsia="Calibri" w:hAnsi="Times New Roman" w:cs="Times New Roman"/>
          <w:b/>
          <w:bCs/>
          <w:caps/>
          <w:color w:val="000000" w:themeColor="text1"/>
          <w:sz w:val="24"/>
          <w:szCs w:val="24"/>
        </w:rPr>
        <w:t xml:space="preserve"> </w:t>
      </w:r>
      <w:r w:rsidRPr="00F677DA">
        <w:rPr>
          <w:rStyle w:val="Heading1Char"/>
          <w:rFonts w:ascii="Times New Roman" w:eastAsia="Calibri" w:hAnsi="Times New Roman" w:cs="Times New Roman"/>
          <w:b/>
          <w:bCs/>
          <w:caps/>
          <w:color w:val="000000" w:themeColor="text1"/>
          <w:sz w:val="24"/>
          <w:szCs w:val="24"/>
        </w:rPr>
        <w:t>I</w:t>
      </w:r>
      <w:r w:rsidR="005971A0" w:rsidRPr="00F677DA">
        <w:rPr>
          <w:rStyle w:val="Heading1Char"/>
          <w:rFonts w:ascii="Times New Roman" w:eastAsia="Calibri" w:hAnsi="Times New Roman" w:cs="Times New Roman"/>
          <w:b/>
          <w:bCs/>
          <w:caps/>
          <w:color w:val="000000" w:themeColor="text1"/>
          <w:sz w:val="24"/>
          <w:szCs w:val="24"/>
        </w:rPr>
        <w:t>ssues</w:t>
      </w:r>
      <w:r w:rsidRPr="00F677DA">
        <w:rPr>
          <w:rStyle w:val="Heading1Char"/>
          <w:rFonts w:ascii="Times New Roman" w:eastAsia="Calibri" w:hAnsi="Times New Roman" w:cs="Times New Roman"/>
          <w:b/>
          <w:bCs/>
          <w:caps/>
          <w:color w:val="000000" w:themeColor="text1"/>
          <w:sz w:val="24"/>
          <w:szCs w:val="24"/>
        </w:rPr>
        <w:t>:</w:t>
      </w:r>
    </w:p>
    <w:p w14:paraId="4BCCE2BB" w14:textId="77777777" w:rsidR="009F638A" w:rsidRDefault="009F638A" w:rsidP="00757433">
      <w:pPr>
        <w:tabs>
          <w:tab w:val="left" w:pos="360"/>
        </w:tabs>
        <w:rPr>
          <w:rStyle w:val="Heading1Char"/>
          <w:rFonts w:asciiTheme="minorHAnsi" w:eastAsia="Calibri" w:hAnsiTheme="minorHAnsi" w:cstheme="minorHAnsi"/>
          <w:color w:val="000000" w:themeColor="text1"/>
          <w:sz w:val="24"/>
          <w:szCs w:val="24"/>
        </w:rPr>
      </w:pPr>
    </w:p>
    <w:p w14:paraId="703682B1" w14:textId="2C7D60F1" w:rsidR="009F638A" w:rsidRPr="00F677DA" w:rsidRDefault="009F638A" w:rsidP="00757433">
      <w:pPr>
        <w:tabs>
          <w:tab w:val="left" w:pos="360"/>
        </w:tabs>
        <w:rPr>
          <w:rStyle w:val="Heading1Char"/>
          <w:rFonts w:ascii="Times New Roman" w:eastAsia="Calibri" w:hAnsi="Times New Roman" w:cs="Times New Roman"/>
          <w:color w:val="000000" w:themeColor="text1"/>
          <w:sz w:val="24"/>
          <w:szCs w:val="24"/>
        </w:rPr>
      </w:pPr>
      <w:r w:rsidRPr="00F677DA">
        <w:rPr>
          <w:rStyle w:val="Heading1Char"/>
          <w:rFonts w:ascii="Times New Roman" w:eastAsia="Calibri" w:hAnsi="Times New Roman" w:cs="Times New Roman"/>
          <w:color w:val="000000" w:themeColor="text1"/>
          <w:sz w:val="24"/>
          <w:szCs w:val="24"/>
        </w:rPr>
        <w:t>Any student with technology or computer issues should contact the resources below:</w:t>
      </w:r>
    </w:p>
    <w:p w14:paraId="6A758ADB" w14:textId="77777777" w:rsidR="009F638A" w:rsidRPr="00F677DA" w:rsidRDefault="009F638A" w:rsidP="00757433">
      <w:pPr>
        <w:tabs>
          <w:tab w:val="left" w:pos="360"/>
        </w:tabs>
        <w:rPr>
          <w:rStyle w:val="Heading1Char"/>
          <w:rFonts w:ascii="Times New Roman" w:eastAsia="Calibri" w:hAnsi="Times New Roman" w:cs="Times New Roman"/>
          <w:color w:val="000000" w:themeColor="text1"/>
          <w:sz w:val="24"/>
          <w:szCs w:val="24"/>
        </w:rPr>
      </w:pPr>
    </w:p>
    <w:p w14:paraId="53F720B5" w14:textId="6C702FF2" w:rsidR="005971A0" w:rsidRPr="00F677DA" w:rsidRDefault="009F638A" w:rsidP="00F677DA">
      <w:pPr>
        <w:tabs>
          <w:tab w:val="left" w:pos="360"/>
        </w:tabs>
        <w:jc w:val="center"/>
        <w:rPr>
          <w:rStyle w:val="Heading1Char"/>
          <w:rFonts w:ascii="Times New Roman" w:eastAsia="Calibri" w:hAnsi="Times New Roman" w:cs="Times New Roman"/>
          <w:color w:val="000000" w:themeColor="text1"/>
          <w:sz w:val="24"/>
          <w:szCs w:val="24"/>
        </w:rPr>
      </w:pPr>
      <w:r w:rsidRPr="00F677DA">
        <w:rPr>
          <w:rStyle w:val="Heading1Char"/>
          <w:rFonts w:ascii="Times New Roman" w:eastAsia="Calibri" w:hAnsi="Times New Roman" w:cs="Times New Roman"/>
          <w:color w:val="000000" w:themeColor="text1"/>
          <w:sz w:val="24"/>
          <w:szCs w:val="24"/>
        </w:rPr>
        <w:t xml:space="preserve">UF </w:t>
      </w:r>
      <w:r w:rsidR="005971A0" w:rsidRPr="00F677DA">
        <w:rPr>
          <w:rStyle w:val="Heading1Char"/>
          <w:rFonts w:ascii="Times New Roman" w:eastAsia="Calibri" w:hAnsi="Times New Roman" w:cs="Times New Roman"/>
          <w:color w:val="000000" w:themeColor="text1"/>
          <w:sz w:val="24"/>
          <w:szCs w:val="24"/>
        </w:rPr>
        <w:t xml:space="preserve">Law IT – </w:t>
      </w:r>
      <w:r w:rsidRPr="00F677DA">
        <w:rPr>
          <w:rStyle w:val="Heading1Char"/>
          <w:rFonts w:ascii="Times New Roman" w:eastAsia="Calibri" w:hAnsi="Times New Roman" w:cs="Times New Roman"/>
          <w:color w:val="000000" w:themeColor="text1"/>
          <w:sz w:val="24"/>
          <w:szCs w:val="24"/>
        </w:rPr>
        <w:t>they can</w:t>
      </w:r>
      <w:r w:rsidR="005971A0" w:rsidRPr="00F677DA">
        <w:rPr>
          <w:rStyle w:val="Heading1Char"/>
          <w:rFonts w:ascii="Times New Roman" w:eastAsia="Calibri" w:hAnsi="Times New Roman" w:cs="Times New Roman"/>
          <w:color w:val="000000" w:themeColor="text1"/>
          <w:sz w:val="24"/>
          <w:szCs w:val="24"/>
        </w:rPr>
        <w:t xml:space="preserve"> be contacted at </w:t>
      </w:r>
      <w:hyperlink r:id="rId33" w:history="1">
        <w:r w:rsidRPr="00F677DA">
          <w:rPr>
            <w:rStyle w:val="Hyperlink"/>
            <w:rFonts w:eastAsia="Calibri"/>
          </w:rPr>
          <w:t>UF LAW Technology Support Services</w:t>
        </w:r>
      </w:hyperlink>
    </w:p>
    <w:p w14:paraId="1A540667" w14:textId="77777777" w:rsidR="009F638A" w:rsidRPr="00F677DA" w:rsidRDefault="009F638A" w:rsidP="00F677DA">
      <w:pPr>
        <w:tabs>
          <w:tab w:val="left" w:pos="360"/>
        </w:tabs>
        <w:jc w:val="center"/>
        <w:rPr>
          <w:rStyle w:val="Heading1Char"/>
          <w:rFonts w:ascii="Times New Roman" w:eastAsia="Calibri" w:hAnsi="Times New Roman" w:cs="Times New Roman"/>
          <w:color w:val="000000" w:themeColor="text1"/>
          <w:sz w:val="24"/>
          <w:szCs w:val="24"/>
        </w:rPr>
      </w:pPr>
    </w:p>
    <w:p w14:paraId="53F083CA" w14:textId="1540C1E2" w:rsidR="009F638A" w:rsidRPr="00F677DA" w:rsidRDefault="009F638A" w:rsidP="00F677DA">
      <w:pPr>
        <w:tabs>
          <w:tab w:val="left" w:pos="360"/>
        </w:tabs>
        <w:jc w:val="center"/>
        <w:rPr>
          <w:rStyle w:val="Heading1Char"/>
          <w:rFonts w:ascii="Times New Roman" w:eastAsia="Calibri" w:hAnsi="Times New Roman" w:cs="Times New Roman"/>
          <w:color w:val="000000" w:themeColor="text1"/>
          <w:sz w:val="24"/>
          <w:szCs w:val="24"/>
        </w:rPr>
      </w:pPr>
      <w:r w:rsidRPr="00F677DA">
        <w:rPr>
          <w:rStyle w:val="Heading1Char"/>
          <w:rFonts w:ascii="Times New Roman" w:eastAsia="Calibri" w:hAnsi="Times New Roman" w:cs="Times New Roman"/>
          <w:color w:val="000000" w:themeColor="text1"/>
          <w:sz w:val="24"/>
          <w:szCs w:val="24"/>
        </w:rPr>
        <w:t>or</w:t>
      </w:r>
    </w:p>
    <w:p w14:paraId="6F97D672" w14:textId="77777777" w:rsidR="005971A0" w:rsidRPr="00F677DA" w:rsidRDefault="005971A0" w:rsidP="00F677DA">
      <w:pPr>
        <w:tabs>
          <w:tab w:val="left" w:pos="360"/>
        </w:tabs>
        <w:jc w:val="center"/>
        <w:rPr>
          <w:rStyle w:val="Heading1Char"/>
          <w:rFonts w:ascii="Times New Roman" w:eastAsia="Calibri" w:hAnsi="Times New Roman" w:cs="Times New Roman"/>
          <w:color w:val="000000" w:themeColor="text1"/>
          <w:sz w:val="24"/>
          <w:szCs w:val="24"/>
        </w:rPr>
      </w:pPr>
    </w:p>
    <w:p w14:paraId="48A25CFB" w14:textId="6C34F96D" w:rsidR="005971A0" w:rsidRPr="00F677DA" w:rsidRDefault="005971A0" w:rsidP="00F677DA">
      <w:pPr>
        <w:tabs>
          <w:tab w:val="left" w:pos="360"/>
        </w:tabs>
        <w:jc w:val="center"/>
        <w:rPr>
          <w:rFonts w:eastAsia="Calibri"/>
          <w:color w:val="000000" w:themeColor="text1"/>
        </w:rPr>
      </w:pPr>
      <w:r w:rsidRPr="00F677DA">
        <w:rPr>
          <w:rStyle w:val="Heading1Char"/>
          <w:rFonts w:ascii="Times New Roman" w:eastAsia="Calibri" w:hAnsi="Times New Roman" w:cs="Times New Roman"/>
          <w:color w:val="000000" w:themeColor="text1"/>
          <w:sz w:val="24"/>
          <w:szCs w:val="24"/>
        </w:rPr>
        <w:t xml:space="preserve">UF Help Desk – can be contacted via </w:t>
      </w:r>
      <w:hyperlink r:id="rId34" w:history="1">
        <w:r w:rsidR="009F638A" w:rsidRPr="00F677DA">
          <w:rPr>
            <w:rStyle w:val="Hyperlink"/>
            <w:rFonts w:eastAsia="Calibri"/>
          </w:rPr>
          <w:t>UF MAIN CAMPUS Information Technology</w:t>
        </w:r>
      </w:hyperlink>
      <w:r w:rsidR="009F638A" w:rsidRPr="00F677DA">
        <w:rPr>
          <w:rStyle w:val="Heading1Char"/>
          <w:rFonts w:ascii="Times New Roman" w:eastAsia="Calibri" w:hAnsi="Times New Roman" w:cs="Times New Roman"/>
          <w:color w:val="000000" w:themeColor="text1"/>
          <w:sz w:val="24"/>
          <w:szCs w:val="24"/>
        </w:rPr>
        <w:t xml:space="preserve"> or email at </w:t>
      </w:r>
      <w:hyperlink r:id="rId35" w:history="1">
        <w:r w:rsidR="009F638A" w:rsidRPr="00F677DA">
          <w:rPr>
            <w:rStyle w:val="Hyperlink"/>
            <w:rFonts w:eastAsia="Calibri"/>
          </w:rPr>
          <w:t>helpdesk@ufl.edu</w:t>
        </w:r>
      </w:hyperlink>
      <w:r w:rsidR="009F638A" w:rsidRPr="00F677DA">
        <w:rPr>
          <w:rStyle w:val="Heading1Char"/>
          <w:rFonts w:ascii="Times New Roman" w:eastAsia="Calibri" w:hAnsi="Times New Roman" w:cs="Times New Roman"/>
          <w:color w:val="000000" w:themeColor="text1"/>
          <w:sz w:val="24"/>
          <w:szCs w:val="24"/>
        </w:rPr>
        <w:t xml:space="preserve"> or call them at 352-392-4357.</w:t>
      </w:r>
    </w:p>
    <w:p w14:paraId="4770DBC4" w14:textId="62E17F5F" w:rsidR="00810488" w:rsidRDefault="00810488" w:rsidP="00772EED">
      <w:pPr>
        <w:spacing w:after="160" w:line="259" w:lineRule="auto"/>
        <w:rPr>
          <w:b/>
          <w:sz w:val="22"/>
          <w:szCs w:val="22"/>
          <w:highlight w:val="cyan"/>
          <w:u w:val="single"/>
        </w:rPr>
      </w:pPr>
    </w:p>
    <w:sectPr w:rsidR="00810488">
      <w:headerReference w:type="even" r:id="rId36"/>
      <w:headerReference w:type="default" r:id="rId37"/>
      <w:footerReference w:type="even" r:id="rId38"/>
      <w:footerReference w:type="default" r:id="rId39"/>
      <w:headerReference w:type="first" r:id="rId40"/>
      <w:footerReference w:type="first" r:id="rId41"/>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6846C" w14:textId="77777777" w:rsidR="00FD1D0C" w:rsidRDefault="00FD1D0C">
      <w:r>
        <w:separator/>
      </w:r>
    </w:p>
  </w:endnote>
  <w:endnote w:type="continuationSeparator" w:id="0">
    <w:p w14:paraId="7C3CC644" w14:textId="77777777" w:rsidR="00FD1D0C" w:rsidRDefault="00FD1D0C">
      <w:r>
        <w:continuationSeparator/>
      </w:r>
    </w:p>
  </w:endnote>
  <w:endnote w:type="continuationNotice" w:id="1">
    <w:p w14:paraId="08313591" w14:textId="77777777" w:rsidR="00FD1D0C" w:rsidRDefault="00FD1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3296" w14:textId="77777777" w:rsidR="009F638A" w:rsidRDefault="009F638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5E58129" w14:textId="71A6E182" w:rsidR="009667C7" w:rsidRDefault="009667C7">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47604" w14:textId="77777777" w:rsidR="00FD1D0C" w:rsidRDefault="00FD1D0C">
      <w:r>
        <w:separator/>
      </w:r>
    </w:p>
  </w:footnote>
  <w:footnote w:type="continuationSeparator" w:id="0">
    <w:p w14:paraId="7D81D924" w14:textId="77777777" w:rsidR="00FD1D0C" w:rsidRDefault="00FD1D0C">
      <w:r>
        <w:continuationSeparator/>
      </w:r>
    </w:p>
  </w:footnote>
  <w:footnote w:type="continuationNotice" w:id="1">
    <w:p w14:paraId="7C739C50" w14:textId="77777777" w:rsidR="00FD1D0C" w:rsidRDefault="00FD1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52853"/>
    <w:multiLevelType w:val="hybridMultilevel"/>
    <w:tmpl w:val="59941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B2296"/>
    <w:multiLevelType w:val="hybridMultilevel"/>
    <w:tmpl w:val="E50696A0"/>
    <w:lvl w:ilvl="0" w:tplc="422C24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5834EB6"/>
    <w:multiLevelType w:val="hybridMultilevel"/>
    <w:tmpl w:val="59941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C411C5"/>
    <w:multiLevelType w:val="hybridMultilevel"/>
    <w:tmpl w:val="F21A9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1"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4"/>
  </w:num>
  <w:num w:numId="2" w16cid:durableId="1641882765">
    <w:abstractNumId w:val="21"/>
  </w:num>
  <w:num w:numId="3" w16cid:durableId="1711762566">
    <w:abstractNumId w:val="23"/>
  </w:num>
  <w:num w:numId="4" w16cid:durableId="751391446">
    <w:abstractNumId w:val="37"/>
  </w:num>
  <w:num w:numId="5" w16cid:durableId="1694726970">
    <w:abstractNumId w:val="40"/>
  </w:num>
  <w:num w:numId="6" w16cid:durableId="1925913167">
    <w:abstractNumId w:val="8"/>
  </w:num>
  <w:num w:numId="7" w16cid:durableId="1151483181">
    <w:abstractNumId w:val="35"/>
  </w:num>
  <w:num w:numId="8" w16cid:durableId="1221674859">
    <w:abstractNumId w:val="43"/>
  </w:num>
  <w:num w:numId="9" w16cid:durableId="1151946007">
    <w:abstractNumId w:val="17"/>
  </w:num>
  <w:num w:numId="10" w16cid:durableId="866597243">
    <w:abstractNumId w:val="34"/>
  </w:num>
  <w:num w:numId="11" w16cid:durableId="461384753">
    <w:abstractNumId w:val="12"/>
  </w:num>
  <w:num w:numId="12" w16cid:durableId="33310129">
    <w:abstractNumId w:val="11"/>
  </w:num>
  <w:num w:numId="13" w16cid:durableId="254218407">
    <w:abstractNumId w:val="31"/>
  </w:num>
  <w:num w:numId="14" w16cid:durableId="808284670">
    <w:abstractNumId w:val="26"/>
  </w:num>
  <w:num w:numId="15" w16cid:durableId="381288691">
    <w:abstractNumId w:val="24"/>
  </w:num>
  <w:num w:numId="16" w16cid:durableId="1352876847">
    <w:abstractNumId w:val="38"/>
  </w:num>
  <w:num w:numId="17" w16cid:durableId="2066103796">
    <w:abstractNumId w:val="0"/>
  </w:num>
  <w:num w:numId="18" w16cid:durableId="382022810">
    <w:abstractNumId w:val="22"/>
  </w:num>
  <w:num w:numId="19" w16cid:durableId="607781787">
    <w:abstractNumId w:val="19"/>
  </w:num>
  <w:num w:numId="20" w16cid:durableId="691994698">
    <w:abstractNumId w:val="2"/>
  </w:num>
  <w:num w:numId="21" w16cid:durableId="1000501894">
    <w:abstractNumId w:val="42"/>
  </w:num>
  <w:num w:numId="22" w16cid:durableId="736053817">
    <w:abstractNumId w:val="20"/>
  </w:num>
  <w:num w:numId="23" w16cid:durableId="905576725">
    <w:abstractNumId w:val="41"/>
  </w:num>
  <w:num w:numId="24" w16cid:durableId="1483429566">
    <w:abstractNumId w:val="13"/>
  </w:num>
  <w:num w:numId="25" w16cid:durableId="1203788913">
    <w:abstractNumId w:val="39"/>
  </w:num>
  <w:num w:numId="26" w16cid:durableId="1016691553">
    <w:abstractNumId w:val="32"/>
  </w:num>
  <w:num w:numId="27" w16cid:durableId="953706332">
    <w:abstractNumId w:val="4"/>
  </w:num>
  <w:num w:numId="28" w16cid:durableId="1681665682">
    <w:abstractNumId w:val="6"/>
  </w:num>
  <w:num w:numId="29" w16cid:durableId="347758764">
    <w:abstractNumId w:val="9"/>
  </w:num>
  <w:num w:numId="30" w16cid:durableId="1122115825">
    <w:abstractNumId w:val="27"/>
  </w:num>
  <w:num w:numId="31" w16cid:durableId="935937558">
    <w:abstractNumId w:val="15"/>
  </w:num>
  <w:num w:numId="32" w16cid:durableId="1129516995">
    <w:abstractNumId w:val="5"/>
  </w:num>
  <w:num w:numId="33" w16cid:durableId="486435316">
    <w:abstractNumId w:val="16"/>
  </w:num>
  <w:num w:numId="34" w16cid:durableId="913733802">
    <w:abstractNumId w:val="1"/>
  </w:num>
  <w:num w:numId="35" w16cid:durableId="1410888977">
    <w:abstractNumId w:val="36"/>
  </w:num>
  <w:num w:numId="36" w16cid:durableId="776410374">
    <w:abstractNumId w:val="7"/>
  </w:num>
  <w:num w:numId="37" w16cid:durableId="1305159487">
    <w:abstractNumId w:val="33"/>
  </w:num>
  <w:num w:numId="38" w16cid:durableId="1428889491">
    <w:abstractNumId w:val="25"/>
  </w:num>
  <w:num w:numId="39" w16cid:durableId="1274436412">
    <w:abstractNumId w:val="10"/>
  </w:num>
  <w:num w:numId="40" w16cid:durableId="1331446564">
    <w:abstractNumId w:val="3"/>
  </w:num>
  <w:num w:numId="41" w16cid:durableId="2080787846">
    <w:abstractNumId w:val="14"/>
  </w:num>
  <w:num w:numId="42" w16cid:durableId="1287197758">
    <w:abstractNumId w:val="30"/>
  </w:num>
  <w:num w:numId="43" w16cid:durableId="1418938163">
    <w:abstractNumId w:val="28"/>
  </w:num>
  <w:num w:numId="44" w16cid:durableId="1686907000">
    <w:abstractNumId w:val="18"/>
  </w:num>
  <w:num w:numId="45" w16cid:durableId="157655274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5C82"/>
    <w:rsid w:val="000065D4"/>
    <w:rsid w:val="00007C76"/>
    <w:rsid w:val="00007CBA"/>
    <w:rsid w:val="00011AF6"/>
    <w:rsid w:val="00012276"/>
    <w:rsid w:val="00015FB7"/>
    <w:rsid w:val="00017585"/>
    <w:rsid w:val="000223B5"/>
    <w:rsid w:val="000258F9"/>
    <w:rsid w:val="00040178"/>
    <w:rsid w:val="00040457"/>
    <w:rsid w:val="00040B0A"/>
    <w:rsid w:val="000417EC"/>
    <w:rsid w:val="000463EC"/>
    <w:rsid w:val="00047999"/>
    <w:rsid w:val="00054F25"/>
    <w:rsid w:val="000613F1"/>
    <w:rsid w:val="00062264"/>
    <w:rsid w:val="0006289B"/>
    <w:rsid w:val="00063D2F"/>
    <w:rsid w:val="000671F6"/>
    <w:rsid w:val="000729C8"/>
    <w:rsid w:val="00073079"/>
    <w:rsid w:val="00073671"/>
    <w:rsid w:val="00080707"/>
    <w:rsid w:val="000838FA"/>
    <w:rsid w:val="000859CF"/>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C7571"/>
    <w:rsid w:val="000D1562"/>
    <w:rsid w:val="000D58D9"/>
    <w:rsid w:val="000D6AE5"/>
    <w:rsid w:val="000E014F"/>
    <w:rsid w:val="000E03D1"/>
    <w:rsid w:val="000F3B96"/>
    <w:rsid w:val="000F4236"/>
    <w:rsid w:val="000F6D98"/>
    <w:rsid w:val="001003BA"/>
    <w:rsid w:val="00104CEB"/>
    <w:rsid w:val="00107AED"/>
    <w:rsid w:val="00111AC4"/>
    <w:rsid w:val="00116056"/>
    <w:rsid w:val="00117C31"/>
    <w:rsid w:val="0012227E"/>
    <w:rsid w:val="0012350D"/>
    <w:rsid w:val="001238B2"/>
    <w:rsid w:val="0012638D"/>
    <w:rsid w:val="00133B43"/>
    <w:rsid w:val="0013463C"/>
    <w:rsid w:val="0013473A"/>
    <w:rsid w:val="00136EAE"/>
    <w:rsid w:val="0014224E"/>
    <w:rsid w:val="001431FA"/>
    <w:rsid w:val="00143E24"/>
    <w:rsid w:val="00153606"/>
    <w:rsid w:val="00154409"/>
    <w:rsid w:val="00155A54"/>
    <w:rsid w:val="0016211E"/>
    <w:rsid w:val="00162522"/>
    <w:rsid w:val="00165EC7"/>
    <w:rsid w:val="001704DC"/>
    <w:rsid w:val="00174281"/>
    <w:rsid w:val="00174AC4"/>
    <w:rsid w:val="00176DC3"/>
    <w:rsid w:val="001772F6"/>
    <w:rsid w:val="00181C1F"/>
    <w:rsid w:val="0018240B"/>
    <w:rsid w:val="0018459A"/>
    <w:rsid w:val="00185A47"/>
    <w:rsid w:val="001866DE"/>
    <w:rsid w:val="001925EA"/>
    <w:rsid w:val="0019279A"/>
    <w:rsid w:val="0019375B"/>
    <w:rsid w:val="00195EED"/>
    <w:rsid w:val="001A0EA6"/>
    <w:rsid w:val="001A12F2"/>
    <w:rsid w:val="001A7349"/>
    <w:rsid w:val="001B379B"/>
    <w:rsid w:val="001B3BEE"/>
    <w:rsid w:val="001B3FAF"/>
    <w:rsid w:val="001B4333"/>
    <w:rsid w:val="001B5E91"/>
    <w:rsid w:val="001C0EA6"/>
    <w:rsid w:val="001C196B"/>
    <w:rsid w:val="001C19F6"/>
    <w:rsid w:val="001C52AB"/>
    <w:rsid w:val="001C643B"/>
    <w:rsid w:val="001C69C6"/>
    <w:rsid w:val="001D21F8"/>
    <w:rsid w:val="001E2603"/>
    <w:rsid w:val="001E2FD6"/>
    <w:rsid w:val="001E49AA"/>
    <w:rsid w:val="001E75AB"/>
    <w:rsid w:val="002059F0"/>
    <w:rsid w:val="00211B13"/>
    <w:rsid w:val="00237589"/>
    <w:rsid w:val="00241107"/>
    <w:rsid w:val="00242088"/>
    <w:rsid w:val="00245B76"/>
    <w:rsid w:val="002466BE"/>
    <w:rsid w:val="00272347"/>
    <w:rsid w:val="002750B3"/>
    <w:rsid w:val="0027516D"/>
    <w:rsid w:val="00276AFF"/>
    <w:rsid w:val="002813DA"/>
    <w:rsid w:val="002816C3"/>
    <w:rsid w:val="00282D94"/>
    <w:rsid w:val="002838C0"/>
    <w:rsid w:val="00292AAA"/>
    <w:rsid w:val="00292B18"/>
    <w:rsid w:val="00297456"/>
    <w:rsid w:val="002A2451"/>
    <w:rsid w:val="002A2D89"/>
    <w:rsid w:val="002A69F5"/>
    <w:rsid w:val="002A6EA4"/>
    <w:rsid w:val="002B2DBD"/>
    <w:rsid w:val="002C0562"/>
    <w:rsid w:val="002C17A4"/>
    <w:rsid w:val="002C3412"/>
    <w:rsid w:val="002C5934"/>
    <w:rsid w:val="002C7486"/>
    <w:rsid w:val="002D2176"/>
    <w:rsid w:val="002D625C"/>
    <w:rsid w:val="002E1E93"/>
    <w:rsid w:val="002E26F8"/>
    <w:rsid w:val="002E3905"/>
    <w:rsid w:val="002F408B"/>
    <w:rsid w:val="002F4921"/>
    <w:rsid w:val="002F568D"/>
    <w:rsid w:val="002F5D29"/>
    <w:rsid w:val="0030769D"/>
    <w:rsid w:val="0031469E"/>
    <w:rsid w:val="00316431"/>
    <w:rsid w:val="00317E71"/>
    <w:rsid w:val="003263DA"/>
    <w:rsid w:val="00327217"/>
    <w:rsid w:val="0033440D"/>
    <w:rsid w:val="0034371F"/>
    <w:rsid w:val="00343725"/>
    <w:rsid w:val="00345FCA"/>
    <w:rsid w:val="0035048D"/>
    <w:rsid w:val="003527BA"/>
    <w:rsid w:val="003562D0"/>
    <w:rsid w:val="003569D3"/>
    <w:rsid w:val="00365BC2"/>
    <w:rsid w:val="00366A13"/>
    <w:rsid w:val="00375FFD"/>
    <w:rsid w:val="00382C95"/>
    <w:rsid w:val="00394311"/>
    <w:rsid w:val="003956F1"/>
    <w:rsid w:val="00395F77"/>
    <w:rsid w:val="00396A08"/>
    <w:rsid w:val="003A214B"/>
    <w:rsid w:val="003A2549"/>
    <w:rsid w:val="003A4F3A"/>
    <w:rsid w:val="003A6625"/>
    <w:rsid w:val="003B1B94"/>
    <w:rsid w:val="003B72A8"/>
    <w:rsid w:val="003C0560"/>
    <w:rsid w:val="003D6B2F"/>
    <w:rsid w:val="003E4B01"/>
    <w:rsid w:val="003E518C"/>
    <w:rsid w:val="003F1D05"/>
    <w:rsid w:val="003F5250"/>
    <w:rsid w:val="003F59C1"/>
    <w:rsid w:val="003F5E61"/>
    <w:rsid w:val="00406487"/>
    <w:rsid w:val="0040771A"/>
    <w:rsid w:val="00414D6D"/>
    <w:rsid w:val="00415418"/>
    <w:rsid w:val="00417215"/>
    <w:rsid w:val="004213D5"/>
    <w:rsid w:val="004221C7"/>
    <w:rsid w:val="004241FF"/>
    <w:rsid w:val="00430E8A"/>
    <w:rsid w:val="00444249"/>
    <w:rsid w:val="00444D51"/>
    <w:rsid w:val="0044543F"/>
    <w:rsid w:val="004632E7"/>
    <w:rsid w:val="00474096"/>
    <w:rsid w:val="00475E03"/>
    <w:rsid w:val="00476A56"/>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3898"/>
    <w:rsid w:val="004F4319"/>
    <w:rsid w:val="005000D5"/>
    <w:rsid w:val="0050584B"/>
    <w:rsid w:val="00506DD8"/>
    <w:rsid w:val="00511B22"/>
    <w:rsid w:val="005125FE"/>
    <w:rsid w:val="00512912"/>
    <w:rsid w:val="0051449A"/>
    <w:rsid w:val="005149B9"/>
    <w:rsid w:val="00515C5C"/>
    <w:rsid w:val="00515D10"/>
    <w:rsid w:val="00516E82"/>
    <w:rsid w:val="0052043A"/>
    <w:rsid w:val="00523E74"/>
    <w:rsid w:val="00524428"/>
    <w:rsid w:val="00525F6F"/>
    <w:rsid w:val="005365A8"/>
    <w:rsid w:val="00542B95"/>
    <w:rsid w:val="005435FC"/>
    <w:rsid w:val="00543714"/>
    <w:rsid w:val="00546231"/>
    <w:rsid w:val="00546B6D"/>
    <w:rsid w:val="00552454"/>
    <w:rsid w:val="00554F4B"/>
    <w:rsid w:val="00557CE8"/>
    <w:rsid w:val="00561911"/>
    <w:rsid w:val="00562151"/>
    <w:rsid w:val="00564AC6"/>
    <w:rsid w:val="00564E25"/>
    <w:rsid w:val="00570808"/>
    <w:rsid w:val="00571440"/>
    <w:rsid w:val="00572717"/>
    <w:rsid w:val="0057605D"/>
    <w:rsid w:val="00576FD6"/>
    <w:rsid w:val="00580982"/>
    <w:rsid w:val="00584C4C"/>
    <w:rsid w:val="00585A4A"/>
    <w:rsid w:val="00586C29"/>
    <w:rsid w:val="005961A5"/>
    <w:rsid w:val="005971A0"/>
    <w:rsid w:val="005A60C8"/>
    <w:rsid w:val="005B79B1"/>
    <w:rsid w:val="005C273F"/>
    <w:rsid w:val="005C33D5"/>
    <w:rsid w:val="005D5C30"/>
    <w:rsid w:val="005E067E"/>
    <w:rsid w:val="005E1F1F"/>
    <w:rsid w:val="005E21A6"/>
    <w:rsid w:val="005E27F2"/>
    <w:rsid w:val="005E2F90"/>
    <w:rsid w:val="00603815"/>
    <w:rsid w:val="006076D5"/>
    <w:rsid w:val="00607D68"/>
    <w:rsid w:val="0061239E"/>
    <w:rsid w:val="00615540"/>
    <w:rsid w:val="00622DD3"/>
    <w:rsid w:val="006314BA"/>
    <w:rsid w:val="00634C31"/>
    <w:rsid w:val="006355D6"/>
    <w:rsid w:val="00636677"/>
    <w:rsid w:val="00636B2E"/>
    <w:rsid w:val="006372C4"/>
    <w:rsid w:val="006468B2"/>
    <w:rsid w:val="006555BF"/>
    <w:rsid w:val="0066150A"/>
    <w:rsid w:val="0069293F"/>
    <w:rsid w:val="0069536D"/>
    <w:rsid w:val="006959B5"/>
    <w:rsid w:val="006968CD"/>
    <w:rsid w:val="00697839"/>
    <w:rsid w:val="006A1C8B"/>
    <w:rsid w:val="006A5D34"/>
    <w:rsid w:val="006B0C34"/>
    <w:rsid w:val="006B21B3"/>
    <w:rsid w:val="006B4A37"/>
    <w:rsid w:val="006B4C61"/>
    <w:rsid w:val="006B54DC"/>
    <w:rsid w:val="006C03AC"/>
    <w:rsid w:val="006C73FD"/>
    <w:rsid w:val="006C78A2"/>
    <w:rsid w:val="006C7C6E"/>
    <w:rsid w:val="006D34D9"/>
    <w:rsid w:val="006E076C"/>
    <w:rsid w:val="006F1828"/>
    <w:rsid w:val="006F3655"/>
    <w:rsid w:val="006F3E5A"/>
    <w:rsid w:val="006F5998"/>
    <w:rsid w:val="007013B9"/>
    <w:rsid w:val="00706E33"/>
    <w:rsid w:val="00707F7B"/>
    <w:rsid w:val="007120E1"/>
    <w:rsid w:val="007121F2"/>
    <w:rsid w:val="0071282E"/>
    <w:rsid w:val="00713481"/>
    <w:rsid w:val="00717957"/>
    <w:rsid w:val="00733459"/>
    <w:rsid w:val="00734427"/>
    <w:rsid w:val="00736A7C"/>
    <w:rsid w:val="007379D0"/>
    <w:rsid w:val="00741F36"/>
    <w:rsid w:val="00751A08"/>
    <w:rsid w:val="0075212D"/>
    <w:rsid w:val="00752713"/>
    <w:rsid w:val="00754B8A"/>
    <w:rsid w:val="007565D2"/>
    <w:rsid w:val="00757433"/>
    <w:rsid w:val="00760303"/>
    <w:rsid w:val="0076196C"/>
    <w:rsid w:val="0076367E"/>
    <w:rsid w:val="0076385D"/>
    <w:rsid w:val="0076632A"/>
    <w:rsid w:val="00771401"/>
    <w:rsid w:val="00772EED"/>
    <w:rsid w:val="00775D24"/>
    <w:rsid w:val="007801F4"/>
    <w:rsid w:val="00785CA8"/>
    <w:rsid w:val="00786049"/>
    <w:rsid w:val="00786A20"/>
    <w:rsid w:val="007903A0"/>
    <w:rsid w:val="00790557"/>
    <w:rsid w:val="007905DF"/>
    <w:rsid w:val="00792CB0"/>
    <w:rsid w:val="00793717"/>
    <w:rsid w:val="0079526E"/>
    <w:rsid w:val="007A0317"/>
    <w:rsid w:val="007A1643"/>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26E87"/>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640E"/>
    <w:rsid w:val="0087051E"/>
    <w:rsid w:val="008727B8"/>
    <w:rsid w:val="0087295E"/>
    <w:rsid w:val="00872F96"/>
    <w:rsid w:val="00876D4F"/>
    <w:rsid w:val="00881220"/>
    <w:rsid w:val="008863A8"/>
    <w:rsid w:val="008864BB"/>
    <w:rsid w:val="00890B2C"/>
    <w:rsid w:val="008911BE"/>
    <w:rsid w:val="008954A6"/>
    <w:rsid w:val="008A6CFC"/>
    <w:rsid w:val="008A6D94"/>
    <w:rsid w:val="008B2603"/>
    <w:rsid w:val="008B4053"/>
    <w:rsid w:val="008B5EA8"/>
    <w:rsid w:val="008C073E"/>
    <w:rsid w:val="008C6D77"/>
    <w:rsid w:val="008D77A5"/>
    <w:rsid w:val="008E2FEE"/>
    <w:rsid w:val="008E3B19"/>
    <w:rsid w:val="008E6DB7"/>
    <w:rsid w:val="008E766E"/>
    <w:rsid w:val="008F01F5"/>
    <w:rsid w:val="008F32E4"/>
    <w:rsid w:val="008F387F"/>
    <w:rsid w:val="008F3FBC"/>
    <w:rsid w:val="00903AF8"/>
    <w:rsid w:val="009067CE"/>
    <w:rsid w:val="00913EBF"/>
    <w:rsid w:val="00915234"/>
    <w:rsid w:val="00920696"/>
    <w:rsid w:val="00920D9B"/>
    <w:rsid w:val="0092217C"/>
    <w:rsid w:val="00924775"/>
    <w:rsid w:val="009264ED"/>
    <w:rsid w:val="009310DE"/>
    <w:rsid w:val="009315DF"/>
    <w:rsid w:val="009360C3"/>
    <w:rsid w:val="00937444"/>
    <w:rsid w:val="0094573D"/>
    <w:rsid w:val="00945FE3"/>
    <w:rsid w:val="009513E3"/>
    <w:rsid w:val="00955A6B"/>
    <w:rsid w:val="00956C98"/>
    <w:rsid w:val="009571E9"/>
    <w:rsid w:val="00963992"/>
    <w:rsid w:val="0096538B"/>
    <w:rsid w:val="009655EA"/>
    <w:rsid w:val="009667C7"/>
    <w:rsid w:val="00970549"/>
    <w:rsid w:val="00972486"/>
    <w:rsid w:val="009726D1"/>
    <w:rsid w:val="009809DB"/>
    <w:rsid w:val="00982BFF"/>
    <w:rsid w:val="0098325C"/>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D40F0"/>
    <w:rsid w:val="009E1C23"/>
    <w:rsid w:val="009E5757"/>
    <w:rsid w:val="009E59E8"/>
    <w:rsid w:val="009E5C62"/>
    <w:rsid w:val="009E5E5A"/>
    <w:rsid w:val="009F0BE8"/>
    <w:rsid w:val="009F173B"/>
    <w:rsid w:val="009F4DAE"/>
    <w:rsid w:val="009F5FFA"/>
    <w:rsid w:val="009F638A"/>
    <w:rsid w:val="00A001B5"/>
    <w:rsid w:val="00A007B9"/>
    <w:rsid w:val="00A023FB"/>
    <w:rsid w:val="00A02F3C"/>
    <w:rsid w:val="00A03486"/>
    <w:rsid w:val="00A05D21"/>
    <w:rsid w:val="00A111F6"/>
    <w:rsid w:val="00A1291B"/>
    <w:rsid w:val="00A16B1D"/>
    <w:rsid w:val="00A17F0F"/>
    <w:rsid w:val="00A250AF"/>
    <w:rsid w:val="00A33C45"/>
    <w:rsid w:val="00A3431C"/>
    <w:rsid w:val="00A4321C"/>
    <w:rsid w:val="00A454A5"/>
    <w:rsid w:val="00A46359"/>
    <w:rsid w:val="00A470FA"/>
    <w:rsid w:val="00A47F11"/>
    <w:rsid w:val="00A56727"/>
    <w:rsid w:val="00A62D04"/>
    <w:rsid w:val="00A64ECE"/>
    <w:rsid w:val="00A85271"/>
    <w:rsid w:val="00A86FA4"/>
    <w:rsid w:val="00A94A15"/>
    <w:rsid w:val="00A9588F"/>
    <w:rsid w:val="00AA1813"/>
    <w:rsid w:val="00AA2DEF"/>
    <w:rsid w:val="00AA3CF7"/>
    <w:rsid w:val="00AA5067"/>
    <w:rsid w:val="00AA797F"/>
    <w:rsid w:val="00AB6A2B"/>
    <w:rsid w:val="00AC0C22"/>
    <w:rsid w:val="00AC6F64"/>
    <w:rsid w:val="00AD397E"/>
    <w:rsid w:val="00AD420D"/>
    <w:rsid w:val="00AD451C"/>
    <w:rsid w:val="00AD7289"/>
    <w:rsid w:val="00AE3D09"/>
    <w:rsid w:val="00AF0E29"/>
    <w:rsid w:val="00AF4056"/>
    <w:rsid w:val="00AF4D53"/>
    <w:rsid w:val="00AF67E3"/>
    <w:rsid w:val="00AF72CF"/>
    <w:rsid w:val="00B01D25"/>
    <w:rsid w:val="00B1507D"/>
    <w:rsid w:val="00B215F8"/>
    <w:rsid w:val="00B252B4"/>
    <w:rsid w:val="00B27A05"/>
    <w:rsid w:val="00B35FED"/>
    <w:rsid w:val="00B40DA1"/>
    <w:rsid w:val="00B41DB7"/>
    <w:rsid w:val="00B43234"/>
    <w:rsid w:val="00B47272"/>
    <w:rsid w:val="00B559EA"/>
    <w:rsid w:val="00B5638B"/>
    <w:rsid w:val="00B71F9B"/>
    <w:rsid w:val="00B76357"/>
    <w:rsid w:val="00B768C7"/>
    <w:rsid w:val="00B76E4F"/>
    <w:rsid w:val="00B85C61"/>
    <w:rsid w:val="00B942A3"/>
    <w:rsid w:val="00B94D06"/>
    <w:rsid w:val="00BA3979"/>
    <w:rsid w:val="00BA6742"/>
    <w:rsid w:val="00BA6894"/>
    <w:rsid w:val="00BA7DA3"/>
    <w:rsid w:val="00BB42FA"/>
    <w:rsid w:val="00BB76AD"/>
    <w:rsid w:val="00BC014F"/>
    <w:rsid w:val="00BC07A9"/>
    <w:rsid w:val="00BC3100"/>
    <w:rsid w:val="00BC6DCA"/>
    <w:rsid w:val="00BD042A"/>
    <w:rsid w:val="00BD5838"/>
    <w:rsid w:val="00BE11E3"/>
    <w:rsid w:val="00BE374B"/>
    <w:rsid w:val="00BE4D51"/>
    <w:rsid w:val="00BE58A2"/>
    <w:rsid w:val="00BF493E"/>
    <w:rsid w:val="00C031B8"/>
    <w:rsid w:val="00C05ACC"/>
    <w:rsid w:val="00C12C9B"/>
    <w:rsid w:val="00C140AB"/>
    <w:rsid w:val="00C15068"/>
    <w:rsid w:val="00C2238A"/>
    <w:rsid w:val="00C24F37"/>
    <w:rsid w:val="00C2715A"/>
    <w:rsid w:val="00C27F37"/>
    <w:rsid w:val="00C33DB2"/>
    <w:rsid w:val="00C44A12"/>
    <w:rsid w:val="00C47D74"/>
    <w:rsid w:val="00C47DEC"/>
    <w:rsid w:val="00C50C4B"/>
    <w:rsid w:val="00C50E02"/>
    <w:rsid w:val="00C64C03"/>
    <w:rsid w:val="00C668F7"/>
    <w:rsid w:val="00C66A9B"/>
    <w:rsid w:val="00C8265B"/>
    <w:rsid w:val="00C82F21"/>
    <w:rsid w:val="00C830FF"/>
    <w:rsid w:val="00C9001B"/>
    <w:rsid w:val="00C926AE"/>
    <w:rsid w:val="00C929A5"/>
    <w:rsid w:val="00C93291"/>
    <w:rsid w:val="00C9409F"/>
    <w:rsid w:val="00CA2753"/>
    <w:rsid w:val="00CA4637"/>
    <w:rsid w:val="00CA6EC6"/>
    <w:rsid w:val="00CB3AC7"/>
    <w:rsid w:val="00CB7B52"/>
    <w:rsid w:val="00CC6399"/>
    <w:rsid w:val="00CC6875"/>
    <w:rsid w:val="00CC7045"/>
    <w:rsid w:val="00CD0D47"/>
    <w:rsid w:val="00CE1242"/>
    <w:rsid w:val="00CE2B8B"/>
    <w:rsid w:val="00CE3149"/>
    <w:rsid w:val="00CE693B"/>
    <w:rsid w:val="00CF04AD"/>
    <w:rsid w:val="00CF06A3"/>
    <w:rsid w:val="00CF21C7"/>
    <w:rsid w:val="00CF2748"/>
    <w:rsid w:val="00CF2C3D"/>
    <w:rsid w:val="00CF3B55"/>
    <w:rsid w:val="00D03289"/>
    <w:rsid w:val="00D05FD8"/>
    <w:rsid w:val="00D1196A"/>
    <w:rsid w:val="00D11D0A"/>
    <w:rsid w:val="00D165D4"/>
    <w:rsid w:val="00D20593"/>
    <w:rsid w:val="00D255AF"/>
    <w:rsid w:val="00D27A20"/>
    <w:rsid w:val="00D342A9"/>
    <w:rsid w:val="00D3566F"/>
    <w:rsid w:val="00D36015"/>
    <w:rsid w:val="00D366F4"/>
    <w:rsid w:val="00D47EC4"/>
    <w:rsid w:val="00D53C60"/>
    <w:rsid w:val="00D563FC"/>
    <w:rsid w:val="00D56BE2"/>
    <w:rsid w:val="00D63750"/>
    <w:rsid w:val="00D64074"/>
    <w:rsid w:val="00D65805"/>
    <w:rsid w:val="00D74ABD"/>
    <w:rsid w:val="00D8222E"/>
    <w:rsid w:val="00D9003D"/>
    <w:rsid w:val="00DA0E64"/>
    <w:rsid w:val="00DA68FE"/>
    <w:rsid w:val="00DA7C50"/>
    <w:rsid w:val="00DB041C"/>
    <w:rsid w:val="00DB178C"/>
    <w:rsid w:val="00DB18D3"/>
    <w:rsid w:val="00DB2253"/>
    <w:rsid w:val="00DB7EDC"/>
    <w:rsid w:val="00DC0D81"/>
    <w:rsid w:val="00DC23B1"/>
    <w:rsid w:val="00DC571D"/>
    <w:rsid w:val="00DC69A1"/>
    <w:rsid w:val="00DE382A"/>
    <w:rsid w:val="00DF3D4D"/>
    <w:rsid w:val="00DF777F"/>
    <w:rsid w:val="00E047EC"/>
    <w:rsid w:val="00E0654D"/>
    <w:rsid w:val="00E06E76"/>
    <w:rsid w:val="00E07CEA"/>
    <w:rsid w:val="00E15A20"/>
    <w:rsid w:val="00E242C2"/>
    <w:rsid w:val="00E35213"/>
    <w:rsid w:val="00E36BDD"/>
    <w:rsid w:val="00E403A6"/>
    <w:rsid w:val="00E455FF"/>
    <w:rsid w:val="00E51398"/>
    <w:rsid w:val="00E533DD"/>
    <w:rsid w:val="00E5426A"/>
    <w:rsid w:val="00E7112A"/>
    <w:rsid w:val="00E75A3D"/>
    <w:rsid w:val="00E77E91"/>
    <w:rsid w:val="00E83044"/>
    <w:rsid w:val="00E83693"/>
    <w:rsid w:val="00E92E80"/>
    <w:rsid w:val="00EA15FD"/>
    <w:rsid w:val="00EB44BB"/>
    <w:rsid w:val="00EC1D7A"/>
    <w:rsid w:val="00EC230A"/>
    <w:rsid w:val="00EC428F"/>
    <w:rsid w:val="00EC73C6"/>
    <w:rsid w:val="00ED3C56"/>
    <w:rsid w:val="00ED5A2B"/>
    <w:rsid w:val="00EE6B7E"/>
    <w:rsid w:val="00EF3EE1"/>
    <w:rsid w:val="00EF5824"/>
    <w:rsid w:val="00F01119"/>
    <w:rsid w:val="00F016A0"/>
    <w:rsid w:val="00F10129"/>
    <w:rsid w:val="00F11A7C"/>
    <w:rsid w:val="00F1287D"/>
    <w:rsid w:val="00F1627B"/>
    <w:rsid w:val="00F26E54"/>
    <w:rsid w:val="00F306A4"/>
    <w:rsid w:val="00F30EE1"/>
    <w:rsid w:val="00F335E2"/>
    <w:rsid w:val="00F50F9F"/>
    <w:rsid w:val="00F64A28"/>
    <w:rsid w:val="00F677DA"/>
    <w:rsid w:val="00F747F2"/>
    <w:rsid w:val="00F84457"/>
    <w:rsid w:val="00F91C4B"/>
    <w:rsid w:val="00F92D91"/>
    <w:rsid w:val="00F96CFA"/>
    <w:rsid w:val="00FB0EA9"/>
    <w:rsid w:val="00FB569D"/>
    <w:rsid w:val="00FC0BBC"/>
    <w:rsid w:val="00FC1A71"/>
    <w:rsid w:val="00FC2736"/>
    <w:rsid w:val="00FC4C5B"/>
    <w:rsid w:val="00FD060E"/>
    <w:rsid w:val="00FD0861"/>
    <w:rsid w:val="00FD08F7"/>
    <w:rsid w:val="00FD1AB5"/>
    <w:rsid w:val="00FD1D0C"/>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1E4A7DF1"/>
    <w:rsid w:val="218BD2D9"/>
    <w:rsid w:val="234A737B"/>
    <w:rsid w:val="24F0AE9C"/>
    <w:rsid w:val="2AEB3BB3"/>
    <w:rsid w:val="2AF80AB6"/>
    <w:rsid w:val="31674C3A"/>
    <w:rsid w:val="34C5E868"/>
    <w:rsid w:val="35BEA5DB"/>
    <w:rsid w:val="3A57F551"/>
    <w:rsid w:val="3CD81323"/>
    <w:rsid w:val="3E46C6C5"/>
    <w:rsid w:val="3FBA5500"/>
    <w:rsid w:val="40B55958"/>
    <w:rsid w:val="43E2976A"/>
    <w:rsid w:val="4451AF46"/>
    <w:rsid w:val="46EB53B9"/>
    <w:rsid w:val="472C5FAC"/>
    <w:rsid w:val="47E8BB80"/>
    <w:rsid w:val="487C93B3"/>
    <w:rsid w:val="4DDE8540"/>
    <w:rsid w:val="50D41518"/>
    <w:rsid w:val="511709F1"/>
    <w:rsid w:val="52D3891E"/>
    <w:rsid w:val="539E5452"/>
    <w:rsid w:val="5662C309"/>
    <w:rsid w:val="5AB6C27F"/>
    <w:rsid w:val="5E23EC02"/>
    <w:rsid w:val="5E3EF7E5"/>
    <w:rsid w:val="6056BB8F"/>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5C82"/>
    <w:pPr>
      <w:spacing w:before="120" w:after="200"/>
      <w:outlineLvl w:val="1"/>
    </w:pPr>
    <w:rPr>
      <w:b/>
      <w:sz w:val="22"/>
      <w:szCs w:val="22"/>
      <w:u w:val="single"/>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05C82"/>
    <w:rPr>
      <w:rFonts w:ascii="Times New Roman" w:eastAsia="Times New Roman" w:hAnsi="Times New Roman" w:cs="Times New Roman"/>
      <w:b/>
      <w:u w:val="single"/>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420D"/>
    <w:pPr>
      <w:tabs>
        <w:tab w:val="center" w:pos="4680"/>
        <w:tab w:val="right" w:pos="9360"/>
      </w:tabs>
    </w:pPr>
  </w:style>
  <w:style w:type="character" w:customStyle="1" w:styleId="FooterChar">
    <w:name w:val="Footer Char"/>
    <w:basedOn w:val="DefaultParagraphFont"/>
    <w:link w:val="Footer"/>
    <w:uiPriority w:val="99"/>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3700">
      <w:bodyDiv w:val="1"/>
      <w:marLeft w:val="0"/>
      <w:marRight w:val="0"/>
      <w:marTop w:val="0"/>
      <w:marBottom w:val="0"/>
      <w:divBdr>
        <w:top w:val="none" w:sz="0" w:space="0" w:color="auto"/>
        <w:left w:val="none" w:sz="0" w:space="0" w:color="auto"/>
        <w:bottom w:val="none" w:sz="0" w:space="0" w:color="auto"/>
        <w:right w:val="none" w:sz="0" w:space="0" w:color="auto"/>
      </w:divBdr>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academic.com/" TargetMode="External"/><Relationship Id="rId18" Type="http://schemas.openxmlformats.org/officeDocument/2006/relationships/hyperlink" Target="https://www.law.ufl.edu/life-at-uf-law/office-of-student-affairs/current-students/uf-law-student-handbook-and-academic-policies" TargetMode="External"/><Relationship Id="rId26" Type="http://schemas.openxmlformats.org/officeDocument/2006/relationships/hyperlink" Target="https://umatter.ufl.edu/" TargetMode="External"/><Relationship Id="rId39" Type="http://schemas.openxmlformats.org/officeDocument/2006/relationships/footer" Target="footer2.xml"/><Relationship Id="rId21" Type="http://schemas.openxmlformats.org/officeDocument/2006/relationships/hyperlink" Target="https://ufl.instructure.com/courses/427635" TargetMode="External"/><Relationship Id="rId34" Type="http://schemas.openxmlformats.org/officeDocument/2006/relationships/hyperlink" Target="https://it.ufl.edu/helpdes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ufl.edu/life-at-uf-law/office-of-student-affairs/current-students/uf-law-student-handbook-and-academic-policies" TargetMode="External"/><Relationship Id="rId20" Type="http://schemas.openxmlformats.org/officeDocument/2006/relationships/hyperlink" Target="http://www.law.ufl.edu/student-affairs/current-students/forms-applications/exam-delays-accommodations-form" TargetMode="External"/><Relationship Id="rId29" Type="http://schemas.openxmlformats.org/officeDocument/2006/relationships/hyperlink" Target="https://police.ufl.ed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academic.com/Property-A-Contemporary-Approach_9" TargetMode="External"/><Relationship Id="rId24" Type="http://schemas.openxmlformats.org/officeDocument/2006/relationships/hyperlink" Target="https://gatorevals.aa.ufl.edu/public-results/" TargetMode="External"/><Relationship Id="rId32" Type="http://schemas.openxmlformats.org/officeDocument/2006/relationships/hyperlink" Target="mailto:Student.svc@law.ufl.ed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aw.ufl.edu/life-at-uf-law/office-of-student-affairs/current-students/uf-law-student-handbook-and-academic-policies" TargetMode="External"/><Relationship Id="rId23" Type="http://schemas.openxmlformats.org/officeDocument/2006/relationships/hyperlink" Target="https://ufl.bluera.com/ufl/" TargetMode="External"/><Relationship Id="rId28" Type="http://schemas.openxmlformats.org/officeDocument/2006/relationships/hyperlink" Target="https://shcc.ufl.edu/" TargetMode="External"/><Relationship Id="rId36" Type="http://schemas.openxmlformats.org/officeDocument/2006/relationships/header" Target="header1.xml"/><Relationship Id="rId10" Type="http://schemas.openxmlformats.org/officeDocument/2006/relationships/hyperlink" Target="https://campusmap.ufl.edu/" TargetMode="External"/><Relationship Id="rId19" Type="http://schemas.openxmlformats.org/officeDocument/2006/relationships/hyperlink" Target="https://catalog.ufl.edu/ugrad/1617/regulations/info/attendance.aspx" TargetMode="External"/><Relationship Id="rId31" Type="http://schemas.openxmlformats.org/officeDocument/2006/relationships/hyperlink" Target="https://www.law.ufl.edu/life-at-uf-law/contact-student-affairs" TargetMode="External"/><Relationship Id="rId4" Type="http://schemas.openxmlformats.org/officeDocument/2006/relationships/settings" Target="settings.xml"/><Relationship Id="rId9" Type="http://schemas.openxmlformats.org/officeDocument/2006/relationships/hyperlink" Target="mailto:scott@law.ufl.edu" TargetMode="External"/><Relationship Id="rId14" Type="http://schemas.openxmlformats.org/officeDocument/2006/relationships/hyperlink" Target="https://at.ufl.edu/service-teams/classrooms/classroom-technology/iclicker-response-system/" TargetMode="External"/><Relationship Id="rId22" Type="http://schemas.openxmlformats.org/officeDocument/2006/relationships/hyperlink" Target="https://gatorevals.aa.ufl.edu/students/" TargetMode="External"/><Relationship Id="rId27" Type="http://schemas.openxmlformats.org/officeDocument/2006/relationships/hyperlink" Target="https://counseling.ufl.edu/" TargetMode="External"/><Relationship Id="rId30" Type="http://schemas.openxmlformats.org/officeDocument/2006/relationships/hyperlink" Target="https://ufhealth.org/emergency-room-trauma-center" TargetMode="External"/><Relationship Id="rId35" Type="http://schemas.openxmlformats.org/officeDocument/2006/relationships/hyperlink" Target="mailto:helpdesk@ufl.edu" TargetMode="External"/><Relationship Id="rId43" Type="http://schemas.openxmlformats.org/officeDocument/2006/relationships/theme" Target="theme/theme1.xml"/><Relationship Id="rId8" Type="http://schemas.openxmlformats.org/officeDocument/2006/relationships/hyperlink" Target="https://campusmap.ufl.edu/" TargetMode="External"/><Relationship Id="rId3" Type="http://schemas.openxmlformats.org/officeDocument/2006/relationships/styles" Target="styles.xml"/><Relationship Id="rId12" Type="http://schemas.openxmlformats.org/officeDocument/2006/relationships/hyperlink" Target="https://elearning.ufl.edu/" TargetMode="External"/><Relationship Id="rId17" Type="http://schemas.openxmlformats.org/officeDocument/2006/relationships/hyperlink" Target="https://www.law.ufl.edu/life-at-uf-law/office-of-student-affairs/additional-information/honor-code-and-committee/honor-code" TargetMode="External"/><Relationship Id="rId25" Type="http://schemas.openxmlformats.org/officeDocument/2006/relationships/hyperlink" Target="mailto:umatter@ufl.edu" TargetMode="External"/><Relationship Id="rId33" Type="http://schemas.openxmlformats.org/officeDocument/2006/relationships/hyperlink" Target="https://www.law.ufl.edu/technology-servi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3590</Words>
  <Characters>20468</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2024-08-05T22:13:00Z</cp:lastPrinted>
  <dcterms:created xsi:type="dcterms:W3CDTF">2024-08-06T15:59:00Z</dcterms:created>
  <dcterms:modified xsi:type="dcterms:W3CDTF">2024-08-06T15:59:00Z</dcterms:modified>
</cp:coreProperties>
</file>