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E27C" w14:textId="77777777" w:rsidR="00431A8F" w:rsidRPr="00872750" w:rsidRDefault="00431A8F" w:rsidP="00431A8F">
      <w:pPr>
        <w:rPr>
          <w:b/>
          <w:bCs/>
        </w:rPr>
      </w:pPr>
      <w:r w:rsidRPr="00872750">
        <w:rPr>
          <w:b/>
          <w:bCs/>
        </w:rPr>
        <w:t>First Day Assignment: Professional Responsibility, Prof. Pedro A. Malavet</w:t>
      </w:r>
    </w:p>
    <w:p w14:paraId="47E08D15" w14:textId="77777777" w:rsidR="00431A8F" w:rsidRDefault="00431A8F" w:rsidP="00431A8F"/>
    <w:p w14:paraId="0C9136E6" w14:textId="4DD4EF74" w:rsidR="00431A8F" w:rsidRDefault="00431A8F" w:rsidP="00431A8F">
      <w:r>
        <w:t xml:space="preserve">Welcome to Professional Responsibility for the </w:t>
      </w:r>
      <w:r w:rsidR="00705C66">
        <w:t>Fall</w:t>
      </w:r>
      <w:r>
        <w:t xml:space="preserve"> of 202</w:t>
      </w:r>
      <w:r w:rsidR="00705C66">
        <w:t>4</w:t>
      </w:r>
      <w:r>
        <w:t xml:space="preserve">. I look forward to seeing you in the classroom </w:t>
      </w:r>
      <w:r w:rsidR="00705C66">
        <w:t>on August 19, 2024</w:t>
      </w:r>
      <w:r>
        <w:t>.</w:t>
      </w:r>
    </w:p>
    <w:p w14:paraId="39F3C7FB" w14:textId="77777777" w:rsidR="00431A8F" w:rsidRDefault="00431A8F" w:rsidP="00431A8F"/>
    <w:p w14:paraId="584BCB63" w14:textId="77777777" w:rsidR="00431A8F" w:rsidRDefault="00431A8F" w:rsidP="00431A8F">
      <w:r>
        <w:t>The required class materials are:</w:t>
      </w:r>
    </w:p>
    <w:p w14:paraId="6EC681AF" w14:textId="77777777" w:rsidR="00431A8F" w:rsidRDefault="00431A8F" w:rsidP="00431A8F">
      <w:pPr>
        <w:pStyle w:val="ListParagraph"/>
        <w:keepNext/>
        <w:keepLines/>
        <w:numPr>
          <w:ilvl w:val="0"/>
          <w:numId w:val="1"/>
        </w:numPr>
      </w:pPr>
      <w:r>
        <w:t xml:space="preserve">Textbook: Lisa G. </w:t>
      </w:r>
      <w:proofErr w:type="spellStart"/>
      <w:r>
        <w:t>Lerman</w:t>
      </w:r>
      <w:proofErr w:type="spellEnd"/>
      <w:r>
        <w:t xml:space="preserve">, Philip G. </w:t>
      </w:r>
      <w:proofErr w:type="spellStart"/>
      <w:r>
        <w:t>Schrag</w:t>
      </w:r>
      <w:proofErr w:type="spellEnd"/>
      <w:r>
        <w:t xml:space="preserve">, Robert </w:t>
      </w:r>
      <w:proofErr w:type="spellStart"/>
      <w:r>
        <w:t>Rubinson</w:t>
      </w:r>
      <w:proofErr w:type="spellEnd"/>
      <w:r>
        <w:t xml:space="preserve">, </w:t>
      </w:r>
      <w:r>
        <w:rPr>
          <w:smallCaps/>
        </w:rPr>
        <w:t>Ethical Problems in the Practice of Law, fifth edition (</w:t>
      </w:r>
      <w:r>
        <w:t>Aspen 2020).</w:t>
      </w:r>
    </w:p>
    <w:p w14:paraId="6A3E25E8" w14:textId="1EC51109" w:rsidR="00705C66" w:rsidRDefault="00705C66" w:rsidP="00431A8F">
      <w:pPr>
        <w:pStyle w:val="ListParagraph"/>
        <w:keepNext/>
        <w:keepLines/>
        <w:numPr>
          <w:ilvl w:val="0"/>
          <w:numId w:val="1"/>
        </w:numPr>
      </w:pPr>
      <w:r>
        <w:t>Rules Supplement:</w:t>
      </w:r>
    </w:p>
    <w:p w14:paraId="7B9A0B8B" w14:textId="77777777" w:rsidR="00705C66" w:rsidRDefault="00705C66" w:rsidP="00705C66">
      <w:pPr>
        <w:pStyle w:val="ListParagraph"/>
        <w:numPr>
          <w:ilvl w:val="1"/>
          <w:numId w:val="1"/>
        </w:numPr>
        <w:spacing w:line="300" w:lineRule="atLeast"/>
      </w:pPr>
      <w:r>
        <w:t xml:space="preserve">Lisa G. </w:t>
      </w:r>
      <w:proofErr w:type="spellStart"/>
      <w:r>
        <w:t>Lerman</w:t>
      </w:r>
      <w:proofErr w:type="spellEnd"/>
      <w:r>
        <w:t xml:space="preserve">, Philip G. </w:t>
      </w:r>
      <w:proofErr w:type="spellStart"/>
      <w:r>
        <w:t>Schrag</w:t>
      </w:r>
      <w:proofErr w:type="spellEnd"/>
      <w:r>
        <w:t xml:space="preserve"> &amp; Anjum Gupta, </w:t>
      </w:r>
      <w:r w:rsidRPr="004B1AB2">
        <w:rPr>
          <w:rFonts w:cs="Times New Roman (Body CS)"/>
          <w:smallCaps/>
        </w:rPr>
        <w:t>Ethical Problems in the Practice of Law: Model Rules, State Variations, and Practice Questions</w:t>
      </w:r>
      <w:r>
        <w:t xml:space="preserve">, 2023 and 2024 Edition, </w:t>
      </w:r>
      <w:proofErr w:type="spellStart"/>
      <w:r w:rsidRPr="00872114">
        <w:t>eISBN</w:t>
      </w:r>
      <w:proofErr w:type="spellEnd"/>
      <w:r w:rsidRPr="00872114">
        <w:t xml:space="preserve"> 979-8-8861-4378-2</w:t>
      </w:r>
      <w:r>
        <w:t>.</w:t>
      </w:r>
    </w:p>
    <w:p w14:paraId="5FB9C78F" w14:textId="77777777" w:rsidR="00705C66" w:rsidRDefault="00705C66" w:rsidP="00705C66">
      <w:pPr>
        <w:pStyle w:val="ListParagraph"/>
        <w:numPr>
          <w:ilvl w:val="1"/>
          <w:numId w:val="1"/>
        </w:numPr>
        <w:spacing w:line="300" w:lineRule="atLeast"/>
      </w:pPr>
      <w:r>
        <w:t>[</w:t>
      </w:r>
      <w:hyperlink r:id="rId7" w:history="1">
        <w:r>
          <w:rPr>
            <w:rStyle w:val="Hyperlink"/>
          </w:rPr>
          <w:t>C</w:t>
        </w:r>
        <w:r w:rsidRPr="0060272B">
          <w:rPr>
            <w:rStyle w:val="Hyperlink"/>
          </w:rPr>
          <w:t>lick here to view</w:t>
        </w:r>
        <w:r>
          <w:rPr>
            <w:rStyle w:val="Hyperlink"/>
          </w:rPr>
          <w:t xml:space="preserve"> the model rules</w:t>
        </w:r>
        <w:r w:rsidRPr="0060272B">
          <w:rPr>
            <w:rStyle w:val="Hyperlink"/>
          </w:rPr>
          <w:t xml:space="preserve"> online</w:t>
        </w:r>
      </w:hyperlink>
      <w:r>
        <w:t>].</w:t>
      </w:r>
    </w:p>
    <w:p w14:paraId="7529A0B9" w14:textId="77777777" w:rsidR="00705C66" w:rsidRDefault="00705C66" w:rsidP="00705C66">
      <w:pPr>
        <w:pStyle w:val="ListParagraph"/>
        <w:numPr>
          <w:ilvl w:val="0"/>
          <w:numId w:val="1"/>
        </w:numPr>
        <w:spacing w:line="300" w:lineRule="atLeast"/>
      </w:pPr>
      <w:r>
        <w:t>Any Canvas handouts designated as required reading.</w:t>
      </w:r>
    </w:p>
    <w:p w14:paraId="418D0876" w14:textId="77777777" w:rsidR="00431A8F" w:rsidRDefault="00431A8F" w:rsidP="00431A8F"/>
    <w:p w14:paraId="23AD30FF" w14:textId="0FA1E96F" w:rsidR="00FE2137" w:rsidRPr="006B2010" w:rsidRDefault="00D36C46" w:rsidP="00FE2137">
      <w:pPr>
        <w:keepLines/>
      </w:pPr>
      <w:r>
        <w:rPr>
          <w:b/>
          <w:bCs/>
        </w:rPr>
        <w:t>Before Classes Start</w:t>
      </w:r>
      <w:r w:rsidR="00093BBA">
        <w:rPr>
          <w:b/>
          <w:bCs/>
        </w:rPr>
        <w:t>:</w:t>
      </w:r>
    </w:p>
    <w:p w14:paraId="463D7490" w14:textId="77777777" w:rsidR="00FE2137" w:rsidRDefault="00FE2137" w:rsidP="00FE2137">
      <w:pPr>
        <w:pStyle w:val="ListParagraph"/>
        <w:keepLines/>
        <w:numPr>
          <w:ilvl w:val="0"/>
          <w:numId w:val="7"/>
        </w:numPr>
        <w:spacing w:before="120" w:after="120" w:line="300" w:lineRule="atLeast"/>
      </w:pPr>
      <w:r w:rsidRPr="006B2010">
        <w:t xml:space="preserve">I trust that you have all had a good </w:t>
      </w:r>
      <w:r>
        <w:t>summer</w:t>
      </w:r>
      <w:r w:rsidRPr="006B2010">
        <w:t xml:space="preserve"> break and are now ready for the new semester of classes. </w:t>
      </w:r>
    </w:p>
    <w:p w14:paraId="3EAD8E8E" w14:textId="77777777" w:rsidR="00FE2137" w:rsidRPr="006B2010" w:rsidRDefault="00FE2137" w:rsidP="00FE2137">
      <w:pPr>
        <w:pStyle w:val="ListParagraph"/>
        <w:keepLines/>
        <w:numPr>
          <w:ilvl w:val="0"/>
          <w:numId w:val="7"/>
        </w:numPr>
        <w:spacing w:before="120" w:after="120" w:line="300" w:lineRule="atLeast"/>
      </w:pPr>
      <w:r>
        <w:t xml:space="preserve">Please visit the course </w:t>
      </w:r>
      <w:hyperlink r:id="rId8" w:history="1">
        <w:r w:rsidRPr="00025590">
          <w:rPr>
            <w:rStyle w:val="Hyperlink"/>
          </w:rPr>
          <w:t>eLearning</w:t>
        </w:r>
      </w:hyperlink>
      <w:r>
        <w:t xml:space="preserve"> on Canvas page when it becomes available starting on August 14, 2024, to c</w:t>
      </w:r>
      <w:r w:rsidRPr="006B2010">
        <w:t xml:space="preserve">omplete Module 1 prior to our first class on </w:t>
      </w:r>
      <w:r>
        <w:t>Monday</w:t>
      </w:r>
      <w:r w:rsidRPr="006B2010">
        <w:t xml:space="preserve">, </w:t>
      </w:r>
      <w:r>
        <w:t>August 19</w:t>
      </w:r>
      <w:r w:rsidRPr="006B2010">
        <w:t>, 202</w:t>
      </w:r>
      <w:r>
        <w:t>4</w:t>
      </w:r>
      <w:r w:rsidRPr="006B2010">
        <w:t>.</w:t>
      </w:r>
    </w:p>
    <w:p w14:paraId="2342BA0D" w14:textId="77777777" w:rsidR="00FE2137" w:rsidRPr="006B2010" w:rsidRDefault="00FE2137" w:rsidP="00FE2137">
      <w:pPr>
        <w:keepLines/>
      </w:pPr>
      <w:r w:rsidRPr="006B2010">
        <w:rPr>
          <w:b/>
          <w:bCs/>
        </w:rPr>
        <w:t>Required:</w:t>
      </w:r>
    </w:p>
    <w:p w14:paraId="51E83DBE" w14:textId="77777777" w:rsidR="00FE2137" w:rsidRPr="006B2010" w:rsidRDefault="00FE2137" w:rsidP="00FE2137">
      <w:pPr>
        <w:keepLines/>
      </w:pPr>
      <w:r w:rsidRPr="006B2010">
        <w:t>Completing the following work,</w:t>
      </w:r>
      <w:r>
        <w:t xml:space="preserve"> </w:t>
      </w:r>
      <w:r w:rsidRPr="006B2010">
        <w:rPr>
          <w:b/>
          <w:bCs/>
          <w:i/>
          <w:iCs/>
        </w:rPr>
        <w:t xml:space="preserve">on or before Noon, </w:t>
      </w:r>
      <w:r>
        <w:rPr>
          <w:b/>
          <w:bCs/>
          <w:i/>
          <w:iCs/>
        </w:rPr>
        <w:t>Monday</w:t>
      </w:r>
      <w:r w:rsidRPr="006B2010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August 19</w:t>
      </w:r>
      <w:r w:rsidRPr="006B2010">
        <w:rPr>
          <w:b/>
          <w:bCs/>
          <w:i/>
          <w:iCs/>
        </w:rPr>
        <w:t>, 202</w:t>
      </w:r>
      <w:r>
        <w:rPr>
          <w:b/>
          <w:bCs/>
          <w:i/>
          <w:iCs/>
        </w:rPr>
        <w:t>4</w:t>
      </w:r>
      <w:r w:rsidRPr="006B2010">
        <w:t>,</w:t>
      </w:r>
      <w:r>
        <w:t xml:space="preserve"> </w:t>
      </w:r>
      <w:r w:rsidRPr="006B2010">
        <w:t>will get you ready to start classes and accounts for 5% of your Testing Score for the term.</w:t>
      </w:r>
    </w:p>
    <w:p w14:paraId="559584A1" w14:textId="77777777" w:rsidR="00FE2137" w:rsidRDefault="00FE2137" w:rsidP="00FE2137">
      <w:pPr>
        <w:keepLines/>
        <w:numPr>
          <w:ilvl w:val="0"/>
          <w:numId w:val="8"/>
        </w:numPr>
        <w:spacing w:line="300" w:lineRule="atLeast"/>
      </w:pPr>
      <w:r>
        <w:t>Visit the course Canvas page starting August 14, 2024</w:t>
      </w:r>
    </w:p>
    <w:p w14:paraId="640DEFD3" w14:textId="77777777" w:rsidR="00FE2137" w:rsidRPr="006B2010" w:rsidRDefault="00FE2137" w:rsidP="00FE2137">
      <w:pPr>
        <w:keepLines/>
        <w:numPr>
          <w:ilvl w:val="0"/>
          <w:numId w:val="8"/>
        </w:numPr>
        <w:spacing w:line="300" w:lineRule="atLeast"/>
      </w:pPr>
      <w:r w:rsidRPr="006B2010">
        <w:t>Review the course Syllabus </w:t>
      </w:r>
    </w:p>
    <w:p w14:paraId="05B65B9B" w14:textId="77777777" w:rsidR="00FE2137" w:rsidRPr="006B2010" w:rsidRDefault="00FE2137" w:rsidP="00FE2137">
      <w:pPr>
        <w:keepLines/>
        <w:numPr>
          <w:ilvl w:val="0"/>
          <w:numId w:val="8"/>
        </w:numPr>
        <w:spacing w:line="300" w:lineRule="atLeast"/>
      </w:pPr>
      <w:r w:rsidRPr="006B2010">
        <w:t xml:space="preserve">Complete the </w:t>
      </w:r>
      <w:r w:rsidRPr="00193795">
        <w:rPr>
          <w:i/>
          <w:iCs/>
        </w:rPr>
        <w:t>“Please tell me about yourself” Survey</w:t>
      </w:r>
    </w:p>
    <w:p w14:paraId="3FE4F6A4" w14:textId="77777777" w:rsidR="00FE2137" w:rsidRPr="006B2010" w:rsidRDefault="00FE2137" w:rsidP="00FE2137">
      <w:pPr>
        <w:keepLines/>
        <w:numPr>
          <w:ilvl w:val="0"/>
          <w:numId w:val="8"/>
        </w:numPr>
        <w:spacing w:line="300" w:lineRule="atLeast"/>
      </w:pPr>
      <w:r w:rsidRPr="006B2010">
        <w:t xml:space="preserve">Complete the </w:t>
      </w:r>
      <w:r w:rsidRPr="00193795">
        <w:rPr>
          <w:i/>
          <w:iCs/>
        </w:rPr>
        <w:t>Syllabus Quiz</w:t>
      </w:r>
      <w:r w:rsidRPr="006B2010">
        <w:t> </w:t>
      </w:r>
    </w:p>
    <w:p w14:paraId="4DD6C74C" w14:textId="77777777" w:rsidR="00FE2137" w:rsidRDefault="00FE2137" w:rsidP="00FE2137">
      <w:pPr>
        <w:keepLines/>
        <w:numPr>
          <w:ilvl w:val="0"/>
          <w:numId w:val="8"/>
        </w:numPr>
        <w:spacing w:line="300" w:lineRule="atLeast"/>
      </w:pPr>
      <w:r w:rsidRPr="006B2010">
        <w:t>Move on to Module 2 for the reading assignments for our first week of classes</w:t>
      </w:r>
      <w:r>
        <w:t xml:space="preserve"> as posted on Canvas.</w:t>
      </w:r>
    </w:p>
    <w:p w14:paraId="34A360EA" w14:textId="77777777" w:rsidR="00431A8F" w:rsidRDefault="00431A8F" w:rsidP="00431A8F"/>
    <w:p w14:paraId="7AC9B078" w14:textId="1E4E1CC3" w:rsidR="00431A8F" w:rsidRPr="006F69BB" w:rsidRDefault="006F69BB" w:rsidP="00431A8F">
      <w:pPr>
        <w:rPr>
          <w:b/>
          <w:bCs/>
        </w:rPr>
      </w:pPr>
      <w:r w:rsidRPr="006F69BB">
        <w:rPr>
          <w:b/>
          <w:bCs/>
        </w:rPr>
        <w:t>Reading Assignments for the First Week:</w:t>
      </w:r>
    </w:p>
    <w:p w14:paraId="2683E607" w14:textId="77777777" w:rsidR="00431A8F" w:rsidRDefault="00431A8F" w:rsidP="00431A8F"/>
    <w:p w14:paraId="6D6D0FC3" w14:textId="77777777" w:rsidR="006D2F57" w:rsidRDefault="006D2F57" w:rsidP="006D2F57">
      <w:pPr>
        <w:keepLines/>
        <w:rPr>
          <w:b/>
          <w:bCs/>
        </w:rPr>
      </w:pPr>
      <w:r>
        <w:rPr>
          <w:b/>
          <w:bCs/>
        </w:rPr>
        <w:t>Module 2</w:t>
      </w:r>
    </w:p>
    <w:p w14:paraId="1AE23C2D" w14:textId="254544CC" w:rsidR="006D2F57" w:rsidRPr="00C44844" w:rsidRDefault="006D2F57" w:rsidP="006D2F57">
      <w:pPr>
        <w:keepLines/>
        <w:rPr>
          <w:b/>
          <w:bCs/>
        </w:rPr>
      </w:pPr>
      <w:r>
        <w:rPr>
          <w:b/>
          <w:bCs/>
        </w:rPr>
        <w:t>Monday</w:t>
      </w:r>
      <w:r w:rsidRPr="00C44844">
        <w:rPr>
          <w:b/>
          <w:bCs/>
        </w:rPr>
        <w:t xml:space="preserve">, </w:t>
      </w:r>
      <w:r>
        <w:rPr>
          <w:b/>
          <w:bCs/>
        </w:rPr>
        <w:t>August 19</w:t>
      </w:r>
      <w:r w:rsidRPr="00C44844">
        <w:rPr>
          <w:b/>
          <w:bCs/>
        </w:rPr>
        <w:t>, 202</w:t>
      </w:r>
      <w:r>
        <w:rPr>
          <w:b/>
          <w:bCs/>
        </w:rPr>
        <w:t>4</w:t>
      </w:r>
      <w:r w:rsidRPr="00C44844">
        <w:rPr>
          <w:b/>
          <w:bCs/>
        </w:rPr>
        <w:t xml:space="preserve"> (Session 1)</w:t>
      </w:r>
    </w:p>
    <w:p w14:paraId="742B5D37" w14:textId="77777777" w:rsidR="006D2F57" w:rsidRPr="00C44844" w:rsidRDefault="006D2F57" w:rsidP="006D2F57">
      <w:pPr>
        <w:keepLines/>
        <w:numPr>
          <w:ilvl w:val="0"/>
          <w:numId w:val="9"/>
        </w:numPr>
        <w:spacing w:line="300" w:lineRule="atLeast"/>
      </w:pPr>
      <w:r w:rsidRPr="00C44844">
        <w:t>Welcome!</w:t>
      </w:r>
    </w:p>
    <w:p w14:paraId="3EA40323" w14:textId="77777777" w:rsidR="006D2F57" w:rsidRPr="00C44844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t>Course Policies</w:t>
      </w:r>
    </w:p>
    <w:p w14:paraId="35192ECE" w14:textId="77777777" w:rsidR="006D2F57" w:rsidRPr="00C44844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t>Course Overview and Goals</w:t>
      </w:r>
    </w:p>
    <w:p w14:paraId="22256D8E" w14:textId="77777777" w:rsidR="006D2F57" w:rsidRPr="00C44844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t>Developing a Professional Identity</w:t>
      </w:r>
    </w:p>
    <w:p w14:paraId="10E89676" w14:textId="77777777" w:rsidR="006D2F57" w:rsidRDefault="006D2F57" w:rsidP="006D2F57">
      <w:pPr>
        <w:keepLines/>
        <w:numPr>
          <w:ilvl w:val="0"/>
          <w:numId w:val="9"/>
        </w:numPr>
        <w:spacing w:line="300" w:lineRule="atLeast"/>
      </w:pPr>
      <w:r w:rsidRPr="00E7649D">
        <w:rPr>
          <w:i/>
          <w:iCs/>
        </w:rPr>
        <w:t>Developing a Professional Identity</w:t>
      </w:r>
      <w:r>
        <w:rPr>
          <w:i/>
          <w:iCs/>
        </w:rPr>
        <w:t>:</w:t>
      </w:r>
      <w:r>
        <w:rPr>
          <w:i/>
          <w:iCs/>
        </w:rPr>
        <w:br/>
      </w:r>
      <w:r>
        <w:t>Required Readings:</w:t>
      </w:r>
      <w:r w:rsidRPr="00C44844">
        <w:t xml:space="preserve"> </w:t>
      </w:r>
    </w:p>
    <w:p w14:paraId="45E0F759" w14:textId="77777777" w:rsidR="006D2F57" w:rsidRPr="00E25D6D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lastRenderedPageBreak/>
        <w:t>Florida Bar Professionalism Handbook, Letter to Students, Introduction, first four unnumbered pages, then pp. 1-9. </w:t>
      </w:r>
      <w:r w:rsidRPr="00C44844">
        <w:rPr>
          <w:i/>
          <w:iCs/>
        </w:rPr>
        <w:t>The rest of this document is only recommended, just look it over.</w:t>
      </w:r>
    </w:p>
    <w:p w14:paraId="627DD9F0" w14:textId="77777777" w:rsidR="006D2F57" w:rsidRPr="00C44844" w:rsidRDefault="006D2F57" w:rsidP="006D2F57">
      <w:pPr>
        <w:keepLines/>
        <w:numPr>
          <w:ilvl w:val="0"/>
          <w:numId w:val="9"/>
        </w:numPr>
        <w:spacing w:line="300" w:lineRule="atLeast"/>
      </w:pPr>
      <w:r w:rsidRPr="00C44844">
        <w:t xml:space="preserve">Professional Responsibility: </w:t>
      </w:r>
      <w:r>
        <w:br/>
      </w:r>
      <w:r w:rsidRPr="00C44844">
        <w:t>Required Readings:</w:t>
      </w:r>
    </w:p>
    <w:p w14:paraId="111EA668" w14:textId="77777777" w:rsidR="006D2F57" w:rsidRPr="00C44844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t xml:space="preserve">ABA Model Rules: Preamble and </w:t>
      </w:r>
      <w:proofErr w:type="gramStart"/>
      <w:r w:rsidRPr="00C44844">
        <w:t>Scope;</w:t>
      </w:r>
      <w:proofErr w:type="gramEnd"/>
    </w:p>
    <w:p w14:paraId="5FE28B91" w14:textId="77777777" w:rsidR="006D2F57" w:rsidRPr="00C44844" w:rsidRDefault="006D2F57" w:rsidP="006D2F57">
      <w:pPr>
        <w:keepLines/>
        <w:numPr>
          <w:ilvl w:val="2"/>
          <w:numId w:val="9"/>
        </w:numPr>
        <w:spacing w:line="300" w:lineRule="atLeast"/>
      </w:pPr>
      <w:r w:rsidRPr="00C44844">
        <w:t>Model Rule 8.1</w:t>
      </w:r>
    </w:p>
    <w:p w14:paraId="111124D4" w14:textId="77777777" w:rsidR="006D2F57" w:rsidRPr="00C44844" w:rsidRDefault="006D2F57" w:rsidP="006D2F57">
      <w:pPr>
        <w:keepLines/>
        <w:numPr>
          <w:ilvl w:val="1"/>
          <w:numId w:val="9"/>
        </w:numPr>
        <w:spacing w:line="300" w:lineRule="atLeast"/>
      </w:pPr>
      <w:r w:rsidRPr="00C44844">
        <w:t>Textbook: Introduction, pp. 1-15</w:t>
      </w:r>
    </w:p>
    <w:p w14:paraId="59BE82C0" w14:textId="77777777" w:rsidR="006D2F57" w:rsidRDefault="006D2F57" w:rsidP="006D2F57">
      <w:pPr>
        <w:keepLines/>
        <w:numPr>
          <w:ilvl w:val="0"/>
          <w:numId w:val="9"/>
        </w:numPr>
        <w:spacing w:line="300" w:lineRule="atLeast"/>
      </w:pPr>
      <w:r>
        <w:t>Where we are going this semester:</w:t>
      </w:r>
      <w:r>
        <w:br/>
        <w:t>Required Readings:</w:t>
      </w:r>
    </w:p>
    <w:p w14:paraId="7CAAE041" w14:textId="77777777" w:rsidR="006D2F57" w:rsidRDefault="006D2F57" w:rsidP="006D2F57">
      <w:pPr>
        <w:keepLines/>
        <w:numPr>
          <w:ilvl w:val="1"/>
          <w:numId w:val="9"/>
        </w:numPr>
        <w:spacing w:line="300" w:lineRule="atLeast"/>
      </w:pPr>
      <w:r>
        <w:t>Handout 1-0, consider this:</w:t>
      </w:r>
    </w:p>
    <w:p w14:paraId="426A1C04" w14:textId="77777777" w:rsidR="006D2F57" w:rsidRDefault="006D2F57" w:rsidP="006D2F57">
      <w:pPr>
        <w:keepLines/>
        <w:numPr>
          <w:ilvl w:val="2"/>
          <w:numId w:val="9"/>
        </w:numPr>
        <w:spacing w:line="300" w:lineRule="atLeast"/>
      </w:pPr>
      <w:r w:rsidRPr="00DE1131">
        <w:rPr>
          <w:b/>
          <w:bCs/>
          <w:i/>
          <w:iCs/>
        </w:rPr>
        <w:t>Problem 1-0: The Midnight Phone Call</w:t>
      </w:r>
    </w:p>
    <w:p w14:paraId="7BC1AFC6" w14:textId="77777777" w:rsidR="006D2F57" w:rsidRPr="00C44844" w:rsidRDefault="006D2F57" w:rsidP="006D2F57">
      <w:pPr>
        <w:keepLines/>
        <w:rPr>
          <w:b/>
          <w:bCs/>
        </w:rPr>
      </w:pPr>
      <w:r>
        <w:rPr>
          <w:b/>
          <w:bCs/>
        </w:rPr>
        <w:t>Tuesday</w:t>
      </w:r>
      <w:r w:rsidRPr="00C44844">
        <w:rPr>
          <w:b/>
          <w:bCs/>
        </w:rPr>
        <w:t xml:space="preserve">, </w:t>
      </w:r>
      <w:r>
        <w:rPr>
          <w:b/>
          <w:bCs/>
        </w:rPr>
        <w:t>August 20</w:t>
      </w:r>
      <w:r w:rsidRPr="00C44844">
        <w:rPr>
          <w:b/>
          <w:bCs/>
        </w:rPr>
        <w:t xml:space="preserve">, </w:t>
      </w:r>
      <w:r>
        <w:rPr>
          <w:b/>
          <w:bCs/>
        </w:rPr>
        <w:t>2024</w:t>
      </w:r>
      <w:r w:rsidRPr="00C44844">
        <w:rPr>
          <w:b/>
          <w:bCs/>
        </w:rPr>
        <w:t xml:space="preserve"> (Session 2)</w:t>
      </w:r>
    </w:p>
    <w:p w14:paraId="07ECFDDC" w14:textId="77777777" w:rsidR="006D2F57" w:rsidRPr="00C44844" w:rsidRDefault="006D2F57" w:rsidP="006D2F57">
      <w:pPr>
        <w:pStyle w:val="ListParagraph"/>
        <w:keepLines/>
        <w:numPr>
          <w:ilvl w:val="0"/>
          <w:numId w:val="10"/>
        </w:numPr>
        <w:spacing w:line="300" w:lineRule="atLeast"/>
      </w:pPr>
      <w:r w:rsidRPr="00C44844">
        <w:t>The US Legal Profession, History, Exclusions, </w:t>
      </w:r>
      <w:r w:rsidRPr="00C44844">
        <w:br/>
        <w:t>Required readings:</w:t>
      </w:r>
    </w:p>
    <w:p w14:paraId="29D39C6B" w14:textId="77777777" w:rsidR="006D2F57" w:rsidRDefault="006D2F57" w:rsidP="006D2F57">
      <w:pPr>
        <w:pStyle w:val="ListParagraph"/>
        <w:keepLines/>
        <w:numPr>
          <w:ilvl w:val="2"/>
          <w:numId w:val="11"/>
        </w:numPr>
        <w:spacing w:line="300" w:lineRule="atLeast"/>
        <w:ind w:left="1061"/>
      </w:pPr>
      <w:r w:rsidRPr="00C44844">
        <w:t>Text: Chapter 1: History and development of the U.S. legal profession, pp. 39-45</w:t>
      </w:r>
    </w:p>
    <w:p w14:paraId="362470E4" w14:textId="77777777" w:rsidR="006D2F57" w:rsidRPr="00E7649D" w:rsidRDefault="006D2F57" w:rsidP="006D2F57">
      <w:pPr>
        <w:pStyle w:val="ListParagraph"/>
        <w:keepLines/>
        <w:numPr>
          <w:ilvl w:val="3"/>
          <w:numId w:val="11"/>
        </w:numPr>
        <w:spacing w:line="300" w:lineRule="atLeast"/>
        <w:ind w:left="1421"/>
        <w:rPr>
          <w:i/>
          <w:iCs/>
        </w:rPr>
      </w:pPr>
      <w:r w:rsidRPr="005D3D55">
        <w:t>Lecture</w:t>
      </w:r>
      <w:r w:rsidRPr="00E7649D">
        <w:rPr>
          <w:i/>
          <w:iCs/>
        </w:rPr>
        <w:t>: How do other countries do it?</w:t>
      </w:r>
    </w:p>
    <w:p w14:paraId="2F0BA143" w14:textId="77777777" w:rsidR="006D2F57" w:rsidRPr="00C44844" w:rsidRDefault="006D2F57" w:rsidP="006D2F57">
      <w:pPr>
        <w:pStyle w:val="ListParagraph"/>
        <w:keepLines/>
        <w:numPr>
          <w:ilvl w:val="2"/>
          <w:numId w:val="11"/>
        </w:numPr>
        <w:spacing w:line="300" w:lineRule="atLeast"/>
        <w:ind w:left="1061"/>
      </w:pPr>
      <w:r w:rsidRPr="00C44844">
        <w:t>Text: Chapter 1: Diversity and discrimination in the legal profession, pp. 46-64</w:t>
      </w:r>
    </w:p>
    <w:p w14:paraId="6C365749" w14:textId="77777777" w:rsidR="006D2F57" w:rsidRDefault="006D2F57" w:rsidP="006D2F57">
      <w:pPr>
        <w:pStyle w:val="ListParagraph"/>
        <w:keepLines/>
        <w:numPr>
          <w:ilvl w:val="0"/>
          <w:numId w:val="10"/>
        </w:numPr>
        <w:spacing w:line="300" w:lineRule="atLeast"/>
      </w:pPr>
      <w:r w:rsidRPr="00C44844">
        <w:t>The US Legal Profession, Admission,</w:t>
      </w:r>
      <w:r w:rsidRPr="00C44844">
        <w:br/>
        <w:t>Required readings:</w:t>
      </w:r>
    </w:p>
    <w:p w14:paraId="7BBF8473" w14:textId="77777777" w:rsidR="006D2F57" w:rsidRPr="00C44844" w:rsidRDefault="006D2F57" w:rsidP="006D2F57">
      <w:pPr>
        <w:pStyle w:val="ListParagraph"/>
        <w:keepLines/>
        <w:numPr>
          <w:ilvl w:val="0"/>
          <w:numId w:val="12"/>
        </w:numPr>
        <w:spacing w:line="300" w:lineRule="atLeast"/>
      </w:pPr>
      <w:r w:rsidRPr="00C44844">
        <w:t>Text: Chapter 1, pp. 17-39</w:t>
      </w:r>
    </w:p>
    <w:p w14:paraId="7D493692" w14:textId="77777777" w:rsidR="006D2F57" w:rsidRPr="00E76DA3" w:rsidRDefault="006D2F57" w:rsidP="006D2F57">
      <w:pPr>
        <w:keepLines/>
        <w:numPr>
          <w:ilvl w:val="1"/>
          <w:numId w:val="12"/>
        </w:numPr>
        <w:spacing w:line="300" w:lineRule="atLeast"/>
      </w:pPr>
      <w:r w:rsidRPr="00E76DA3">
        <w:rPr>
          <w:b/>
          <w:bCs/>
          <w:i/>
          <w:iCs/>
        </w:rPr>
        <w:t>Case</w:t>
      </w:r>
      <w:r>
        <w:rPr>
          <w:b/>
          <w:bCs/>
          <w:i/>
          <w:iCs/>
        </w:rPr>
        <w:t>-studies</w:t>
      </w:r>
      <w:r w:rsidRPr="00E76DA3">
        <w:rPr>
          <w:b/>
          <w:bCs/>
          <w:i/>
          <w:iCs/>
        </w:rPr>
        <w:t xml:space="preserve"> at pages 27-29,</w:t>
      </w:r>
    </w:p>
    <w:p w14:paraId="7CBF768C" w14:textId="77777777" w:rsidR="006D2F57" w:rsidRPr="001A1196" w:rsidRDefault="006D2F57" w:rsidP="006D2F57">
      <w:pPr>
        <w:keepLines/>
        <w:numPr>
          <w:ilvl w:val="1"/>
          <w:numId w:val="12"/>
        </w:numPr>
        <w:spacing w:line="300" w:lineRule="atLeast"/>
        <w:rPr>
          <w:b/>
          <w:bCs/>
        </w:rPr>
      </w:pPr>
      <w:r w:rsidRPr="001A1196">
        <w:rPr>
          <w:b/>
          <w:bCs/>
          <w:i/>
          <w:iCs/>
        </w:rPr>
        <w:t>Problem 1-1: Adderall, p. 33</w:t>
      </w:r>
    </w:p>
    <w:p w14:paraId="5833CE45" w14:textId="77777777" w:rsidR="006D2F57" w:rsidRPr="00563655" w:rsidRDefault="006D2F57" w:rsidP="006D2F57">
      <w:pPr>
        <w:keepLines/>
        <w:numPr>
          <w:ilvl w:val="1"/>
          <w:numId w:val="12"/>
        </w:numPr>
        <w:spacing w:line="300" w:lineRule="atLeast"/>
        <w:rPr>
          <w:b/>
          <w:bCs/>
        </w:rPr>
      </w:pPr>
      <w:r w:rsidRPr="001A1196">
        <w:rPr>
          <w:b/>
          <w:bCs/>
          <w:i/>
          <w:iCs/>
        </w:rPr>
        <w:t>Problem 1-2: The Doctored Resume, p. 38</w:t>
      </w:r>
    </w:p>
    <w:p w14:paraId="567D1F2E" w14:textId="4629EE60" w:rsidR="006D2F57" w:rsidRPr="0009612F" w:rsidRDefault="006D2F57" w:rsidP="006D2F57">
      <w:pPr>
        <w:keepLines/>
        <w:numPr>
          <w:ilvl w:val="1"/>
          <w:numId w:val="12"/>
        </w:numPr>
        <w:spacing w:line="300" w:lineRule="atLeast"/>
        <w:rPr>
          <w:b/>
          <w:bCs/>
        </w:rPr>
      </w:pPr>
      <w:r>
        <w:t xml:space="preserve">(Survey on the case-studies and initial discussion on them and the problems; survey the problems and have a final discussion on </w:t>
      </w:r>
      <w:r w:rsidR="008F1807">
        <w:t>Wednesday</w:t>
      </w:r>
      <w:r>
        <w:t>).</w:t>
      </w:r>
    </w:p>
    <w:p w14:paraId="743BC632" w14:textId="2D40CDCC" w:rsidR="0009612F" w:rsidRPr="00483419" w:rsidRDefault="00483419" w:rsidP="006D2F57">
      <w:pPr>
        <w:keepLines/>
        <w:numPr>
          <w:ilvl w:val="1"/>
          <w:numId w:val="12"/>
        </w:numPr>
        <w:spacing w:line="300" w:lineRule="atLeast"/>
        <w:rPr>
          <w:b/>
          <w:bCs/>
        </w:rPr>
      </w:pPr>
      <w:r>
        <w:rPr>
          <w:i/>
          <w:iCs/>
        </w:rPr>
        <w:t>T</w:t>
      </w:r>
      <w:r w:rsidR="0009612F" w:rsidRPr="00DB1217">
        <w:rPr>
          <w:i/>
          <w:iCs/>
        </w:rPr>
        <w:t xml:space="preserve">ry to develop </w:t>
      </w:r>
      <w:r w:rsidR="0009612F">
        <w:rPr>
          <w:i/>
          <w:iCs/>
        </w:rPr>
        <w:t xml:space="preserve">your </w:t>
      </w:r>
      <w:r w:rsidR="0009612F" w:rsidRPr="00DB1217">
        <w:rPr>
          <w:i/>
          <w:iCs/>
        </w:rPr>
        <w:t xml:space="preserve">solutions </w:t>
      </w:r>
      <w:r w:rsidR="0009612F" w:rsidRPr="00DB1217">
        <w:rPr>
          <w:b/>
          <w:bCs/>
          <w:i/>
          <w:iCs/>
        </w:rPr>
        <w:t>before</w:t>
      </w:r>
      <w:r w:rsidR="0009612F" w:rsidRPr="00DB1217">
        <w:rPr>
          <w:i/>
          <w:iCs/>
        </w:rPr>
        <w:t xml:space="preserve"> reading the rules and background text. Then try again </w:t>
      </w:r>
      <w:r w:rsidR="0009612F">
        <w:rPr>
          <w:i/>
          <w:iCs/>
        </w:rPr>
        <w:t>with the accompanying required readings.</w:t>
      </w:r>
    </w:p>
    <w:p w14:paraId="396465E1" w14:textId="278A5C8D" w:rsidR="00483419" w:rsidRPr="00584824" w:rsidRDefault="00483419" w:rsidP="00483419">
      <w:pPr>
        <w:keepLines/>
        <w:numPr>
          <w:ilvl w:val="0"/>
          <w:numId w:val="12"/>
        </w:numPr>
        <w:spacing w:line="300" w:lineRule="atLeast"/>
        <w:rPr>
          <w:b/>
          <w:bCs/>
        </w:rPr>
      </w:pPr>
      <w:r w:rsidRPr="00C44844">
        <w:t>Rules 8.1, 5.5</w:t>
      </w:r>
    </w:p>
    <w:p w14:paraId="22EFAE7D" w14:textId="5981B761" w:rsidR="00431A8F" w:rsidRDefault="001348F4" w:rsidP="00431A8F">
      <w:pPr>
        <w:rPr>
          <w:b/>
          <w:bCs/>
        </w:rPr>
      </w:pPr>
      <w:r>
        <w:rPr>
          <w:b/>
          <w:bCs/>
        </w:rPr>
        <w:t>Wednesday, August 21, 2024</w:t>
      </w:r>
      <w:r w:rsidR="00201910">
        <w:rPr>
          <w:b/>
          <w:bCs/>
        </w:rPr>
        <w:t xml:space="preserve"> (Session 3)</w:t>
      </w:r>
    </w:p>
    <w:p w14:paraId="2FEC0904" w14:textId="66F05F53" w:rsidR="001348F4" w:rsidRDefault="001348F4" w:rsidP="001348F4">
      <w:pPr>
        <w:pStyle w:val="ListParagraph"/>
        <w:keepLines/>
        <w:numPr>
          <w:ilvl w:val="0"/>
          <w:numId w:val="13"/>
        </w:numPr>
        <w:spacing w:line="300" w:lineRule="atLeast"/>
      </w:pPr>
      <w:r>
        <w:t>The MPRE, preparation and process (guest</w:t>
      </w:r>
      <w:r w:rsidR="00065C3B">
        <w:t>, possibly</w:t>
      </w:r>
      <w:r>
        <w:t>)</w:t>
      </w:r>
    </w:p>
    <w:p w14:paraId="5EF353FC" w14:textId="50901E6D" w:rsidR="00065C3B" w:rsidRDefault="00065C3B" w:rsidP="001348F4">
      <w:pPr>
        <w:pStyle w:val="ListParagraph"/>
        <w:keepLines/>
        <w:numPr>
          <w:ilvl w:val="0"/>
          <w:numId w:val="13"/>
        </w:numPr>
        <w:spacing w:line="300" w:lineRule="atLeast"/>
      </w:pPr>
      <w:r>
        <w:t>Academic Success resources at the College of Law (guest, possibly)</w:t>
      </w:r>
    </w:p>
    <w:p w14:paraId="54DC65E4" w14:textId="5036DB7B" w:rsidR="00065C3B" w:rsidRDefault="00065C3B" w:rsidP="00EF41B7">
      <w:pPr>
        <w:pStyle w:val="ListParagraph"/>
        <w:keepLines/>
        <w:numPr>
          <w:ilvl w:val="1"/>
          <w:numId w:val="13"/>
        </w:numPr>
        <w:spacing w:line="300" w:lineRule="atLeast"/>
      </w:pPr>
      <w:r>
        <w:t>(If guests are not available, I will lecture on these matters)</w:t>
      </w:r>
    </w:p>
    <w:p w14:paraId="14B1FF97" w14:textId="77777777" w:rsidR="00705A17" w:rsidRPr="00C44844" w:rsidRDefault="00705A17" w:rsidP="00705A17">
      <w:pPr>
        <w:pStyle w:val="ListParagraph"/>
        <w:keepLines/>
        <w:numPr>
          <w:ilvl w:val="0"/>
          <w:numId w:val="13"/>
        </w:numPr>
        <w:spacing w:line="300" w:lineRule="atLeast"/>
      </w:pPr>
      <w:r w:rsidRPr="00C44844">
        <w:t>Text: Chapter 1, pp. 17-39</w:t>
      </w:r>
    </w:p>
    <w:p w14:paraId="0BA6FF6D" w14:textId="77777777" w:rsidR="00705A17" w:rsidRPr="00E76DA3" w:rsidRDefault="00705A17" w:rsidP="00705A17">
      <w:pPr>
        <w:keepLines/>
        <w:numPr>
          <w:ilvl w:val="1"/>
          <w:numId w:val="13"/>
        </w:numPr>
        <w:spacing w:line="300" w:lineRule="atLeast"/>
      </w:pPr>
      <w:r w:rsidRPr="00E76DA3">
        <w:rPr>
          <w:b/>
          <w:bCs/>
          <w:i/>
          <w:iCs/>
        </w:rPr>
        <w:t>Case</w:t>
      </w:r>
      <w:r>
        <w:rPr>
          <w:b/>
          <w:bCs/>
          <w:i/>
          <w:iCs/>
        </w:rPr>
        <w:t>-studies</w:t>
      </w:r>
      <w:r w:rsidRPr="00E76DA3">
        <w:rPr>
          <w:b/>
          <w:bCs/>
          <w:i/>
          <w:iCs/>
        </w:rPr>
        <w:t xml:space="preserve"> at pages 27-29,</w:t>
      </w:r>
    </w:p>
    <w:p w14:paraId="20A1BB96" w14:textId="77777777" w:rsidR="00705A17" w:rsidRPr="001A1196" w:rsidRDefault="00705A17" w:rsidP="00705A17">
      <w:pPr>
        <w:keepLines/>
        <w:numPr>
          <w:ilvl w:val="1"/>
          <w:numId w:val="13"/>
        </w:numPr>
        <w:spacing w:line="300" w:lineRule="atLeast"/>
        <w:rPr>
          <w:b/>
          <w:bCs/>
        </w:rPr>
      </w:pPr>
      <w:r w:rsidRPr="001A1196">
        <w:rPr>
          <w:b/>
          <w:bCs/>
          <w:i/>
          <w:iCs/>
        </w:rPr>
        <w:t>Problem 1-1: Adderall, p. 33</w:t>
      </w:r>
    </w:p>
    <w:p w14:paraId="77A62BCD" w14:textId="77777777" w:rsidR="00705A17" w:rsidRPr="00563655" w:rsidRDefault="00705A17" w:rsidP="00705A17">
      <w:pPr>
        <w:keepLines/>
        <w:numPr>
          <w:ilvl w:val="1"/>
          <w:numId w:val="13"/>
        </w:numPr>
        <w:spacing w:line="300" w:lineRule="atLeast"/>
        <w:rPr>
          <w:b/>
          <w:bCs/>
        </w:rPr>
      </w:pPr>
      <w:r w:rsidRPr="001A1196">
        <w:rPr>
          <w:b/>
          <w:bCs/>
          <w:i/>
          <w:iCs/>
        </w:rPr>
        <w:t>Problem 1-2: The Doctored Resume, p. 38</w:t>
      </w:r>
    </w:p>
    <w:p w14:paraId="037C2AAB" w14:textId="4D7D8D34" w:rsidR="00EF41B7" w:rsidRDefault="00EF41B7" w:rsidP="00EF41B7">
      <w:pPr>
        <w:pStyle w:val="ListParagraph"/>
        <w:keepLines/>
        <w:numPr>
          <w:ilvl w:val="0"/>
          <w:numId w:val="13"/>
        </w:numPr>
        <w:spacing w:line="300" w:lineRule="atLeast"/>
      </w:pPr>
      <w:r>
        <w:t>(We will revisit the case studies based on your survey responses, then survey the two problems and finish their discussion).</w:t>
      </w:r>
    </w:p>
    <w:p w14:paraId="1AB9F5F1" w14:textId="3ED299A0" w:rsidR="00705C66" w:rsidRDefault="00705C66">
      <w:r>
        <w:t xml:space="preserve"> </w:t>
      </w:r>
    </w:p>
    <w:sectPr w:rsidR="00705C66" w:rsidSect="007525C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F2E2" w14:textId="77777777" w:rsidR="005C057C" w:rsidRDefault="005C057C">
      <w:r>
        <w:separator/>
      </w:r>
    </w:p>
  </w:endnote>
  <w:endnote w:type="continuationSeparator" w:id="0">
    <w:p w14:paraId="3B5080F9" w14:textId="77777777" w:rsidR="005C057C" w:rsidRDefault="005C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87879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0664F6" w14:textId="77777777" w:rsidR="007A5853" w:rsidRDefault="00201910" w:rsidP="00323F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45C25BC" w14:textId="77777777" w:rsidR="007A5853" w:rsidRDefault="007A5853" w:rsidP="005E72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0702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8E7C9" w14:textId="77777777" w:rsidR="007A5853" w:rsidRDefault="00201910" w:rsidP="00323F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F0C36A" w14:textId="03F8FD15" w:rsidR="007A5853" w:rsidRDefault="00201910" w:rsidP="00877384">
    <w:pPr>
      <w:pStyle w:val="Footer"/>
      <w:pBdr>
        <w:top w:val="single" w:sz="4" w:space="1" w:color="auto"/>
      </w:pBdr>
      <w:ind w:left="3870" w:right="360"/>
      <w:jc w:val="right"/>
    </w:pPr>
    <w:r w:rsidRPr="005E72AA">
      <w:rPr>
        <w:b/>
        <w:bCs/>
        <w:smallCaps/>
        <w:sz w:val="20"/>
        <w:szCs w:val="20"/>
      </w:rPr>
      <w:t>Malavet</w:t>
    </w:r>
    <w:r>
      <w:rPr>
        <w:b/>
        <w:bCs/>
        <w:smallCaps/>
        <w:sz w:val="20"/>
        <w:szCs w:val="20"/>
      </w:rPr>
      <w:t xml:space="preserve"> </w:t>
    </w:r>
    <w:r>
      <w:rPr>
        <w:b/>
        <w:bCs/>
        <w:smallCaps/>
        <w:sz w:val="20"/>
        <w:szCs w:val="20"/>
      </w:rPr>
      <w:sym w:font="Symbol" w:char="F0B7"/>
    </w:r>
    <w:r w:rsidRPr="005E72AA">
      <w:rPr>
        <w:b/>
        <w:bCs/>
        <w:smallCaps/>
        <w:sz w:val="20"/>
        <w:szCs w:val="20"/>
      </w:rPr>
      <w:t xml:space="preserve"> Professional Responsibility</w:t>
    </w:r>
    <w:r>
      <w:rPr>
        <w:b/>
        <w:bCs/>
        <w:smallCaps/>
        <w:sz w:val="20"/>
        <w:szCs w:val="20"/>
      </w:rPr>
      <w:t xml:space="preserve"> </w:t>
    </w:r>
    <w:r>
      <w:rPr>
        <w:b/>
        <w:bCs/>
        <w:smallCaps/>
        <w:sz w:val="20"/>
        <w:szCs w:val="20"/>
      </w:rPr>
      <w:sym w:font="Symbol" w:char="F0B7"/>
    </w:r>
    <w:r w:rsidRPr="005E72AA">
      <w:rPr>
        <w:b/>
        <w:bCs/>
        <w:smallCaps/>
        <w:sz w:val="20"/>
        <w:szCs w:val="20"/>
      </w:rPr>
      <w:t xml:space="preserve"> </w:t>
    </w:r>
    <w:r w:rsidR="00705C66">
      <w:rPr>
        <w:b/>
        <w:bCs/>
        <w:smallCaps/>
        <w:sz w:val="20"/>
        <w:szCs w:val="20"/>
      </w:rPr>
      <w:t>Fall</w:t>
    </w:r>
    <w:r w:rsidRPr="005E72AA">
      <w:rPr>
        <w:b/>
        <w:bCs/>
        <w:smallCaps/>
        <w:sz w:val="20"/>
        <w:szCs w:val="20"/>
      </w:rPr>
      <w:t xml:space="preserve"> 202</w:t>
    </w:r>
    <w:r w:rsidR="00705C66">
      <w:rPr>
        <w:b/>
        <w:bCs/>
        <w:smallCaps/>
        <w:sz w:val="20"/>
        <w:szCs w:val="20"/>
      </w:rPr>
      <w:t>4</w:t>
    </w:r>
    <w:r>
      <w:t xml:space="preserve"> </w:t>
    </w:r>
    <w:r>
      <w:rPr>
        <w:b/>
        <w:bCs/>
        <w:smallCaps/>
        <w:sz w:val="20"/>
        <w:szCs w:val="20"/>
      </w:rPr>
      <w:sym w:font="Symbol" w:char="F0B7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4866" w14:textId="77777777" w:rsidR="005C057C" w:rsidRDefault="005C057C">
      <w:r>
        <w:separator/>
      </w:r>
    </w:p>
  </w:footnote>
  <w:footnote w:type="continuationSeparator" w:id="0">
    <w:p w14:paraId="2C00C8B7" w14:textId="77777777" w:rsidR="005C057C" w:rsidRDefault="005C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784"/>
    <w:multiLevelType w:val="hybridMultilevel"/>
    <w:tmpl w:val="919C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76C"/>
    <w:multiLevelType w:val="hybridMultilevel"/>
    <w:tmpl w:val="52CCB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723A5"/>
    <w:multiLevelType w:val="hybridMultilevel"/>
    <w:tmpl w:val="640A6E8E"/>
    <w:lvl w:ilvl="0" w:tplc="3B6C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C26"/>
    <w:multiLevelType w:val="hybridMultilevel"/>
    <w:tmpl w:val="DDF0D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4010"/>
    <w:multiLevelType w:val="hybridMultilevel"/>
    <w:tmpl w:val="ADB0E918"/>
    <w:lvl w:ilvl="0" w:tplc="3B6C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4E41"/>
    <w:multiLevelType w:val="hybridMultilevel"/>
    <w:tmpl w:val="ADB0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56DC0"/>
    <w:multiLevelType w:val="hybridMultilevel"/>
    <w:tmpl w:val="2C9E1C2C"/>
    <w:lvl w:ilvl="0" w:tplc="46F0C5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AEC"/>
    <w:multiLevelType w:val="multilevel"/>
    <w:tmpl w:val="A6D6F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06C37"/>
    <w:multiLevelType w:val="hybridMultilevel"/>
    <w:tmpl w:val="0F76A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73FA"/>
    <w:multiLevelType w:val="hybridMultilevel"/>
    <w:tmpl w:val="50E497AA"/>
    <w:lvl w:ilvl="0" w:tplc="E32CCC96">
      <w:start w:val="1"/>
      <w:numFmt w:val="bullet"/>
      <w:pStyle w:val="SyllabusDa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9F0"/>
    <w:multiLevelType w:val="hybridMultilevel"/>
    <w:tmpl w:val="DCE4C4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022EA"/>
    <w:multiLevelType w:val="hybridMultilevel"/>
    <w:tmpl w:val="C71057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35C5"/>
    <w:multiLevelType w:val="hybridMultilevel"/>
    <w:tmpl w:val="4B080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20616">
    <w:abstractNumId w:val="0"/>
  </w:num>
  <w:num w:numId="2" w16cid:durableId="1047025626">
    <w:abstractNumId w:val="6"/>
  </w:num>
  <w:num w:numId="3" w16cid:durableId="65152723">
    <w:abstractNumId w:val="12"/>
  </w:num>
  <w:num w:numId="4" w16cid:durableId="574782017">
    <w:abstractNumId w:val="10"/>
  </w:num>
  <w:num w:numId="5" w16cid:durableId="1392581748">
    <w:abstractNumId w:val="8"/>
  </w:num>
  <w:num w:numId="6" w16cid:durableId="589586520">
    <w:abstractNumId w:val="11"/>
  </w:num>
  <w:num w:numId="7" w16cid:durableId="1150250122">
    <w:abstractNumId w:val="9"/>
  </w:num>
  <w:num w:numId="8" w16cid:durableId="899245877">
    <w:abstractNumId w:val="7"/>
  </w:num>
  <w:num w:numId="9" w16cid:durableId="336927672">
    <w:abstractNumId w:val="2"/>
  </w:num>
  <w:num w:numId="10" w16cid:durableId="843907519">
    <w:abstractNumId w:val="4"/>
  </w:num>
  <w:num w:numId="11" w16cid:durableId="903105470">
    <w:abstractNumId w:val="3"/>
  </w:num>
  <w:num w:numId="12" w16cid:durableId="1155806397">
    <w:abstractNumId w:val="1"/>
  </w:num>
  <w:num w:numId="13" w16cid:durableId="1651861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8F"/>
    <w:rsid w:val="00065C3B"/>
    <w:rsid w:val="00074F69"/>
    <w:rsid w:val="00093BBA"/>
    <w:rsid w:val="0009612F"/>
    <w:rsid w:val="001348F4"/>
    <w:rsid w:val="00201910"/>
    <w:rsid w:val="002A5E04"/>
    <w:rsid w:val="00431A8F"/>
    <w:rsid w:val="00483419"/>
    <w:rsid w:val="004C1A27"/>
    <w:rsid w:val="005C057C"/>
    <w:rsid w:val="006D2F57"/>
    <w:rsid w:val="006F69BB"/>
    <w:rsid w:val="00705A17"/>
    <w:rsid w:val="00705C66"/>
    <w:rsid w:val="007525C8"/>
    <w:rsid w:val="007A5853"/>
    <w:rsid w:val="008F1807"/>
    <w:rsid w:val="00A82C2F"/>
    <w:rsid w:val="00B10C8C"/>
    <w:rsid w:val="00B30F82"/>
    <w:rsid w:val="00BE09EA"/>
    <w:rsid w:val="00C35BFF"/>
    <w:rsid w:val="00CE73CF"/>
    <w:rsid w:val="00D36C46"/>
    <w:rsid w:val="00EF1739"/>
    <w:rsid w:val="00EF41B7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EF230"/>
  <w15:chartTrackingRefBased/>
  <w15:docId w15:val="{E559126A-2020-0B44-962F-A972FCB9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8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A8F"/>
    <w:rPr>
      <w:color w:val="0563C1" w:themeColor="hyperlink"/>
      <w:u w:val="single"/>
    </w:rPr>
  </w:style>
  <w:style w:type="paragraph" w:styleId="ListParagraph">
    <w:name w:val="List Paragraph"/>
    <w:aliases w:val="List Date"/>
    <w:basedOn w:val="Normal"/>
    <w:uiPriority w:val="34"/>
    <w:qFormat/>
    <w:rsid w:val="00431A8F"/>
    <w:pPr>
      <w:numPr>
        <w:numId w:val="2"/>
      </w:numPr>
      <w:ind w:left="432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8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31A8F"/>
  </w:style>
  <w:style w:type="character" w:styleId="FollowedHyperlink">
    <w:name w:val="FollowedHyperlink"/>
    <w:basedOn w:val="DefaultParagraphFont"/>
    <w:uiPriority w:val="99"/>
    <w:semiHidden/>
    <w:unhideWhenUsed/>
    <w:rsid w:val="00705C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66"/>
    <w:rPr>
      <w:rFonts w:ascii="Times New Roman" w:hAnsi="Times New Roman" w:cs="Times New Roman"/>
    </w:rPr>
  </w:style>
  <w:style w:type="paragraph" w:customStyle="1" w:styleId="SyllabusDate">
    <w:name w:val="Syllabus Date"/>
    <w:basedOn w:val="ListParagraph"/>
    <w:qFormat/>
    <w:rsid w:val="00FE2137"/>
    <w:pPr>
      <w:numPr>
        <w:numId w:val="7"/>
      </w:numPr>
      <w:spacing w:before="120" w:after="120" w:line="300" w:lineRule="atLeast"/>
      <w:ind w:left="4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fl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ricanbar.org/groups/professional_responsibility/publications/model_rules_of_professional_conduct/model_rules_of_professional_conduct_table_of_cont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Malavet</dc:creator>
  <cp:keywords/>
  <dc:description/>
  <cp:lastModifiedBy>Prof. Pedro A. Malavet</cp:lastModifiedBy>
  <cp:revision>17</cp:revision>
  <dcterms:created xsi:type="dcterms:W3CDTF">2024-08-05T17:45:00Z</dcterms:created>
  <dcterms:modified xsi:type="dcterms:W3CDTF">2024-08-05T18:03:00Z</dcterms:modified>
</cp:coreProperties>
</file>