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EBDA8" w14:textId="20180A75" w:rsidR="00DC571D" w:rsidRPr="003826B3" w:rsidRDefault="00C26BCF" w:rsidP="00DC571D">
      <w:pPr>
        <w:spacing w:line="259" w:lineRule="auto"/>
        <w:ind w:left="-90"/>
        <w:jc w:val="center"/>
        <w:rPr>
          <w:bCs/>
        </w:rPr>
      </w:pPr>
      <w:r w:rsidRPr="003826B3">
        <w:rPr>
          <w:b/>
        </w:rPr>
        <w:t>CRIME AND PUNISHMENT</w:t>
      </w:r>
    </w:p>
    <w:p w14:paraId="5352C854" w14:textId="16EB8BB1" w:rsidR="00DC571D" w:rsidRPr="003826B3" w:rsidRDefault="00DC571D" w:rsidP="00BD5BC7">
      <w:pPr>
        <w:spacing w:after="8" w:line="265" w:lineRule="auto"/>
        <w:ind w:left="1440" w:right="1438"/>
        <w:jc w:val="center"/>
        <w:rPr>
          <w:b/>
        </w:rPr>
      </w:pPr>
      <w:r w:rsidRPr="003826B3">
        <w:rPr>
          <w:b/>
        </w:rPr>
        <w:t xml:space="preserve">UNIVERSITY </w:t>
      </w:r>
      <w:r w:rsidR="006843FD" w:rsidRPr="003826B3">
        <w:rPr>
          <w:b/>
        </w:rPr>
        <w:t>OF FLORIDA LEVIN COLLEGE OF LAW</w:t>
      </w:r>
    </w:p>
    <w:p w14:paraId="1C42F52C" w14:textId="7FE3876D" w:rsidR="001E2603" w:rsidRPr="003826B3" w:rsidRDefault="007107A1" w:rsidP="0044543F">
      <w:pPr>
        <w:spacing w:after="8" w:line="265" w:lineRule="auto"/>
        <w:ind w:left="1791" w:right="1718"/>
        <w:jc w:val="center"/>
        <w:rPr>
          <w:b/>
          <w:smallCaps/>
        </w:rPr>
      </w:pPr>
      <w:r w:rsidRPr="003826B3">
        <w:rPr>
          <w:b/>
          <w:smallCaps/>
        </w:rPr>
        <w:t>FALL</w:t>
      </w:r>
      <w:r w:rsidR="007A5C29" w:rsidRPr="003826B3">
        <w:rPr>
          <w:b/>
          <w:smallCaps/>
        </w:rPr>
        <w:t xml:space="preserve"> 202</w:t>
      </w:r>
      <w:r w:rsidR="007260BF" w:rsidRPr="003826B3">
        <w:rPr>
          <w:b/>
          <w:smallCaps/>
        </w:rPr>
        <w:t>5</w:t>
      </w:r>
      <w:r w:rsidR="00AA2DEF" w:rsidRPr="003826B3">
        <w:rPr>
          <w:b/>
          <w:smallCaps/>
        </w:rPr>
        <w:t xml:space="preserve"> </w:t>
      </w:r>
      <w:r w:rsidR="00DC571D" w:rsidRPr="003826B3">
        <w:rPr>
          <w:b/>
          <w:smallCaps/>
        </w:rPr>
        <w:t>SYLLABUS – LAW</w:t>
      </w:r>
      <w:r w:rsidR="00C50C4B" w:rsidRPr="003826B3">
        <w:rPr>
          <w:b/>
          <w:smallCaps/>
        </w:rPr>
        <w:t xml:space="preserve"> </w:t>
      </w:r>
      <w:r w:rsidR="00223643" w:rsidRPr="003826B3">
        <w:rPr>
          <w:b/>
          <w:smallCaps/>
        </w:rPr>
        <w:t>6936</w:t>
      </w:r>
      <w:r w:rsidR="00DC571D" w:rsidRPr="003826B3">
        <w:rPr>
          <w:b/>
          <w:smallCaps/>
        </w:rPr>
        <w:t xml:space="preserve"> – </w:t>
      </w:r>
      <w:r w:rsidR="00750E6C" w:rsidRPr="003826B3">
        <w:rPr>
          <w:b/>
          <w:smallCaps/>
        </w:rPr>
        <w:t>2</w:t>
      </w:r>
      <w:r w:rsidR="006E58B4" w:rsidRPr="003826B3">
        <w:rPr>
          <w:b/>
          <w:smallCaps/>
        </w:rPr>
        <w:t xml:space="preserve"> CREDITS</w:t>
      </w:r>
    </w:p>
    <w:p w14:paraId="6A1B78BB" w14:textId="77777777" w:rsidR="0044543F" w:rsidRPr="003826B3" w:rsidRDefault="0044543F" w:rsidP="0044543F">
      <w:pPr>
        <w:spacing w:after="8" w:line="265" w:lineRule="auto"/>
        <w:ind w:left="1791" w:right="1718"/>
        <w:jc w:val="center"/>
        <w:rPr>
          <w:b/>
        </w:rPr>
      </w:pPr>
    </w:p>
    <w:p w14:paraId="47E47726" w14:textId="7D09C41A" w:rsidR="006A5D34" w:rsidRPr="003826B3" w:rsidRDefault="006A5D34" w:rsidP="006A5D34">
      <w:r w:rsidRPr="003826B3">
        <w:t xml:space="preserve">Professor </w:t>
      </w:r>
      <w:r w:rsidR="007A5C29" w:rsidRPr="003826B3">
        <w:rPr>
          <w:lang w:eastAsia="zh-CN"/>
        </w:rPr>
        <w:t>Matthew Kim</w:t>
      </w:r>
    </w:p>
    <w:p w14:paraId="22BBBF3A" w14:textId="42CDCCCB" w:rsidR="006A5D34" w:rsidRPr="003826B3" w:rsidRDefault="00561911" w:rsidP="000D2B07">
      <w:r w:rsidRPr="003826B3">
        <w:t>Office</w:t>
      </w:r>
      <w:r w:rsidR="006B670C" w:rsidRPr="003826B3">
        <w:t>:</w:t>
      </w:r>
      <w:r w:rsidR="007A5C29" w:rsidRPr="003826B3">
        <w:t xml:space="preserve"> Holland</w:t>
      </w:r>
      <w:r w:rsidR="000D2B07" w:rsidRPr="003826B3">
        <w:t xml:space="preserve"> 310</w:t>
      </w:r>
    </w:p>
    <w:p w14:paraId="17A3E66B" w14:textId="74788681" w:rsidR="006A5D34" w:rsidRPr="003826B3" w:rsidRDefault="006A5D34" w:rsidP="002809B8">
      <w:pPr>
        <w:rPr>
          <w:lang w:eastAsia="zh-CN"/>
        </w:rPr>
      </w:pPr>
      <w:r w:rsidRPr="003826B3">
        <w:t xml:space="preserve">Phone: </w:t>
      </w:r>
      <w:r w:rsidR="002809B8" w:rsidRPr="003826B3">
        <w:rPr>
          <w:lang w:eastAsia="zh-CN"/>
        </w:rPr>
        <w:t>352-273-0608</w:t>
      </w:r>
    </w:p>
    <w:p w14:paraId="05CB6241" w14:textId="233CB551" w:rsidR="006A5D34" w:rsidRPr="003826B3" w:rsidRDefault="006A5D34" w:rsidP="006A5D34">
      <w:r w:rsidRPr="003826B3">
        <w:t xml:space="preserve">Email: </w:t>
      </w:r>
      <w:hyperlink r:id="rId8" w:history="1">
        <w:r w:rsidR="001F03B4" w:rsidRPr="003826B3">
          <w:rPr>
            <w:rStyle w:val="Hyperlink"/>
            <w:lang w:eastAsia="zh-CN"/>
          </w:rPr>
          <w:t>kim@law.ufl.edu</w:t>
        </w:r>
      </w:hyperlink>
      <w:r w:rsidR="001F03B4" w:rsidRPr="003826B3">
        <w:rPr>
          <w:lang w:eastAsia="zh-CN"/>
        </w:rPr>
        <w:t xml:space="preserve"> </w:t>
      </w:r>
    </w:p>
    <w:p w14:paraId="668500BF" w14:textId="15A0F786" w:rsidR="006A5D34" w:rsidRPr="003826B3" w:rsidRDefault="006A5D34" w:rsidP="00561911">
      <w:pPr>
        <w:rPr>
          <w:lang w:eastAsia="zh-CN"/>
        </w:rPr>
      </w:pPr>
      <w:r w:rsidRPr="003826B3">
        <w:t xml:space="preserve">Office Hours: </w:t>
      </w:r>
      <w:r w:rsidR="009967EA" w:rsidRPr="003826B3">
        <w:t>Tuesday</w:t>
      </w:r>
      <w:r w:rsidR="00D9133A" w:rsidRPr="003826B3">
        <w:t xml:space="preserve"> </w:t>
      </w:r>
      <w:r w:rsidR="0011006E" w:rsidRPr="003826B3">
        <w:t>1</w:t>
      </w:r>
      <w:r w:rsidR="00D9133A" w:rsidRPr="003826B3">
        <w:t xml:space="preserve">:30 p.m. – </w:t>
      </w:r>
      <w:r w:rsidR="0011006E" w:rsidRPr="003826B3">
        <w:t>3</w:t>
      </w:r>
      <w:r w:rsidR="00C71E15" w:rsidRPr="003826B3">
        <w:t>:30 p.m.</w:t>
      </w:r>
    </w:p>
    <w:p w14:paraId="177A94E1" w14:textId="77777777" w:rsidR="006A5D34" w:rsidRPr="003826B3" w:rsidRDefault="006A5D34" w:rsidP="006A5D34"/>
    <w:p w14:paraId="56F527D6" w14:textId="77777777" w:rsidR="002036EE" w:rsidRPr="003826B3" w:rsidRDefault="006A5D34" w:rsidP="00242088">
      <w:pPr>
        <w:shd w:val="clear" w:color="auto" w:fill="FFFFFF"/>
        <w:rPr>
          <w:b/>
        </w:rPr>
      </w:pPr>
      <w:r w:rsidRPr="003826B3">
        <w:rPr>
          <w:b/>
          <w:u w:val="single"/>
        </w:rPr>
        <w:t>MEETING TIME</w:t>
      </w:r>
      <w:r w:rsidR="00242088" w:rsidRPr="003826B3">
        <w:rPr>
          <w:b/>
          <w:u w:val="single"/>
        </w:rPr>
        <w:t>:</w:t>
      </w:r>
      <w:r w:rsidR="00242088" w:rsidRPr="003826B3">
        <w:rPr>
          <w:b/>
        </w:rPr>
        <w:t xml:space="preserve"> </w:t>
      </w:r>
    </w:p>
    <w:p w14:paraId="329582A2" w14:textId="5C126BCD" w:rsidR="00242088" w:rsidRPr="003826B3" w:rsidRDefault="004C4ABA" w:rsidP="00242088">
      <w:pPr>
        <w:shd w:val="clear" w:color="auto" w:fill="FFFFFF"/>
        <w:rPr>
          <w:lang w:eastAsia="zh-CN"/>
        </w:rPr>
      </w:pPr>
      <w:r w:rsidRPr="003826B3">
        <w:rPr>
          <w:lang w:eastAsia="zh-CN"/>
        </w:rPr>
        <w:t>Monday</w:t>
      </w:r>
      <w:r w:rsidR="0004621F" w:rsidRPr="003826B3">
        <w:rPr>
          <w:lang w:eastAsia="zh-CN"/>
        </w:rPr>
        <w:t xml:space="preserve"> </w:t>
      </w:r>
      <w:r w:rsidR="00655135" w:rsidRPr="003826B3">
        <w:rPr>
          <w:lang w:eastAsia="zh-CN"/>
        </w:rPr>
        <w:t>5</w:t>
      </w:r>
      <w:r w:rsidR="0004621F" w:rsidRPr="003826B3">
        <w:rPr>
          <w:lang w:eastAsia="zh-CN"/>
        </w:rPr>
        <w:t>:</w:t>
      </w:r>
      <w:r w:rsidR="00655135" w:rsidRPr="003826B3">
        <w:rPr>
          <w:lang w:eastAsia="zh-CN"/>
        </w:rPr>
        <w:t>00</w:t>
      </w:r>
      <w:r w:rsidR="0004621F" w:rsidRPr="003826B3">
        <w:rPr>
          <w:lang w:eastAsia="zh-CN"/>
        </w:rPr>
        <w:t xml:space="preserve"> </w:t>
      </w:r>
      <w:r w:rsidR="00A42820" w:rsidRPr="003826B3">
        <w:rPr>
          <w:lang w:eastAsia="zh-CN"/>
        </w:rPr>
        <w:t>p</w:t>
      </w:r>
      <w:r w:rsidR="00DB37C3" w:rsidRPr="003826B3">
        <w:rPr>
          <w:lang w:eastAsia="zh-CN"/>
        </w:rPr>
        <w:t>.</w:t>
      </w:r>
      <w:r w:rsidR="0004621F" w:rsidRPr="003826B3">
        <w:rPr>
          <w:lang w:eastAsia="zh-CN"/>
        </w:rPr>
        <w:t>m</w:t>
      </w:r>
      <w:r w:rsidR="00DB37C3" w:rsidRPr="003826B3">
        <w:rPr>
          <w:lang w:eastAsia="zh-CN"/>
        </w:rPr>
        <w:t>.</w:t>
      </w:r>
      <w:r w:rsidR="0004621F" w:rsidRPr="003826B3">
        <w:rPr>
          <w:lang w:eastAsia="zh-CN"/>
        </w:rPr>
        <w:t xml:space="preserve"> – </w:t>
      </w:r>
      <w:r w:rsidR="00655135" w:rsidRPr="003826B3">
        <w:rPr>
          <w:lang w:eastAsia="zh-CN"/>
        </w:rPr>
        <w:t>7</w:t>
      </w:r>
      <w:r w:rsidR="0004621F" w:rsidRPr="003826B3">
        <w:rPr>
          <w:lang w:eastAsia="zh-CN"/>
        </w:rPr>
        <w:t>:</w:t>
      </w:r>
      <w:r w:rsidR="00655135" w:rsidRPr="003826B3">
        <w:rPr>
          <w:lang w:eastAsia="zh-CN"/>
        </w:rPr>
        <w:t>00</w:t>
      </w:r>
      <w:r w:rsidR="00242088" w:rsidRPr="003826B3">
        <w:rPr>
          <w:lang w:eastAsia="zh-CN"/>
        </w:rPr>
        <w:t xml:space="preserve"> </w:t>
      </w:r>
      <w:r w:rsidR="006166DC" w:rsidRPr="003826B3">
        <w:rPr>
          <w:lang w:eastAsia="zh-CN"/>
        </w:rPr>
        <w:t>p</w:t>
      </w:r>
      <w:r w:rsidR="00DB37C3" w:rsidRPr="003826B3">
        <w:rPr>
          <w:lang w:eastAsia="zh-CN"/>
        </w:rPr>
        <w:t>.m.</w:t>
      </w:r>
    </w:p>
    <w:p w14:paraId="276A43A3" w14:textId="77777777" w:rsidR="002036EE" w:rsidRPr="003826B3" w:rsidRDefault="002036EE" w:rsidP="00242088">
      <w:pPr>
        <w:rPr>
          <w:b/>
          <w:u w:val="single"/>
        </w:rPr>
      </w:pPr>
    </w:p>
    <w:p w14:paraId="29E54ECE" w14:textId="247B222A" w:rsidR="002036EE" w:rsidRPr="003826B3" w:rsidRDefault="00CC32F4" w:rsidP="00242088">
      <w:r w:rsidRPr="003826B3">
        <w:rPr>
          <w:b/>
          <w:u w:val="single"/>
        </w:rPr>
        <w:t xml:space="preserve">CLASSROOM </w:t>
      </w:r>
      <w:r w:rsidR="006A5D34" w:rsidRPr="003826B3">
        <w:rPr>
          <w:b/>
          <w:u w:val="single"/>
        </w:rPr>
        <w:t>LOCATION</w:t>
      </w:r>
      <w:r w:rsidR="00242088" w:rsidRPr="003826B3">
        <w:rPr>
          <w:b/>
          <w:u w:val="single"/>
        </w:rPr>
        <w:t>:</w:t>
      </w:r>
      <w:r w:rsidR="006A5D34" w:rsidRPr="003826B3">
        <w:t xml:space="preserve"> </w:t>
      </w:r>
    </w:p>
    <w:p w14:paraId="38422F12" w14:textId="3E4EFC1F" w:rsidR="006A5D34" w:rsidRPr="003826B3" w:rsidRDefault="000D2B07" w:rsidP="00242088">
      <w:pPr>
        <w:rPr>
          <w:u w:val="single"/>
        </w:rPr>
      </w:pPr>
      <w:r w:rsidRPr="003826B3">
        <w:rPr>
          <w:lang w:eastAsia="zh-CN"/>
        </w:rPr>
        <w:t>Holland 285A</w:t>
      </w:r>
    </w:p>
    <w:p w14:paraId="154C7CCF" w14:textId="77777777" w:rsidR="006A5D34" w:rsidRPr="003826B3" w:rsidRDefault="006A5D34" w:rsidP="006A5D34"/>
    <w:p w14:paraId="5373273B" w14:textId="5D669376" w:rsidR="00B47272" w:rsidRPr="003826B3" w:rsidRDefault="006A5D34" w:rsidP="00B47272">
      <w:pPr>
        <w:rPr>
          <w:b/>
          <w:u w:val="single"/>
        </w:rPr>
      </w:pPr>
      <w:r w:rsidRPr="003826B3">
        <w:rPr>
          <w:b/>
          <w:u w:val="single"/>
        </w:rPr>
        <w:t>COURSE DESCRIPTION</w:t>
      </w:r>
      <w:r w:rsidR="004A4C6F" w:rsidRPr="003826B3">
        <w:rPr>
          <w:b/>
          <w:u w:val="single"/>
        </w:rPr>
        <w:t xml:space="preserve"> AND OBJECTIVES</w:t>
      </w:r>
      <w:r w:rsidR="00242088" w:rsidRPr="003826B3">
        <w:rPr>
          <w:b/>
          <w:u w:val="single"/>
        </w:rPr>
        <w:t>:</w:t>
      </w:r>
    </w:p>
    <w:p w14:paraId="7193FEA7" w14:textId="7BB04EB8" w:rsidR="0004621F" w:rsidRPr="003826B3" w:rsidRDefault="0030155D" w:rsidP="00A7220D">
      <w:pPr>
        <w:rPr>
          <w:rFonts w:eastAsia="Calibri"/>
        </w:rPr>
      </w:pPr>
      <w:r w:rsidRPr="003826B3">
        <w:t xml:space="preserve">This </w:t>
      </w:r>
      <w:r w:rsidR="00BE51DE" w:rsidRPr="003826B3">
        <w:t>seminar</w:t>
      </w:r>
      <w:r w:rsidRPr="003826B3">
        <w:t xml:space="preserve"> will examine leading scholarship on various topics in criminal law</w:t>
      </w:r>
      <w:r w:rsidR="00A568F2" w:rsidRPr="003826B3">
        <w:t>,</w:t>
      </w:r>
      <w:r w:rsidRPr="003826B3">
        <w:t xml:space="preserve"> such as the determinants of crime, policing, </w:t>
      </w:r>
      <w:r w:rsidR="00B477B9" w:rsidRPr="003826B3">
        <w:t xml:space="preserve">prosecutorial discretion, </w:t>
      </w:r>
      <w:r w:rsidR="00DB7775" w:rsidRPr="003826B3">
        <w:t>wrongful convictions</w:t>
      </w:r>
      <w:r w:rsidRPr="003826B3">
        <w:t>, sentencing, and incarceration. The</w:t>
      </w:r>
      <w:r w:rsidR="006A7C48" w:rsidRPr="003826B3">
        <w:t xml:space="preserve"> </w:t>
      </w:r>
      <w:r w:rsidR="00A443D9" w:rsidRPr="003826B3">
        <w:t>seminar</w:t>
      </w:r>
      <w:r w:rsidR="006A7C48" w:rsidRPr="003826B3">
        <w:t xml:space="preserve"> is geared toward students interested in reading and discussing legal scholarship in </w:t>
      </w:r>
      <w:r w:rsidRPr="003826B3">
        <w:t>criminal law.</w:t>
      </w:r>
      <w:r w:rsidR="006A7C48" w:rsidRPr="003826B3">
        <w:t xml:space="preserve"> In addition to exposing students to the substance of </w:t>
      </w:r>
      <w:r w:rsidR="00A76418" w:rsidRPr="003826B3">
        <w:t xml:space="preserve">leading </w:t>
      </w:r>
      <w:r w:rsidR="00051903" w:rsidRPr="003826B3">
        <w:t>scholarship</w:t>
      </w:r>
      <w:r w:rsidR="006A7C48" w:rsidRPr="003826B3">
        <w:t xml:space="preserve"> in the field, the </w:t>
      </w:r>
      <w:r w:rsidR="00A443D9" w:rsidRPr="003826B3">
        <w:t>seminar</w:t>
      </w:r>
      <w:r w:rsidR="006A7C48" w:rsidRPr="003826B3">
        <w:t xml:space="preserve"> also aims to expose students to a range of different scholarly methodologies</w:t>
      </w:r>
      <w:r w:rsidR="002E7475" w:rsidRPr="003826B3">
        <w:t xml:space="preserve"> and </w:t>
      </w:r>
      <w:r w:rsidR="00D86129" w:rsidRPr="003826B3">
        <w:t xml:space="preserve">enable students to </w:t>
      </w:r>
      <w:r w:rsidR="00750F44" w:rsidRPr="003826B3">
        <w:t>produce</w:t>
      </w:r>
      <w:r w:rsidR="002E7475" w:rsidRPr="003826B3">
        <w:t xml:space="preserve"> original </w:t>
      </w:r>
      <w:r w:rsidR="001C0EF5" w:rsidRPr="003826B3">
        <w:t>scholarship based on individual research</w:t>
      </w:r>
      <w:r w:rsidR="006A7C48" w:rsidRPr="003826B3">
        <w:t xml:space="preserve">. </w:t>
      </w:r>
      <w:r w:rsidR="000A2C99" w:rsidRPr="003826B3">
        <w:t>Guest speakers and authors may address students during the semester.</w:t>
      </w:r>
    </w:p>
    <w:p w14:paraId="61212C92" w14:textId="77777777" w:rsidR="00561911" w:rsidRPr="003826B3" w:rsidRDefault="00561911" w:rsidP="006A5D34">
      <w:pPr>
        <w:rPr>
          <w:b/>
          <w:u w:val="single"/>
        </w:rPr>
      </w:pPr>
    </w:p>
    <w:p w14:paraId="69B96114" w14:textId="433406A2" w:rsidR="006A5D34" w:rsidRPr="003826B3" w:rsidRDefault="006A5D34" w:rsidP="006A5D34">
      <w:pPr>
        <w:rPr>
          <w:b/>
          <w:u w:val="single"/>
        </w:rPr>
      </w:pPr>
      <w:r w:rsidRPr="003826B3">
        <w:rPr>
          <w:b/>
          <w:u w:val="single"/>
        </w:rPr>
        <w:t>STUDENT LEARNING OUTCOMES</w:t>
      </w:r>
      <w:r w:rsidR="00242088" w:rsidRPr="003826B3">
        <w:rPr>
          <w:b/>
          <w:u w:val="single"/>
        </w:rPr>
        <w:t>:</w:t>
      </w:r>
    </w:p>
    <w:p w14:paraId="07CE2E3C" w14:textId="050E1633" w:rsidR="006A5D34" w:rsidRPr="003826B3" w:rsidRDefault="006A5D34" w:rsidP="006A5D34">
      <w:pPr>
        <w:autoSpaceDE w:val="0"/>
        <w:autoSpaceDN w:val="0"/>
        <w:adjustRightInd w:val="0"/>
        <w:rPr>
          <w:b/>
          <w:bCs/>
        </w:rPr>
      </w:pPr>
      <w:r w:rsidRPr="003826B3">
        <w:rPr>
          <w:bCs/>
        </w:rPr>
        <w:t xml:space="preserve">At the end of this course, </w:t>
      </w:r>
      <w:r w:rsidR="00FE01EB" w:rsidRPr="003826B3">
        <w:rPr>
          <w:bCs/>
        </w:rPr>
        <w:t>students</w:t>
      </w:r>
      <w:r w:rsidRPr="003826B3">
        <w:rPr>
          <w:bCs/>
        </w:rPr>
        <w:t xml:space="preserve"> should be able to:</w:t>
      </w:r>
    </w:p>
    <w:p w14:paraId="49D0FDAB" w14:textId="66BB5D4D" w:rsidR="00685792" w:rsidRPr="003826B3" w:rsidRDefault="00833C2A" w:rsidP="00CB53DE">
      <w:pPr>
        <w:pStyle w:val="ListParagraph"/>
        <w:numPr>
          <w:ilvl w:val="0"/>
          <w:numId w:val="5"/>
        </w:numPr>
        <w:autoSpaceDE w:val="0"/>
        <w:autoSpaceDN w:val="0"/>
        <w:adjustRightInd w:val="0"/>
        <w:rPr>
          <w:bCs/>
        </w:rPr>
      </w:pPr>
      <w:r w:rsidRPr="003826B3">
        <w:rPr>
          <w:bCs/>
        </w:rPr>
        <w:t>Gain</w:t>
      </w:r>
      <w:r w:rsidR="009413B0" w:rsidRPr="003826B3">
        <w:rPr>
          <w:bCs/>
        </w:rPr>
        <w:t xml:space="preserve"> an understanding of </w:t>
      </w:r>
      <w:r w:rsidR="00607ADE" w:rsidRPr="003826B3">
        <w:rPr>
          <w:bCs/>
        </w:rPr>
        <w:t xml:space="preserve">leading </w:t>
      </w:r>
      <w:r w:rsidR="009413B0" w:rsidRPr="003826B3">
        <w:rPr>
          <w:bCs/>
        </w:rPr>
        <w:t xml:space="preserve">scholarship in various </w:t>
      </w:r>
      <w:r w:rsidR="00E356B1" w:rsidRPr="003826B3">
        <w:rPr>
          <w:bCs/>
        </w:rPr>
        <w:t>criminal law issues</w:t>
      </w:r>
    </w:p>
    <w:p w14:paraId="02C2EB69" w14:textId="7C6EB013" w:rsidR="00833C2A" w:rsidRPr="003826B3" w:rsidRDefault="000C4BB4" w:rsidP="00CB53DE">
      <w:pPr>
        <w:pStyle w:val="ListParagraph"/>
        <w:numPr>
          <w:ilvl w:val="0"/>
          <w:numId w:val="5"/>
        </w:numPr>
        <w:autoSpaceDE w:val="0"/>
        <w:autoSpaceDN w:val="0"/>
        <w:adjustRightInd w:val="0"/>
        <w:rPr>
          <w:bCs/>
        </w:rPr>
      </w:pPr>
      <w:r w:rsidRPr="003826B3">
        <w:rPr>
          <w:bCs/>
        </w:rPr>
        <w:t xml:space="preserve">Understand </w:t>
      </w:r>
      <w:r w:rsidR="00E55213" w:rsidRPr="003826B3">
        <w:rPr>
          <w:bCs/>
        </w:rPr>
        <w:t xml:space="preserve">different </w:t>
      </w:r>
      <w:r w:rsidRPr="003826B3">
        <w:rPr>
          <w:bCs/>
        </w:rPr>
        <w:t>methodologies in criminal legal research</w:t>
      </w:r>
    </w:p>
    <w:p w14:paraId="21EF80BD" w14:textId="46199C07" w:rsidR="000C4BB4" w:rsidRPr="003826B3" w:rsidRDefault="000C4BB4" w:rsidP="00CB53DE">
      <w:pPr>
        <w:pStyle w:val="ListParagraph"/>
        <w:numPr>
          <w:ilvl w:val="0"/>
          <w:numId w:val="5"/>
        </w:numPr>
        <w:autoSpaceDE w:val="0"/>
        <w:autoSpaceDN w:val="0"/>
        <w:adjustRightInd w:val="0"/>
        <w:rPr>
          <w:bCs/>
        </w:rPr>
      </w:pPr>
      <w:r w:rsidRPr="003826B3">
        <w:rPr>
          <w:bCs/>
        </w:rPr>
        <w:t xml:space="preserve">Apply the scholarly process </w:t>
      </w:r>
      <w:r w:rsidR="00D56162" w:rsidRPr="003826B3">
        <w:rPr>
          <w:bCs/>
        </w:rPr>
        <w:t xml:space="preserve">and </w:t>
      </w:r>
      <w:r w:rsidR="00A568F2" w:rsidRPr="003826B3">
        <w:rPr>
          <w:bCs/>
        </w:rPr>
        <w:t>produce</w:t>
      </w:r>
      <w:r w:rsidR="00D56162" w:rsidRPr="003826B3">
        <w:rPr>
          <w:bCs/>
        </w:rPr>
        <w:t xml:space="preserve"> </w:t>
      </w:r>
      <w:r w:rsidR="00293267" w:rsidRPr="003826B3">
        <w:rPr>
          <w:bCs/>
        </w:rPr>
        <w:t>original scholarship</w:t>
      </w:r>
    </w:p>
    <w:p w14:paraId="420E9FFC" w14:textId="77777777" w:rsidR="00685792" w:rsidRPr="003826B3" w:rsidRDefault="00685792" w:rsidP="00685792">
      <w:pPr>
        <w:rPr>
          <w:b/>
          <w:u w:val="single"/>
        </w:rPr>
      </w:pPr>
    </w:p>
    <w:p w14:paraId="0212562F" w14:textId="7F9E8AD0" w:rsidR="00DA68FE" w:rsidRPr="003826B3" w:rsidRDefault="00DA68FE" w:rsidP="00DA68FE">
      <w:r w:rsidRPr="003826B3">
        <w:rPr>
          <w:b/>
          <w:u w:val="single"/>
        </w:rPr>
        <w:t xml:space="preserve">REQUIRED </w:t>
      </w:r>
      <w:r w:rsidR="00242088" w:rsidRPr="003826B3">
        <w:rPr>
          <w:b/>
          <w:u w:val="single"/>
        </w:rPr>
        <w:t>READING MATERIALS:</w:t>
      </w:r>
    </w:p>
    <w:p w14:paraId="40BBBFE4" w14:textId="3BF69A21" w:rsidR="004F643E" w:rsidRPr="003826B3" w:rsidRDefault="00496692" w:rsidP="004F643E">
      <w:pPr>
        <w:autoSpaceDE w:val="0"/>
        <w:autoSpaceDN w:val="0"/>
        <w:adjustRightInd w:val="0"/>
      </w:pPr>
      <w:r w:rsidRPr="003826B3">
        <w:t xml:space="preserve">The required textbook for this course is </w:t>
      </w:r>
      <w:r w:rsidRPr="003826B3">
        <w:rPr>
          <w:bCs/>
        </w:rPr>
        <w:t xml:space="preserve">Paul Robinson’s </w:t>
      </w:r>
      <w:r w:rsidRPr="003826B3">
        <w:rPr>
          <w:bCs/>
          <w:i/>
          <w:iCs/>
        </w:rPr>
        <w:t>Would You Convict? Seventeen Cases that Challenged the Law</w:t>
      </w:r>
      <w:r w:rsidRPr="003826B3">
        <w:t xml:space="preserve"> (hereafter WYC). In addition, handouts and materials will be assigned over the course of the semester and will be posted on Canvas. </w:t>
      </w:r>
      <w:r w:rsidR="004F643E" w:rsidRPr="003826B3">
        <w:t xml:space="preserve">Please be sure to register for the Canvas course website and have any required materials with you in print </w:t>
      </w:r>
      <w:r w:rsidR="007858DA" w:rsidRPr="003826B3">
        <w:t xml:space="preserve">or electronic </w:t>
      </w:r>
      <w:r w:rsidR="004F643E" w:rsidRPr="003826B3">
        <w:t>form in class. You are responsible for checking the Canvas course website and your email connected to the website on a regular basis for any class announcements or adjustments.</w:t>
      </w:r>
    </w:p>
    <w:p w14:paraId="7F879B97" w14:textId="77777777" w:rsidR="002E773F" w:rsidRPr="003826B3" w:rsidRDefault="002E773F" w:rsidP="00B942A3">
      <w:pPr>
        <w:autoSpaceDE w:val="0"/>
        <w:autoSpaceDN w:val="0"/>
        <w:adjustRightInd w:val="0"/>
      </w:pPr>
    </w:p>
    <w:p w14:paraId="2795A657" w14:textId="38F67FCB" w:rsidR="00242088" w:rsidRPr="003826B3" w:rsidRDefault="00242088" w:rsidP="006A5D34">
      <w:pPr>
        <w:rPr>
          <w:b/>
          <w:u w:val="single"/>
        </w:rPr>
      </w:pPr>
      <w:r w:rsidRPr="003826B3">
        <w:rPr>
          <w:b/>
          <w:u w:val="single"/>
        </w:rPr>
        <w:t>COURSE EXPECTATIONS</w:t>
      </w:r>
      <w:r w:rsidR="005B79B1" w:rsidRPr="003826B3">
        <w:rPr>
          <w:b/>
          <w:u w:val="single"/>
        </w:rPr>
        <w:t xml:space="preserve"> AND GRADING EVALUATION</w:t>
      </w:r>
      <w:r w:rsidRPr="003826B3">
        <w:rPr>
          <w:b/>
          <w:u w:val="single"/>
        </w:rPr>
        <w:t>:</w:t>
      </w:r>
    </w:p>
    <w:p w14:paraId="33A3BB76" w14:textId="7A43CEB2" w:rsidR="00355824" w:rsidRPr="003826B3" w:rsidRDefault="002E773F" w:rsidP="00FF0B53">
      <w:r w:rsidRPr="003826B3">
        <w:t xml:space="preserve">Your grade will be based on a final </w:t>
      </w:r>
      <w:r w:rsidR="008C674B" w:rsidRPr="003826B3">
        <w:t>paper</w:t>
      </w:r>
      <w:r w:rsidRPr="003826B3">
        <w:t xml:space="preserve"> (</w:t>
      </w:r>
      <w:r w:rsidR="007260BF" w:rsidRPr="003826B3">
        <w:t>6</w:t>
      </w:r>
      <w:r w:rsidRPr="003826B3">
        <w:t>0%)</w:t>
      </w:r>
      <w:r w:rsidR="008C674B" w:rsidRPr="003826B3">
        <w:t xml:space="preserve">, </w:t>
      </w:r>
      <w:r w:rsidR="007C7ADE" w:rsidRPr="003826B3">
        <w:t>paper proposal (</w:t>
      </w:r>
      <w:r w:rsidR="009E324E" w:rsidRPr="003826B3">
        <w:t>2</w:t>
      </w:r>
      <w:r w:rsidR="00381271" w:rsidRPr="003826B3">
        <w:t xml:space="preserve">%), paper </w:t>
      </w:r>
      <w:r w:rsidR="00211C76" w:rsidRPr="003826B3">
        <w:t xml:space="preserve">draft </w:t>
      </w:r>
      <w:r w:rsidR="00381271" w:rsidRPr="003826B3">
        <w:t>(</w:t>
      </w:r>
      <w:r w:rsidR="00932568" w:rsidRPr="003826B3">
        <w:t>3</w:t>
      </w:r>
      <w:r w:rsidR="00381271" w:rsidRPr="003826B3">
        <w:t xml:space="preserve">%), </w:t>
      </w:r>
      <w:r w:rsidR="00F70544" w:rsidRPr="003826B3">
        <w:t>five</w:t>
      </w:r>
      <w:r w:rsidR="00593AF5" w:rsidRPr="003826B3">
        <w:t xml:space="preserve"> </w:t>
      </w:r>
      <w:r w:rsidR="006B3F0E" w:rsidRPr="003826B3">
        <w:t>r</w:t>
      </w:r>
      <w:r w:rsidR="008C674B" w:rsidRPr="003826B3">
        <w:t>esponse memos (</w:t>
      </w:r>
      <w:r w:rsidR="00F32BAF" w:rsidRPr="003826B3">
        <w:t>1</w:t>
      </w:r>
      <w:r w:rsidR="00F70544" w:rsidRPr="003826B3">
        <w:t>5</w:t>
      </w:r>
      <w:r w:rsidR="008C674B" w:rsidRPr="003826B3">
        <w:t>%),</w:t>
      </w:r>
      <w:r w:rsidR="00593AF5" w:rsidRPr="003826B3">
        <w:t xml:space="preserve"> two</w:t>
      </w:r>
      <w:r w:rsidR="008C674B" w:rsidRPr="003826B3">
        <w:t xml:space="preserve"> </w:t>
      </w:r>
      <w:r w:rsidR="00381271" w:rsidRPr="003826B3">
        <w:t>class presentation</w:t>
      </w:r>
      <w:r w:rsidR="00D654C1" w:rsidRPr="003826B3">
        <w:t>s</w:t>
      </w:r>
      <w:r w:rsidR="006A4806" w:rsidRPr="003826B3">
        <w:t xml:space="preserve"> (</w:t>
      </w:r>
      <w:r w:rsidR="001920DD" w:rsidRPr="003826B3">
        <w:t>1</w:t>
      </w:r>
      <w:r w:rsidR="00381271" w:rsidRPr="003826B3">
        <w:t>0</w:t>
      </w:r>
      <w:r w:rsidR="00A255C4" w:rsidRPr="003826B3">
        <w:t xml:space="preserve">%), </w:t>
      </w:r>
      <w:r w:rsidR="008C674B" w:rsidRPr="003826B3">
        <w:t>and</w:t>
      </w:r>
      <w:r w:rsidRPr="003826B3">
        <w:t xml:space="preserve"> class participation (</w:t>
      </w:r>
      <w:r w:rsidR="00797B30" w:rsidRPr="003826B3">
        <w:t>10</w:t>
      </w:r>
      <w:r w:rsidRPr="003826B3">
        <w:t xml:space="preserve">%). </w:t>
      </w:r>
    </w:p>
    <w:p w14:paraId="10E52033" w14:textId="77777777" w:rsidR="00FF0B53" w:rsidRPr="003826B3" w:rsidRDefault="00FF0B53" w:rsidP="00FF0B53"/>
    <w:p w14:paraId="780E126F" w14:textId="117F652B" w:rsidR="00CA5AC0" w:rsidRPr="003826B3" w:rsidRDefault="00580394" w:rsidP="00FF0B53">
      <w:r w:rsidRPr="003826B3">
        <w:t>You will be required to write</w:t>
      </w:r>
      <w:r w:rsidR="00FF0B53" w:rsidRPr="003826B3">
        <w:t xml:space="preserve"> </w:t>
      </w:r>
      <w:r w:rsidR="00996056" w:rsidRPr="003826B3">
        <w:t xml:space="preserve">a </w:t>
      </w:r>
      <w:r w:rsidR="00FF0B53" w:rsidRPr="003826B3">
        <w:t xml:space="preserve">final paper </w:t>
      </w:r>
      <w:r w:rsidR="005F1134" w:rsidRPr="003826B3">
        <w:t>on</w:t>
      </w:r>
      <w:r w:rsidR="00466FD6" w:rsidRPr="003826B3">
        <w:t xml:space="preserve"> a topic of your choice within the field of criminal law. </w:t>
      </w:r>
      <w:r w:rsidR="00EE68F3" w:rsidRPr="003826B3">
        <w:t xml:space="preserve">The final paper must be no </w:t>
      </w:r>
      <w:r w:rsidR="0084243D" w:rsidRPr="003826B3">
        <w:t>less</w:t>
      </w:r>
      <w:r w:rsidR="00EE68F3" w:rsidRPr="003826B3">
        <w:t xml:space="preserve"> than 25 </w:t>
      </w:r>
      <w:r w:rsidR="0084243D" w:rsidRPr="003826B3">
        <w:t xml:space="preserve">and no more than 30 pages </w:t>
      </w:r>
      <w:r w:rsidR="00EE68F3" w:rsidRPr="003826B3">
        <w:t>of double-spaced, 12-point text or equivalent. Your final paper will be</w:t>
      </w:r>
      <w:r w:rsidR="003117CD" w:rsidRPr="003826B3">
        <w:t xml:space="preserve"> graded based on</w:t>
      </w:r>
      <w:r w:rsidR="00A93888" w:rsidRPr="003826B3">
        <w:t xml:space="preserve"> the</w:t>
      </w:r>
      <w:r w:rsidR="003117CD" w:rsidRPr="003826B3">
        <w:t xml:space="preserve"> </w:t>
      </w:r>
      <w:r w:rsidR="009B69AF" w:rsidRPr="003826B3">
        <w:t>originality</w:t>
      </w:r>
      <w:r w:rsidR="00542AAE" w:rsidRPr="003826B3">
        <w:t xml:space="preserve"> of </w:t>
      </w:r>
      <w:r w:rsidR="00A93888" w:rsidRPr="003826B3">
        <w:t>your</w:t>
      </w:r>
      <w:r w:rsidR="00542AAE" w:rsidRPr="003826B3">
        <w:t xml:space="preserve"> ideas, </w:t>
      </w:r>
      <w:r w:rsidR="00542AAE" w:rsidRPr="003826B3">
        <w:lastRenderedPageBreak/>
        <w:t xml:space="preserve">persuasiveness of </w:t>
      </w:r>
      <w:r w:rsidR="00A93888" w:rsidRPr="003826B3">
        <w:t>your</w:t>
      </w:r>
      <w:r w:rsidR="00542AAE" w:rsidRPr="003826B3">
        <w:t xml:space="preserve"> arguments,</w:t>
      </w:r>
      <w:r w:rsidR="009B69AF" w:rsidRPr="003826B3">
        <w:t xml:space="preserve"> clarity of writing, </w:t>
      </w:r>
      <w:r w:rsidR="007200AC" w:rsidRPr="003826B3">
        <w:t>quality of references, length</w:t>
      </w:r>
      <w:r w:rsidR="001374F4" w:rsidRPr="003826B3">
        <w:t>, and timely submission</w:t>
      </w:r>
      <w:r w:rsidR="007200AC" w:rsidRPr="003826B3">
        <w:t xml:space="preserve">. </w:t>
      </w:r>
    </w:p>
    <w:p w14:paraId="733F82A3" w14:textId="77777777" w:rsidR="00CA5AC0" w:rsidRPr="003826B3" w:rsidRDefault="00CA5AC0" w:rsidP="00FF0B53"/>
    <w:p w14:paraId="440124C9" w14:textId="257D772B" w:rsidR="00FF0B53" w:rsidRPr="003826B3" w:rsidRDefault="003117CD" w:rsidP="00FF0B53">
      <w:pPr>
        <w:rPr>
          <w:rStyle w:val="Hyperlink"/>
          <w:color w:val="auto"/>
        </w:rPr>
      </w:pPr>
      <w:r w:rsidRPr="003826B3">
        <w:t>In addition, y</w:t>
      </w:r>
      <w:r w:rsidR="00216C72" w:rsidRPr="003826B3">
        <w:t xml:space="preserve">ou will </w:t>
      </w:r>
      <w:r w:rsidR="009D36D4" w:rsidRPr="003826B3">
        <w:t>be required to turn in a</w:t>
      </w:r>
      <w:r w:rsidR="003F7D7C" w:rsidRPr="003826B3">
        <w:t xml:space="preserve"> proposal and </w:t>
      </w:r>
      <w:r w:rsidR="00DA03D0" w:rsidRPr="003826B3">
        <w:t>draft</w:t>
      </w:r>
      <w:r w:rsidR="00307BA0" w:rsidRPr="003826B3">
        <w:t xml:space="preserve"> </w:t>
      </w:r>
      <w:r w:rsidR="004D50D3" w:rsidRPr="003826B3">
        <w:t xml:space="preserve">during the semester, and I will provide feedback on </w:t>
      </w:r>
      <w:r w:rsidR="00B11E03" w:rsidRPr="003826B3">
        <w:t>your</w:t>
      </w:r>
      <w:r w:rsidR="004D50D3" w:rsidRPr="003826B3">
        <w:t xml:space="preserve"> </w:t>
      </w:r>
      <w:r w:rsidR="005060E5" w:rsidRPr="003826B3">
        <w:t>submission</w:t>
      </w:r>
      <w:r w:rsidR="00E94906" w:rsidRPr="003826B3">
        <w:t>s</w:t>
      </w:r>
      <w:r w:rsidR="004D50D3" w:rsidRPr="003826B3">
        <w:t xml:space="preserve">. </w:t>
      </w:r>
      <w:r w:rsidR="009D36D4" w:rsidRPr="003826B3">
        <w:t xml:space="preserve">The proposal and </w:t>
      </w:r>
      <w:r w:rsidR="00382A44" w:rsidRPr="003826B3">
        <w:t>draft</w:t>
      </w:r>
      <w:r w:rsidR="009D36D4" w:rsidRPr="003826B3">
        <w:t xml:space="preserve"> will be graded based on timely submission. To be clear, you will receive full credit for the proposal and </w:t>
      </w:r>
      <w:r w:rsidR="00382A44" w:rsidRPr="003826B3">
        <w:t>draft</w:t>
      </w:r>
      <w:r w:rsidR="009D36D4" w:rsidRPr="003826B3">
        <w:t xml:space="preserve"> as long as you make a good faith effort and </w:t>
      </w:r>
      <w:r w:rsidR="00055779" w:rsidRPr="003826B3">
        <w:t xml:space="preserve">submit the proposal and </w:t>
      </w:r>
      <w:r w:rsidR="00382A44" w:rsidRPr="003826B3">
        <w:t>draft</w:t>
      </w:r>
      <w:r w:rsidR="00A849B8" w:rsidRPr="003826B3">
        <w:t xml:space="preserve"> before the deadline</w:t>
      </w:r>
      <w:r w:rsidR="009D36D4" w:rsidRPr="003826B3">
        <w:t xml:space="preserve">. If </w:t>
      </w:r>
      <w:r w:rsidR="00F216E7" w:rsidRPr="003826B3">
        <w:t xml:space="preserve">your proposal and </w:t>
      </w:r>
      <w:r w:rsidR="00382A44" w:rsidRPr="003826B3">
        <w:t>draft</w:t>
      </w:r>
      <w:r w:rsidR="009D36D4" w:rsidRPr="003826B3">
        <w:t xml:space="preserve"> are not submitted </w:t>
      </w:r>
      <w:r w:rsidR="00BB4F00" w:rsidRPr="003826B3">
        <w:t>in</w:t>
      </w:r>
      <w:r w:rsidR="009D36D4" w:rsidRPr="003826B3">
        <w:t xml:space="preserve"> time or do not reflect a good faith effort, you will not receive any credit.</w:t>
      </w:r>
      <w:r w:rsidR="00382A44" w:rsidRPr="003826B3">
        <w:t xml:space="preserve"> There are no page requirements for </w:t>
      </w:r>
      <w:r w:rsidR="00D16E27" w:rsidRPr="003826B3">
        <w:t>either submission.</w:t>
      </w:r>
    </w:p>
    <w:p w14:paraId="2B5B79E1" w14:textId="77777777" w:rsidR="00355824" w:rsidRPr="003826B3" w:rsidRDefault="00355824" w:rsidP="00355824"/>
    <w:p w14:paraId="2181C2E4" w14:textId="54901576" w:rsidR="00C40EAB" w:rsidRPr="003826B3" w:rsidRDefault="007D3BF4" w:rsidP="00355824">
      <w:r w:rsidRPr="003826B3">
        <w:t xml:space="preserve">You will also be required to submit </w:t>
      </w:r>
      <w:r w:rsidR="000050B6" w:rsidRPr="003826B3">
        <w:t>5</w:t>
      </w:r>
      <w:r w:rsidRPr="003826B3">
        <w:t xml:space="preserve"> </w:t>
      </w:r>
      <w:r w:rsidR="005F27AE" w:rsidRPr="003826B3">
        <w:t xml:space="preserve">semi-weekly </w:t>
      </w:r>
      <w:r w:rsidRPr="003826B3">
        <w:t>response memos</w:t>
      </w:r>
      <w:r w:rsidR="00143AE2" w:rsidRPr="003826B3">
        <w:t xml:space="preserve">, each worth </w:t>
      </w:r>
      <w:r w:rsidR="00DA5503" w:rsidRPr="003826B3">
        <w:t>3</w:t>
      </w:r>
      <w:r w:rsidR="00143AE2" w:rsidRPr="003826B3">
        <w:t>% of your grade</w:t>
      </w:r>
      <w:r w:rsidR="00201528" w:rsidRPr="003826B3">
        <w:t xml:space="preserve">. </w:t>
      </w:r>
      <w:r w:rsidR="005F27AE" w:rsidRPr="003826B3">
        <w:t xml:space="preserve">The memos should be </w:t>
      </w:r>
      <w:r w:rsidR="00DF3E2A" w:rsidRPr="003826B3">
        <w:t xml:space="preserve">no more </w:t>
      </w:r>
      <w:r w:rsidR="004E43C5" w:rsidRPr="003826B3">
        <w:t xml:space="preserve">and no fewer </w:t>
      </w:r>
      <w:r w:rsidR="00DF3E2A" w:rsidRPr="003826B3">
        <w:t xml:space="preserve">than </w:t>
      </w:r>
      <w:r w:rsidR="005F27AE" w:rsidRPr="003826B3">
        <w:t>2 pages of double-spaced, 12-point text or equivalent</w:t>
      </w:r>
      <w:r w:rsidR="00DF3E2A" w:rsidRPr="003826B3">
        <w:t xml:space="preserve">. </w:t>
      </w:r>
      <w:r w:rsidR="006D7B53" w:rsidRPr="003826B3">
        <w:t xml:space="preserve">In the memos, you should reflect on </w:t>
      </w:r>
      <w:r w:rsidR="00801A10" w:rsidRPr="003826B3">
        <w:t>at least one</w:t>
      </w:r>
      <w:r w:rsidR="006D7B53" w:rsidRPr="003826B3">
        <w:t xml:space="preserve"> </w:t>
      </w:r>
      <w:r w:rsidR="00056DE4" w:rsidRPr="003826B3">
        <w:t>research paper</w:t>
      </w:r>
      <w:r w:rsidR="00E9373A" w:rsidRPr="003826B3">
        <w:t xml:space="preserve"> (indicated by the notation “</w:t>
      </w:r>
      <w:r w:rsidR="00056DE4" w:rsidRPr="003826B3">
        <w:t>RP</w:t>
      </w:r>
      <w:r w:rsidR="00E9373A" w:rsidRPr="003826B3">
        <w:t>”</w:t>
      </w:r>
      <w:r w:rsidR="00693358" w:rsidRPr="003826B3">
        <w:t xml:space="preserve"> below</w:t>
      </w:r>
      <w:r w:rsidR="00E9373A" w:rsidRPr="003826B3">
        <w:t>)</w:t>
      </w:r>
      <w:r w:rsidR="006D7B53" w:rsidRPr="003826B3">
        <w:t xml:space="preserve"> and pose questions for discussion. The memos will be due </w:t>
      </w:r>
      <w:r w:rsidR="00D265C5" w:rsidRPr="003826B3">
        <w:t>24 hour</w:t>
      </w:r>
      <w:r w:rsidR="00073D7B" w:rsidRPr="003826B3">
        <w:t>s before the start of class (</w:t>
      </w:r>
      <w:r w:rsidR="00D16718" w:rsidRPr="003826B3">
        <w:t>5</w:t>
      </w:r>
      <w:r w:rsidR="00073D7B" w:rsidRPr="003826B3">
        <w:t>:</w:t>
      </w:r>
      <w:r w:rsidR="00D16718" w:rsidRPr="003826B3">
        <w:t>00</w:t>
      </w:r>
      <w:r w:rsidR="00CD1847" w:rsidRPr="003826B3">
        <w:t xml:space="preserve"> </w:t>
      </w:r>
      <w:r w:rsidR="00D265C5" w:rsidRPr="003826B3">
        <w:t>p</w:t>
      </w:r>
      <w:r w:rsidR="00C91182" w:rsidRPr="003826B3">
        <w:t>.m.</w:t>
      </w:r>
      <w:r w:rsidR="00B04E7C" w:rsidRPr="003826B3">
        <w:t xml:space="preserve"> on </w:t>
      </w:r>
      <w:r w:rsidR="00540AFF" w:rsidRPr="003826B3">
        <w:t xml:space="preserve">the </w:t>
      </w:r>
      <w:r w:rsidR="00073D7B" w:rsidRPr="003826B3">
        <w:t>Sundays</w:t>
      </w:r>
      <w:r w:rsidR="00B04E7C" w:rsidRPr="003826B3">
        <w:t xml:space="preserve"> before class</w:t>
      </w:r>
      <w:r w:rsidR="00D265C5" w:rsidRPr="003826B3">
        <w:t>)</w:t>
      </w:r>
      <w:r w:rsidR="00B04E7C" w:rsidRPr="003826B3">
        <w:t>.</w:t>
      </w:r>
      <w:r w:rsidR="005F27AE" w:rsidRPr="003826B3">
        <w:t xml:space="preserve"> </w:t>
      </w:r>
      <w:r w:rsidR="003C507F" w:rsidRPr="003826B3">
        <w:t>You will be graded based on the depth of ideas</w:t>
      </w:r>
      <w:r w:rsidR="00732F1B" w:rsidRPr="003826B3">
        <w:t xml:space="preserve"> and questions</w:t>
      </w:r>
      <w:r w:rsidR="00D36A30" w:rsidRPr="003826B3">
        <w:t xml:space="preserve"> posed</w:t>
      </w:r>
      <w:r w:rsidR="003C507F" w:rsidRPr="003826B3">
        <w:t>, clarity of writing, length</w:t>
      </w:r>
      <w:r w:rsidR="001374F4" w:rsidRPr="003826B3">
        <w:t>, and timely submission</w:t>
      </w:r>
      <w:r w:rsidR="003C507F" w:rsidRPr="003826B3">
        <w:t xml:space="preserve">. </w:t>
      </w:r>
      <w:r w:rsidR="00973E8B" w:rsidRPr="003826B3">
        <w:t xml:space="preserve">You are free to choose the weeks in which you </w:t>
      </w:r>
      <w:r w:rsidR="009D1479" w:rsidRPr="003826B3">
        <w:t xml:space="preserve">will </w:t>
      </w:r>
      <w:r w:rsidR="002A3719" w:rsidRPr="003826B3">
        <w:t xml:space="preserve">write your memos, but please keep in mind that </w:t>
      </w:r>
      <w:r w:rsidR="006B6C70" w:rsidRPr="003826B3">
        <w:t>you cannot write a response memo</w:t>
      </w:r>
      <w:r w:rsidR="00C822D5" w:rsidRPr="003826B3">
        <w:t xml:space="preserve"> for the first </w:t>
      </w:r>
      <w:r w:rsidR="002D3E84" w:rsidRPr="003826B3">
        <w:t>class</w:t>
      </w:r>
      <w:r w:rsidR="00C822D5" w:rsidRPr="003826B3">
        <w:t xml:space="preserve"> and </w:t>
      </w:r>
      <w:r w:rsidR="00D5064C" w:rsidRPr="003826B3">
        <w:t>final class</w:t>
      </w:r>
      <w:r w:rsidR="009151E7" w:rsidRPr="003826B3">
        <w:t>, so you should plan accordingly.</w:t>
      </w:r>
    </w:p>
    <w:p w14:paraId="4D9B070E" w14:textId="77777777" w:rsidR="00C40EAB" w:rsidRPr="003826B3" w:rsidRDefault="00C40EAB" w:rsidP="00355824"/>
    <w:p w14:paraId="40C173C9" w14:textId="2ABEE94D" w:rsidR="003C0E9D" w:rsidRPr="003826B3" w:rsidRDefault="003C0E9D" w:rsidP="00355824">
      <w:r w:rsidRPr="003826B3">
        <w:t xml:space="preserve">You will be required to give </w:t>
      </w:r>
      <w:r w:rsidR="009D1479" w:rsidRPr="003826B3">
        <w:t>a</w:t>
      </w:r>
      <w:r w:rsidRPr="003826B3">
        <w:t xml:space="preserve"> presentation on </w:t>
      </w:r>
      <w:r w:rsidR="00F76944" w:rsidRPr="003826B3">
        <w:t>one</w:t>
      </w:r>
      <w:r w:rsidRPr="003826B3">
        <w:t xml:space="preserve"> </w:t>
      </w:r>
      <w:r w:rsidR="002E3516" w:rsidRPr="003826B3">
        <w:t>RP</w:t>
      </w:r>
      <w:r w:rsidR="0065414C" w:rsidRPr="003826B3">
        <w:t xml:space="preserve"> of your choosing</w:t>
      </w:r>
      <w:r w:rsidRPr="003826B3">
        <w:t>. The presentation should provide an overview of the article</w:t>
      </w:r>
      <w:r w:rsidR="00C80AE5" w:rsidRPr="003826B3">
        <w:t xml:space="preserve">, present strengths and weaknesses of the article, and </w:t>
      </w:r>
      <w:r w:rsidR="0037089A" w:rsidRPr="003826B3">
        <w:t xml:space="preserve">pose questions for discussion. </w:t>
      </w:r>
      <w:r w:rsidR="007A1085" w:rsidRPr="003826B3">
        <w:t xml:space="preserve">I am happy to meet with you to discuss your presentation before you present. </w:t>
      </w:r>
      <w:r w:rsidR="0037089A" w:rsidRPr="003826B3">
        <w:t>You are free to write a response memo on the article for which you choose to give a presentation.</w:t>
      </w:r>
      <w:r w:rsidR="00B335E1" w:rsidRPr="003826B3">
        <w:t xml:space="preserve"> The presentation will be worth </w:t>
      </w:r>
      <w:r w:rsidR="008607C8" w:rsidRPr="003826B3">
        <w:t>5</w:t>
      </w:r>
      <w:r w:rsidR="00B335E1" w:rsidRPr="003826B3">
        <w:t>% of your grade.</w:t>
      </w:r>
    </w:p>
    <w:p w14:paraId="50F411A3" w14:textId="071AA494" w:rsidR="003C0E9D" w:rsidRPr="003826B3" w:rsidRDefault="003C0E9D" w:rsidP="00355824"/>
    <w:p w14:paraId="10C45452" w14:textId="7F4B1066" w:rsidR="009569DC" w:rsidRPr="003826B3" w:rsidRDefault="00C32DE1" w:rsidP="00355824">
      <w:r w:rsidRPr="003826B3">
        <w:t>Y</w:t>
      </w:r>
      <w:r w:rsidR="00676A32" w:rsidRPr="003826B3">
        <w:t>ou will be required to give a pr</w:t>
      </w:r>
      <w:r w:rsidR="00F53A91" w:rsidRPr="003826B3">
        <w:t>esentation on your final paper i</w:t>
      </w:r>
      <w:r w:rsidR="00676A32" w:rsidRPr="003826B3">
        <w:t xml:space="preserve">n the </w:t>
      </w:r>
      <w:r w:rsidR="00213D10" w:rsidRPr="003826B3">
        <w:t>penultimate or final</w:t>
      </w:r>
      <w:r w:rsidR="00676A32" w:rsidRPr="003826B3">
        <w:t xml:space="preserve"> class</w:t>
      </w:r>
      <w:r w:rsidR="00F53A91" w:rsidRPr="003826B3">
        <w:t>,</w:t>
      </w:r>
      <w:r w:rsidRPr="003826B3">
        <w:t xml:space="preserve"> depending on class enrollment</w:t>
      </w:r>
      <w:r w:rsidR="00676A32" w:rsidRPr="003826B3">
        <w:t>. The presentation should provide an overview of your paper.</w:t>
      </w:r>
      <w:r w:rsidR="00B335E1" w:rsidRPr="003826B3">
        <w:t xml:space="preserve"> The presentation will be worth </w:t>
      </w:r>
      <w:r w:rsidR="008607C8" w:rsidRPr="003826B3">
        <w:t>5</w:t>
      </w:r>
      <w:r w:rsidR="00B335E1" w:rsidRPr="003826B3">
        <w:t>% of your grade.</w:t>
      </w:r>
      <w:r w:rsidR="007B5D38" w:rsidRPr="003826B3">
        <w:t xml:space="preserve"> </w:t>
      </w:r>
    </w:p>
    <w:p w14:paraId="740A9B08" w14:textId="77777777" w:rsidR="009569DC" w:rsidRPr="003826B3" w:rsidRDefault="009569DC" w:rsidP="00355824"/>
    <w:p w14:paraId="242887C0" w14:textId="1DB0C6B7" w:rsidR="00676A32" w:rsidRPr="003826B3" w:rsidRDefault="009569DC" w:rsidP="00355824">
      <w:r w:rsidRPr="003826B3">
        <w:t xml:space="preserve">If </w:t>
      </w:r>
      <w:r w:rsidR="007B5D38" w:rsidRPr="003826B3">
        <w:t xml:space="preserve">you wish to use visual aids or </w:t>
      </w:r>
      <w:r w:rsidR="00A84884" w:rsidRPr="003826B3">
        <w:t>PowerPoint</w:t>
      </w:r>
      <w:r w:rsidR="007B5D38" w:rsidRPr="003826B3">
        <w:t xml:space="preserve"> </w:t>
      </w:r>
      <w:r w:rsidRPr="003826B3">
        <w:t>slides for either presentation</w:t>
      </w:r>
      <w:r w:rsidR="007B5D38" w:rsidRPr="003826B3">
        <w:t xml:space="preserve">, you will have to submit them </w:t>
      </w:r>
      <w:r w:rsidR="00DA71DC" w:rsidRPr="003826B3">
        <w:t>via email to me (</w:t>
      </w:r>
      <w:hyperlink r:id="rId9" w:history="1">
        <w:r w:rsidR="00B9437D" w:rsidRPr="003826B3">
          <w:rPr>
            <w:rStyle w:val="Hyperlink"/>
            <w:lang w:eastAsia="zh-CN"/>
          </w:rPr>
          <w:t>kim@law.ufl.edu</w:t>
        </w:r>
      </w:hyperlink>
      <w:r w:rsidR="00DA71DC" w:rsidRPr="003826B3">
        <w:t xml:space="preserve">) </w:t>
      </w:r>
      <w:r w:rsidR="00896DE2" w:rsidRPr="003826B3">
        <w:t>24 hours before the start of the class (</w:t>
      </w:r>
      <w:r w:rsidR="00D16718" w:rsidRPr="003826B3">
        <w:t>5</w:t>
      </w:r>
      <w:r w:rsidR="00896DE2" w:rsidRPr="003826B3">
        <w:t>:</w:t>
      </w:r>
      <w:r w:rsidR="00D16718" w:rsidRPr="003826B3">
        <w:t>00</w:t>
      </w:r>
      <w:r w:rsidR="00896DE2" w:rsidRPr="003826B3">
        <w:t xml:space="preserve"> p.m. </w:t>
      </w:r>
      <w:r w:rsidR="00524ED2" w:rsidRPr="003826B3">
        <w:t>on the day</w:t>
      </w:r>
      <w:r w:rsidR="00896DE2" w:rsidRPr="003826B3">
        <w:t xml:space="preserve"> before you present).</w:t>
      </w:r>
    </w:p>
    <w:p w14:paraId="05BBDB0E" w14:textId="77777777" w:rsidR="00676A32" w:rsidRPr="003826B3" w:rsidRDefault="00676A32" w:rsidP="00355824"/>
    <w:p w14:paraId="2A50102B" w14:textId="586A3AC1" w:rsidR="00355824" w:rsidRPr="003826B3" w:rsidRDefault="00355824" w:rsidP="00964BAE">
      <w:r w:rsidRPr="003826B3">
        <w:t>In evaluating your class participation, I will take into account a number of considerations, including the professionalism and civility you display in class, your preparedness, and your class attendance. I expect e</w:t>
      </w:r>
      <w:r w:rsidR="00DF277A" w:rsidRPr="003826B3">
        <w:t xml:space="preserve">veryone to be familiar with at least one </w:t>
      </w:r>
      <w:r w:rsidR="00F53A91" w:rsidRPr="003826B3">
        <w:t>RP</w:t>
      </w:r>
      <w:r w:rsidR="00DF277A" w:rsidRPr="003826B3">
        <w:t xml:space="preserve"> </w:t>
      </w:r>
      <w:r w:rsidR="00A568F2" w:rsidRPr="003826B3">
        <w:t xml:space="preserve">each week </w:t>
      </w:r>
      <w:r w:rsidR="00AC3582" w:rsidRPr="003826B3">
        <w:t>and</w:t>
      </w:r>
      <w:r w:rsidRPr="003826B3">
        <w:t xml:space="preserve"> </w:t>
      </w:r>
      <w:r w:rsidR="00DF277A" w:rsidRPr="003826B3">
        <w:t xml:space="preserve">be </w:t>
      </w:r>
      <w:r w:rsidRPr="003826B3">
        <w:t>prepared to discuss it in class. I also expect everyone to be civil in the manner in which they conduct themselves in class discussions.</w:t>
      </w:r>
      <w:r w:rsidR="00964BAE" w:rsidRPr="003826B3">
        <w:t xml:space="preserve"> Please do not arrive late to class</w:t>
      </w:r>
      <w:r w:rsidR="00A568F2" w:rsidRPr="003826B3">
        <w:t xml:space="preserve"> or</w:t>
      </w:r>
      <w:r w:rsidR="00964BAE" w:rsidRPr="003826B3">
        <w:t xml:space="preserve"> leave early</w:t>
      </w:r>
      <w:r w:rsidR="00B422B2" w:rsidRPr="003826B3">
        <w:t>,</w:t>
      </w:r>
      <w:r w:rsidR="00964BAE" w:rsidRPr="003826B3">
        <w:t xml:space="preserve"> absent extenuating circumstances. </w:t>
      </w:r>
      <w:r w:rsidR="00541CE3" w:rsidRPr="003826B3">
        <w:t>If you are late to class, leave early, or leave to take a break during class</w:t>
      </w:r>
      <w:r w:rsidR="00DE3CC6" w:rsidRPr="003826B3">
        <w:t>,</w:t>
      </w:r>
      <w:r w:rsidR="00541CE3" w:rsidRPr="003826B3">
        <w:t xml:space="preserve"> absent extenuating circumstances, you will receive a zero for class participation for that date and may be marked absent.</w:t>
      </w:r>
    </w:p>
    <w:p w14:paraId="5C8901E8" w14:textId="77777777" w:rsidR="00355824" w:rsidRPr="003826B3" w:rsidRDefault="00355824" w:rsidP="00355824"/>
    <w:p w14:paraId="465F5DB9" w14:textId="3936FF4B" w:rsidR="00A568F2" w:rsidRPr="003826B3" w:rsidRDefault="001C0EA6" w:rsidP="007D0262">
      <w:r w:rsidRPr="003826B3">
        <w:rPr>
          <w:b/>
          <w:u w:val="single"/>
        </w:rPr>
        <w:t>CLASS ATTENDANCE POLICY:</w:t>
      </w:r>
      <w:r w:rsidRPr="003826B3">
        <w:br/>
        <w:t xml:space="preserve">Attendance in class is </w:t>
      </w:r>
      <w:r w:rsidR="00A21C00" w:rsidRPr="003826B3">
        <w:t>required by both the ABA and UF Law</w:t>
      </w:r>
      <w:r w:rsidRPr="003826B3">
        <w:t xml:space="preserve">. Attendance will be taken </w:t>
      </w:r>
      <w:r w:rsidR="003B1E31" w:rsidRPr="003826B3">
        <w:t xml:space="preserve">at each class meeting. </w:t>
      </w:r>
      <w:r w:rsidR="00FE01EB" w:rsidRPr="003826B3">
        <w:t xml:space="preserve">Students are responsible for ensuring that they are not recorded as absent. </w:t>
      </w:r>
      <w:r w:rsidRPr="003826B3">
        <w:t xml:space="preserve">Students are allowed </w:t>
      </w:r>
      <w:r w:rsidR="00675D56" w:rsidRPr="003826B3">
        <w:t>2</w:t>
      </w:r>
      <w:r w:rsidRPr="003826B3">
        <w:t xml:space="preserve"> </w:t>
      </w:r>
      <w:r w:rsidR="00B85F25" w:rsidRPr="003826B3">
        <w:t xml:space="preserve">unexcused </w:t>
      </w:r>
      <w:r w:rsidRPr="003826B3">
        <w:t>absences duri</w:t>
      </w:r>
      <w:r w:rsidR="003B1E31" w:rsidRPr="003826B3">
        <w:t xml:space="preserve">ng the course of the semester. </w:t>
      </w:r>
      <w:r w:rsidRPr="003826B3">
        <w:t xml:space="preserve">A student who </w:t>
      </w:r>
      <w:r w:rsidRPr="003826B3">
        <w:lastRenderedPageBreak/>
        <w:t xml:space="preserve">fails to meet the attendance requirement will be dropped from the course. </w:t>
      </w:r>
      <w:r w:rsidR="00B3287B" w:rsidRPr="003826B3">
        <w:t xml:space="preserve">UF Law’s </w:t>
      </w:r>
      <w:r w:rsidRPr="003826B3">
        <w:t xml:space="preserve">policy on attendance can be found </w:t>
      </w:r>
      <w:hyperlink r:id="rId10" w:anchor=":~:text=co%2Dcurricular%20activities.-,Attendance,regular%20and%20punctual%20class%20attendance.&amp;text=UF%20Law%20policy%20permits%20dismissal,of%2012%20credits%20per%20semester." w:history="1">
        <w:r w:rsidRPr="003826B3">
          <w:rPr>
            <w:rStyle w:val="Hyperlink"/>
            <w:lang w:eastAsia="zh-CN"/>
          </w:rPr>
          <w:t>here</w:t>
        </w:r>
      </w:hyperlink>
      <w:r w:rsidRPr="003826B3">
        <w:t>.</w:t>
      </w:r>
      <w:r w:rsidR="00E4070D" w:rsidRPr="003826B3">
        <w:t xml:space="preserve"> Please note </w:t>
      </w:r>
      <w:r w:rsidR="001B448D" w:rsidRPr="003826B3">
        <w:t xml:space="preserve">the religious holiday exemption </w:t>
      </w:r>
      <w:r w:rsidR="00E4070D" w:rsidRPr="003826B3">
        <w:t>below.</w:t>
      </w:r>
      <w:r w:rsidR="002C0593" w:rsidRPr="003826B3">
        <w:t xml:space="preserve"> If a student is late to class, leaves early, or leaves to take a break during class</w:t>
      </w:r>
      <w:r w:rsidR="00DE3CC6" w:rsidRPr="003826B3">
        <w:t>,</w:t>
      </w:r>
      <w:r w:rsidR="002C0593" w:rsidRPr="003826B3">
        <w:t xml:space="preserve"> absent extenuating circumstances, the student may be marked absent.</w:t>
      </w:r>
    </w:p>
    <w:p w14:paraId="7B8EE3A8" w14:textId="77777777" w:rsidR="00A568F2" w:rsidRPr="003826B3" w:rsidRDefault="00A568F2" w:rsidP="007D0262"/>
    <w:p w14:paraId="7F3F2DC9" w14:textId="77777777" w:rsidR="0033621B" w:rsidRPr="003826B3" w:rsidRDefault="0033621B" w:rsidP="0033621B">
      <w:pPr>
        <w:rPr>
          <w:b/>
          <w:u w:val="single"/>
        </w:rPr>
      </w:pPr>
      <w:r w:rsidRPr="003826B3">
        <w:rPr>
          <w:b/>
          <w:u w:val="single"/>
        </w:rPr>
        <w:t>OBSERVANCE OF RELIGIOUS HOLIDAYS:</w:t>
      </w:r>
    </w:p>
    <w:p w14:paraId="35CC61F8" w14:textId="55292B58" w:rsidR="0033621B" w:rsidRPr="003826B3" w:rsidRDefault="0033621B" w:rsidP="0033621B">
      <w:r w:rsidRPr="003826B3">
        <w:t xml:space="preserve">UF Law respects students’ </w:t>
      </w:r>
      <w:hyperlink r:id="rId11" w:history="1">
        <w:r w:rsidRPr="003826B3">
          <w:rPr>
            <w:rStyle w:val="Hyperlink"/>
            <w:lang w:eastAsia="zh-CN"/>
          </w:rPr>
          <w:t>observance of religious holidays</w:t>
        </w:r>
      </w:hyperlink>
      <w:r w:rsidRPr="003826B3">
        <w:t>.</w:t>
      </w:r>
      <w:r w:rsidR="00BE76AD" w:rsidRPr="003826B3">
        <w:t xml:space="preserve"> The following guidelines </w:t>
      </w:r>
      <w:r w:rsidR="00FB14BF" w:rsidRPr="003826B3">
        <w:t xml:space="preserve">from UF </w:t>
      </w:r>
      <w:r w:rsidR="00BE76AD" w:rsidRPr="003826B3">
        <w:t>apply:</w:t>
      </w:r>
    </w:p>
    <w:p w14:paraId="7CD73AEF" w14:textId="77777777" w:rsidR="0033621B" w:rsidRPr="003826B3" w:rsidRDefault="0033621B" w:rsidP="00CB53DE">
      <w:pPr>
        <w:pStyle w:val="ListParagraph"/>
        <w:numPr>
          <w:ilvl w:val="0"/>
          <w:numId w:val="1"/>
        </w:numPr>
      </w:pPr>
      <w:r w:rsidRPr="003826B3">
        <w:t>Students, upon prior notification to their instructors, shall be excused from class or other scheduled academic activity to observe a religious holy day of their faith.</w:t>
      </w:r>
    </w:p>
    <w:p w14:paraId="67FCECD7" w14:textId="77777777" w:rsidR="0033621B" w:rsidRPr="003826B3" w:rsidRDefault="0033621B" w:rsidP="00CB53DE">
      <w:pPr>
        <w:pStyle w:val="ListParagraph"/>
        <w:numPr>
          <w:ilvl w:val="0"/>
          <w:numId w:val="1"/>
        </w:numPr>
      </w:pPr>
      <w:r w:rsidRPr="003826B3">
        <w:t>Students shall be permitted a reasonable amount of time to make up the material or activities covered in their absence.</w:t>
      </w:r>
    </w:p>
    <w:p w14:paraId="6D16E46C" w14:textId="77777777" w:rsidR="0033621B" w:rsidRPr="003826B3" w:rsidRDefault="0033621B" w:rsidP="00CB53DE">
      <w:pPr>
        <w:pStyle w:val="ListParagraph"/>
        <w:numPr>
          <w:ilvl w:val="0"/>
          <w:numId w:val="1"/>
        </w:numPr>
      </w:pPr>
      <w:r w:rsidRPr="003826B3">
        <w:t>Students shall not be penalized due to absence from class or other scheduled academic activity because of religious observances.</w:t>
      </w:r>
    </w:p>
    <w:p w14:paraId="6ED050D3" w14:textId="77777777" w:rsidR="007D0262" w:rsidRPr="003826B3" w:rsidRDefault="007D0262" w:rsidP="007D0262"/>
    <w:p w14:paraId="2B480FF7" w14:textId="77777777" w:rsidR="00570808" w:rsidRPr="003826B3" w:rsidRDefault="00570808" w:rsidP="007D0262">
      <w:pPr>
        <w:rPr>
          <w:b/>
          <w:u w:val="single"/>
        </w:rPr>
      </w:pPr>
      <w:r w:rsidRPr="003826B3">
        <w:rPr>
          <w:b/>
          <w:u w:val="single"/>
        </w:rPr>
        <w:t>COMPLIANCE WITH UF HONOR CODE:</w:t>
      </w:r>
    </w:p>
    <w:p w14:paraId="06994BC7" w14:textId="6BB89194" w:rsidR="00570808" w:rsidRPr="003826B3" w:rsidRDefault="00570808" w:rsidP="00552454">
      <w:pPr>
        <w:rPr>
          <w:shd w:val="clear" w:color="auto" w:fill="FFFFFF"/>
        </w:rPr>
      </w:pPr>
      <w:r w:rsidRPr="003826B3">
        <w:rPr>
          <w:rFonts w:eastAsia="Calibri"/>
        </w:rPr>
        <w:t>A</w:t>
      </w:r>
      <w:r w:rsidRPr="003826B3">
        <w:t xml:space="preserve">cademic honesty and integrity are fundamental values of the </w:t>
      </w:r>
      <w:r w:rsidR="00C25605" w:rsidRPr="003826B3">
        <w:t>UF</w:t>
      </w:r>
      <w:r w:rsidRPr="003826B3">
        <w:t xml:space="preserve"> community. Students should be sure that they understand the UF Law Honor Code located </w:t>
      </w:r>
      <w:hyperlink r:id="rId12" w:history="1">
        <w:r w:rsidRPr="003826B3">
          <w:rPr>
            <w:rStyle w:val="Hyperlink"/>
            <w:lang w:eastAsia="zh-CN"/>
          </w:rPr>
          <w:t>here</w:t>
        </w:r>
      </w:hyperlink>
      <w:r w:rsidRPr="003826B3">
        <w:t>.</w:t>
      </w:r>
      <w:r w:rsidR="009F4DAE" w:rsidRPr="003826B3">
        <w:t xml:space="preserve"> </w:t>
      </w:r>
      <w:r w:rsidR="009F4DAE" w:rsidRPr="003826B3">
        <w:rPr>
          <w:shd w:val="clear" w:color="auto" w:fill="FFFFFF"/>
        </w:rPr>
        <w:t xml:space="preserve">The UF Law Honor Code also prohibits </w:t>
      </w:r>
      <w:r w:rsidR="00AC3582" w:rsidRPr="003826B3">
        <w:rPr>
          <w:shd w:val="clear" w:color="auto" w:fill="FFFFFF"/>
        </w:rPr>
        <w:t xml:space="preserve">the </w:t>
      </w:r>
      <w:r w:rsidR="009F4DAE" w:rsidRPr="003826B3">
        <w:rPr>
          <w:shd w:val="clear" w:color="auto" w:fill="FFFFFF"/>
        </w:rPr>
        <w:t>use of artificial intelligence, including, but not limited to, ChatGPT and Harvey, to assist in completing quizzes, exams, papers, or other assessments</w:t>
      </w:r>
      <w:r w:rsidR="0012638D" w:rsidRPr="003826B3">
        <w:rPr>
          <w:shd w:val="clear" w:color="auto" w:fill="FFFFFF"/>
        </w:rPr>
        <w:t xml:space="preserve"> unless expressly authorized by the professor to do so.</w:t>
      </w:r>
    </w:p>
    <w:p w14:paraId="3DA7A8B2" w14:textId="260FA8D0" w:rsidR="002036EE" w:rsidRPr="003826B3" w:rsidRDefault="002036EE" w:rsidP="00552454"/>
    <w:p w14:paraId="41FCCAFD" w14:textId="77777777" w:rsidR="00570808" w:rsidRPr="003826B3" w:rsidRDefault="00570808" w:rsidP="00570808">
      <w:pPr>
        <w:rPr>
          <w:b/>
          <w:u w:val="single"/>
        </w:rPr>
      </w:pPr>
      <w:r w:rsidRPr="003826B3">
        <w:rPr>
          <w:b/>
          <w:u w:val="single"/>
        </w:rPr>
        <w:t>INFORMATION ON UF LAW GRADING POLICIES:</w:t>
      </w:r>
    </w:p>
    <w:p w14:paraId="1A042082" w14:textId="2B17416C" w:rsidR="00570808" w:rsidRPr="003826B3" w:rsidRDefault="00B76AC3" w:rsidP="00570808">
      <w:pPr>
        <w:textAlignment w:val="baseline"/>
      </w:pPr>
      <w:r w:rsidRPr="003826B3">
        <w:t>UF</w:t>
      </w:r>
      <w:r w:rsidR="00570808" w:rsidRPr="003826B3">
        <w:t xml:space="preserve"> Law’s mean and mandatory </w:t>
      </w:r>
      <w:r w:rsidR="00AB6EAD" w:rsidRPr="003826B3">
        <w:t xml:space="preserve">grade </w:t>
      </w:r>
      <w:r w:rsidR="000E2135" w:rsidRPr="003826B3">
        <w:t xml:space="preserve">distributions are posted on UF Law’s </w:t>
      </w:r>
      <w:r w:rsidR="00570808" w:rsidRPr="003826B3">
        <w:t>website</w:t>
      </w:r>
      <w:r w:rsidR="00CE6778" w:rsidRPr="003826B3">
        <w:t>,</w:t>
      </w:r>
      <w:r w:rsidR="00570808" w:rsidRPr="003826B3">
        <w:t xml:space="preserve"> and this class adheres to that posted grading policy. The following chart describes the specific letter grade/gr</w:t>
      </w:r>
      <w:r w:rsidR="008656F6" w:rsidRPr="003826B3">
        <w:t>ade point equivalent in place:</w:t>
      </w:r>
    </w:p>
    <w:p w14:paraId="2B5FD17A" w14:textId="571FC3F6" w:rsidR="00570808" w:rsidRPr="003826B3" w:rsidRDefault="00A11C9E" w:rsidP="00570808">
      <w:pPr>
        <w:textAlignment w:val="baseline"/>
      </w:pPr>
      <w:r w:rsidRPr="003826B3">
        <w:t> </w:t>
      </w:r>
    </w:p>
    <w:tbl>
      <w:tblPr>
        <w:tblW w:w="4598"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2"/>
        <w:gridCol w:w="1161"/>
        <w:gridCol w:w="1137"/>
        <w:gridCol w:w="1158"/>
      </w:tblGrid>
      <w:tr w:rsidR="00D55880" w:rsidRPr="003826B3" w14:paraId="09FA2D30" w14:textId="77777777" w:rsidTr="00D40CB5">
        <w:trPr>
          <w:trHeight w:val="345"/>
        </w:trPr>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15F3FC48" w14:textId="77777777" w:rsidR="00570808" w:rsidRPr="003826B3" w:rsidRDefault="00570808" w:rsidP="00D40CB5">
            <w:pPr>
              <w:textAlignment w:val="baseline"/>
            </w:pPr>
            <w:r w:rsidRPr="003826B3">
              <w:t>Letter Grade  </w:t>
            </w:r>
          </w:p>
        </w:tc>
        <w:tc>
          <w:tcPr>
            <w:tcW w:w="1062" w:type="dxa"/>
            <w:tcBorders>
              <w:top w:val="single" w:sz="6" w:space="0" w:color="auto"/>
              <w:left w:val="nil"/>
              <w:bottom w:val="single" w:sz="6" w:space="0" w:color="auto"/>
              <w:right w:val="single" w:sz="4" w:space="0" w:color="auto"/>
            </w:tcBorders>
            <w:shd w:val="clear" w:color="auto" w:fill="auto"/>
            <w:hideMark/>
          </w:tcPr>
          <w:p w14:paraId="4C220A28" w14:textId="77777777" w:rsidR="00570808" w:rsidRPr="003826B3" w:rsidRDefault="00570808" w:rsidP="00D40CB5">
            <w:pPr>
              <w:textAlignment w:val="baseline"/>
            </w:pPr>
            <w:r w:rsidRPr="003826B3">
              <w:t>Point Equivalent  </w:t>
            </w:r>
          </w:p>
        </w:tc>
        <w:tc>
          <w:tcPr>
            <w:tcW w:w="1236" w:type="dxa"/>
            <w:tcBorders>
              <w:top w:val="single" w:sz="4" w:space="0" w:color="auto"/>
              <w:left w:val="single" w:sz="4" w:space="0" w:color="auto"/>
              <w:bottom w:val="single" w:sz="4" w:space="0" w:color="auto"/>
              <w:right w:val="single" w:sz="4" w:space="0" w:color="auto"/>
            </w:tcBorders>
          </w:tcPr>
          <w:p w14:paraId="50EC7C9E" w14:textId="77777777" w:rsidR="00570808" w:rsidRPr="003826B3" w:rsidRDefault="00570808" w:rsidP="00D40CB5">
            <w:r w:rsidRPr="003826B3">
              <w:t>Letter Grade  </w:t>
            </w:r>
          </w:p>
        </w:tc>
        <w:tc>
          <w:tcPr>
            <w:tcW w:w="1059" w:type="dxa"/>
            <w:tcBorders>
              <w:top w:val="single" w:sz="4" w:space="0" w:color="auto"/>
              <w:left w:val="single" w:sz="4" w:space="0" w:color="auto"/>
              <w:bottom w:val="single" w:sz="4" w:space="0" w:color="auto"/>
              <w:right w:val="single" w:sz="4" w:space="0" w:color="auto"/>
            </w:tcBorders>
          </w:tcPr>
          <w:p w14:paraId="1B759C4E" w14:textId="77777777" w:rsidR="00570808" w:rsidRPr="003826B3" w:rsidRDefault="00570808" w:rsidP="00D40CB5">
            <w:r w:rsidRPr="003826B3">
              <w:t>Point Equivalent  </w:t>
            </w:r>
          </w:p>
        </w:tc>
      </w:tr>
      <w:tr w:rsidR="00D55880" w:rsidRPr="003826B3" w14:paraId="296FD75C" w14:textId="77777777" w:rsidTr="00D40CB5">
        <w:trPr>
          <w:trHeight w:val="300"/>
        </w:trPr>
        <w:tc>
          <w:tcPr>
            <w:tcW w:w="1241" w:type="dxa"/>
            <w:tcBorders>
              <w:top w:val="nil"/>
              <w:left w:val="single" w:sz="6" w:space="0" w:color="auto"/>
              <w:bottom w:val="single" w:sz="6" w:space="0" w:color="auto"/>
              <w:right w:val="single" w:sz="6" w:space="0" w:color="auto"/>
            </w:tcBorders>
            <w:shd w:val="clear" w:color="auto" w:fill="auto"/>
            <w:hideMark/>
          </w:tcPr>
          <w:p w14:paraId="5DA43D8A" w14:textId="1683E4C4" w:rsidR="00570808" w:rsidRPr="003826B3" w:rsidRDefault="00570808" w:rsidP="00E54B53">
            <w:pPr>
              <w:textAlignment w:val="baseline"/>
            </w:pPr>
            <w:r w:rsidRPr="003826B3">
              <w:t xml:space="preserve">A </w:t>
            </w:r>
          </w:p>
        </w:tc>
        <w:tc>
          <w:tcPr>
            <w:tcW w:w="1062" w:type="dxa"/>
            <w:tcBorders>
              <w:top w:val="nil"/>
              <w:left w:val="nil"/>
              <w:bottom w:val="single" w:sz="6" w:space="0" w:color="auto"/>
              <w:right w:val="single" w:sz="4" w:space="0" w:color="auto"/>
            </w:tcBorders>
            <w:shd w:val="clear" w:color="auto" w:fill="auto"/>
            <w:hideMark/>
          </w:tcPr>
          <w:p w14:paraId="00D9AC55" w14:textId="77777777" w:rsidR="00570808" w:rsidRPr="003826B3" w:rsidRDefault="00570808" w:rsidP="00D40CB5">
            <w:pPr>
              <w:ind w:left="30"/>
              <w:textAlignment w:val="baseline"/>
            </w:pPr>
            <w:r w:rsidRPr="003826B3">
              <w:t>4.0  </w:t>
            </w:r>
          </w:p>
        </w:tc>
        <w:tc>
          <w:tcPr>
            <w:tcW w:w="1236" w:type="dxa"/>
            <w:tcBorders>
              <w:top w:val="single" w:sz="4" w:space="0" w:color="auto"/>
              <w:left w:val="single" w:sz="4" w:space="0" w:color="auto"/>
              <w:bottom w:val="single" w:sz="4" w:space="0" w:color="auto"/>
              <w:right w:val="single" w:sz="4" w:space="0" w:color="auto"/>
            </w:tcBorders>
          </w:tcPr>
          <w:p w14:paraId="39B4DA26" w14:textId="775C626F" w:rsidR="00570808" w:rsidRPr="003826B3" w:rsidRDefault="00570808" w:rsidP="00E54B53">
            <w:r w:rsidRPr="003826B3">
              <w:t xml:space="preserve">C </w:t>
            </w:r>
          </w:p>
        </w:tc>
        <w:tc>
          <w:tcPr>
            <w:tcW w:w="1059" w:type="dxa"/>
            <w:tcBorders>
              <w:top w:val="single" w:sz="4" w:space="0" w:color="auto"/>
              <w:left w:val="single" w:sz="4" w:space="0" w:color="auto"/>
              <w:bottom w:val="single" w:sz="4" w:space="0" w:color="auto"/>
              <w:right w:val="single" w:sz="4" w:space="0" w:color="auto"/>
            </w:tcBorders>
          </w:tcPr>
          <w:p w14:paraId="6A21B028" w14:textId="77777777" w:rsidR="00570808" w:rsidRPr="003826B3" w:rsidRDefault="00570808" w:rsidP="00D40CB5">
            <w:r w:rsidRPr="003826B3">
              <w:t>2.0  </w:t>
            </w:r>
          </w:p>
        </w:tc>
      </w:tr>
      <w:tr w:rsidR="00D55880" w:rsidRPr="003826B3" w14:paraId="30747E3E" w14:textId="77777777" w:rsidTr="00D40CB5">
        <w:tc>
          <w:tcPr>
            <w:tcW w:w="1241" w:type="dxa"/>
            <w:tcBorders>
              <w:top w:val="nil"/>
              <w:left w:val="single" w:sz="6" w:space="0" w:color="auto"/>
              <w:bottom w:val="single" w:sz="6" w:space="0" w:color="auto"/>
              <w:right w:val="single" w:sz="6" w:space="0" w:color="auto"/>
            </w:tcBorders>
            <w:shd w:val="clear" w:color="auto" w:fill="auto"/>
            <w:hideMark/>
          </w:tcPr>
          <w:p w14:paraId="42A59C52" w14:textId="77777777" w:rsidR="00570808" w:rsidRPr="003826B3" w:rsidRDefault="00570808" w:rsidP="00D40CB5">
            <w:pPr>
              <w:textAlignment w:val="baseline"/>
            </w:pPr>
            <w:r w:rsidRPr="003826B3">
              <w:t>A-  </w:t>
            </w:r>
          </w:p>
        </w:tc>
        <w:tc>
          <w:tcPr>
            <w:tcW w:w="1062" w:type="dxa"/>
            <w:tcBorders>
              <w:top w:val="nil"/>
              <w:left w:val="nil"/>
              <w:bottom w:val="single" w:sz="6" w:space="0" w:color="auto"/>
              <w:right w:val="single" w:sz="4" w:space="0" w:color="auto"/>
            </w:tcBorders>
            <w:shd w:val="clear" w:color="auto" w:fill="auto"/>
            <w:hideMark/>
          </w:tcPr>
          <w:p w14:paraId="666ABC98" w14:textId="77777777" w:rsidR="00570808" w:rsidRPr="003826B3" w:rsidRDefault="00570808" w:rsidP="00D40CB5">
            <w:pPr>
              <w:ind w:left="30"/>
              <w:textAlignment w:val="baseline"/>
            </w:pPr>
            <w:r w:rsidRPr="003826B3">
              <w:t>3.67  </w:t>
            </w:r>
          </w:p>
        </w:tc>
        <w:tc>
          <w:tcPr>
            <w:tcW w:w="1236" w:type="dxa"/>
            <w:tcBorders>
              <w:top w:val="single" w:sz="4" w:space="0" w:color="auto"/>
              <w:left w:val="single" w:sz="4" w:space="0" w:color="auto"/>
              <w:bottom w:val="single" w:sz="4" w:space="0" w:color="auto"/>
              <w:right w:val="single" w:sz="4" w:space="0" w:color="auto"/>
            </w:tcBorders>
          </w:tcPr>
          <w:p w14:paraId="27D20603" w14:textId="77777777" w:rsidR="00570808" w:rsidRPr="003826B3" w:rsidRDefault="00570808" w:rsidP="00D40CB5">
            <w:r w:rsidRPr="003826B3">
              <w:t>C-  </w:t>
            </w:r>
          </w:p>
        </w:tc>
        <w:tc>
          <w:tcPr>
            <w:tcW w:w="1059" w:type="dxa"/>
            <w:tcBorders>
              <w:top w:val="single" w:sz="4" w:space="0" w:color="auto"/>
              <w:left w:val="single" w:sz="4" w:space="0" w:color="auto"/>
              <w:bottom w:val="single" w:sz="4" w:space="0" w:color="auto"/>
              <w:right w:val="single" w:sz="4" w:space="0" w:color="auto"/>
            </w:tcBorders>
          </w:tcPr>
          <w:p w14:paraId="3F3D5F0E" w14:textId="77777777" w:rsidR="00570808" w:rsidRPr="003826B3" w:rsidRDefault="00570808" w:rsidP="00D40CB5">
            <w:r w:rsidRPr="003826B3">
              <w:t>1.67  </w:t>
            </w:r>
          </w:p>
        </w:tc>
      </w:tr>
      <w:tr w:rsidR="00D55880" w:rsidRPr="003826B3" w14:paraId="7A5C1732" w14:textId="77777777" w:rsidTr="00D40CB5">
        <w:tc>
          <w:tcPr>
            <w:tcW w:w="1241" w:type="dxa"/>
            <w:tcBorders>
              <w:top w:val="nil"/>
              <w:left w:val="single" w:sz="6" w:space="0" w:color="auto"/>
              <w:bottom w:val="single" w:sz="6" w:space="0" w:color="auto"/>
              <w:right w:val="single" w:sz="6" w:space="0" w:color="auto"/>
            </w:tcBorders>
            <w:shd w:val="clear" w:color="auto" w:fill="auto"/>
            <w:hideMark/>
          </w:tcPr>
          <w:p w14:paraId="001BE86B" w14:textId="77777777" w:rsidR="00570808" w:rsidRPr="003826B3" w:rsidRDefault="00570808" w:rsidP="00D40CB5">
            <w:pPr>
              <w:textAlignment w:val="baseline"/>
            </w:pPr>
            <w:r w:rsidRPr="003826B3">
              <w:t>B+  </w:t>
            </w:r>
          </w:p>
        </w:tc>
        <w:tc>
          <w:tcPr>
            <w:tcW w:w="1062" w:type="dxa"/>
            <w:tcBorders>
              <w:top w:val="nil"/>
              <w:left w:val="nil"/>
              <w:bottom w:val="single" w:sz="6" w:space="0" w:color="auto"/>
              <w:right w:val="single" w:sz="4" w:space="0" w:color="auto"/>
            </w:tcBorders>
            <w:shd w:val="clear" w:color="auto" w:fill="auto"/>
            <w:hideMark/>
          </w:tcPr>
          <w:p w14:paraId="49B006D2" w14:textId="77777777" w:rsidR="00570808" w:rsidRPr="003826B3" w:rsidRDefault="00570808" w:rsidP="00D40CB5">
            <w:pPr>
              <w:ind w:left="30"/>
              <w:textAlignment w:val="baseline"/>
            </w:pPr>
            <w:r w:rsidRPr="003826B3">
              <w:t>3.33  </w:t>
            </w:r>
          </w:p>
        </w:tc>
        <w:tc>
          <w:tcPr>
            <w:tcW w:w="1236" w:type="dxa"/>
            <w:tcBorders>
              <w:top w:val="single" w:sz="4" w:space="0" w:color="auto"/>
              <w:left w:val="single" w:sz="4" w:space="0" w:color="auto"/>
              <w:bottom w:val="single" w:sz="4" w:space="0" w:color="auto"/>
              <w:right w:val="single" w:sz="4" w:space="0" w:color="auto"/>
            </w:tcBorders>
          </w:tcPr>
          <w:p w14:paraId="010277BE" w14:textId="77777777" w:rsidR="00570808" w:rsidRPr="003826B3" w:rsidRDefault="00570808" w:rsidP="00D40CB5">
            <w:r w:rsidRPr="003826B3">
              <w:t>D+  </w:t>
            </w:r>
          </w:p>
        </w:tc>
        <w:tc>
          <w:tcPr>
            <w:tcW w:w="1059" w:type="dxa"/>
            <w:tcBorders>
              <w:top w:val="single" w:sz="4" w:space="0" w:color="auto"/>
              <w:left w:val="single" w:sz="4" w:space="0" w:color="auto"/>
              <w:bottom w:val="single" w:sz="4" w:space="0" w:color="auto"/>
              <w:right w:val="single" w:sz="4" w:space="0" w:color="auto"/>
            </w:tcBorders>
          </w:tcPr>
          <w:p w14:paraId="56B86088" w14:textId="77777777" w:rsidR="00570808" w:rsidRPr="003826B3" w:rsidRDefault="00570808" w:rsidP="00D40CB5">
            <w:r w:rsidRPr="003826B3">
              <w:t>1.33  </w:t>
            </w:r>
          </w:p>
        </w:tc>
      </w:tr>
      <w:tr w:rsidR="00D55880" w:rsidRPr="003826B3" w14:paraId="00505D0B" w14:textId="77777777" w:rsidTr="00D40CB5">
        <w:tc>
          <w:tcPr>
            <w:tcW w:w="1241" w:type="dxa"/>
            <w:tcBorders>
              <w:top w:val="nil"/>
              <w:left w:val="single" w:sz="6" w:space="0" w:color="auto"/>
              <w:bottom w:val="single" w:sz="6" w:space="0" w:color="auto"/>
              <w:right w:val="single" w:sz="6" w:space="0" w:color="auto"/>
            </w:tcBorders>
            <w:shd w:val="clear" w:color="auto" w:fill="auto"/>
            <w:hideMark/>
          </w:tcPr>
          <w:p w14:paraId="39F2E402" w14:textId="77777777" w:rsidR="00570808" w:rsidRPr="003826B3" w:rsidRDefault="00570808" w:rsidP="00D40CB5">
            <w:pPr>
              <w:textAlignment w:val="baseline"/>
            </w:pPr>
            <w:r w:rsidRPr="003826B3">
              <w:t>B  </w:t>
            </w:r>
          </w:p>
        </w:tc>
        <w:tc>
          <w:tcPr>
            <w:tcW w:w="1062" w:type="dxa"/>
            <w:tcBorders>
              <w:top w:val="nil"/>
              <w:left w:val="nil"/>
              <w:bottom w:val="single" w:sz="6" w:space="0" w:color="auto"/>
              <w:right w:val="single" w:sz="4" w:space="0" w:color="auto"/>
            </w:tcBorders>
            <w:shd w:val="clear" w:color="auto" w:fill="auto"/>
            <w:hideMark/>
          </w:tcPr>
          <w:p w14:paraId="3621EA88" w14:textId="77777777" w:rsidR="00570808" w:rsidRPr="003826B3" w:rsidRDefault="00570808" w:rsidP="00D40CB5">
            <w:pPr>
              <w:ind w:left="30"/>
              <w:textAlignment w:val="baseline"/>
            </w:pPr>
            <w:r w:rsidRPr="003826B3">
              <w:t>3.0  </w:t>
            </w:r>
          </w:p>
        </w:tc>
        <w:tc>
          <w:tcPr>
            <w:tcW w:w="1236" w:type="dxa"/>
            <w:tcBorders>
              <w:top w:val="single" w:sz="4" w:space="0" w:color="auto"/>
              <w:left w:val="single" w:sz="4" w:space="0" w:color="auto"/>
              <w:bottom w:val="single" w:sz="4" w:space="0" w:color="auto"/>
              <w:right w:val="single" w:sz="4" w:space="0" w:color="auto"/>
            </w:tcBorders>
          </w:tcPr>
          <w:p w14:paraId="4E2F3A06" w14:textId="5A0A0720" w:rsidR="00570808" w:rsidRPr="003826B3" w:rsidRDefault="00E54B53" w:rsidP="00D40CB5">
            <w:r w:rsidRPr="003826B3">
              <w:t>D</w:t>
            </w:r>
          </w:p>
        </w:tc>
        <w:tc>
          <w:tcPr>
            <w:tcW w:w="1059" w:type="dxa"/>
            <w:tcBorders>
              <w:top w:val="single" w:sz="4" w:space="0" w:color="auto"/>
              <w:left w:val="single" w:sz="4" w:space="0" w:color="auto"/>
              <w:bottom w:val="single" w:sz="4" w:space="0" w:color="auto"/>
              <w:right w:val="single" w:sz="4" w:space="0" w:color="auto"/>
            </w:tcBorders>
          </w:tcPr>
          <w:p w14:paraId="04D1D120" w14:textId="77777777" w:rsidR="00570808" w:rsidRPr="003826B3" w:rsidRDefault="00570808" w:rsidP="00D40CB5">
            <w:r w:rsidRPr="003826B3">
              <w:t>1.0  </w:t>
            </w:r>
          </w:p>
        </w:tc>
      </w:tr>
      <w:tr w:rsidR="00D55880" w:rsidRPr="003826B3" w14:paraId="276403E4" w14:textId="77777777" w:rsidTr="00D40CB5">
        <w:tc>
          <w:tcPr>
            <w:tcW w:w="1241" w:type="dxa"/>
            <w:tcBorders>
              <w:top w:val="nil"/>
              <w:left w:val="single" w:sz="6" w:space="0" w:color="auto"/>
              <w:bottom w:val="single" w:sz="6" w:space="0" w:color="auto"/>
              <w:right w:val="single" w:sz="6" w:space="0" w:color="auto"/>
            </w:tcBorders>
            <w:shd w:val="clear" w:color="auto" w:fill="auto"/>
            <w:hideMark/>
          </w:tcPr>
          <w:p w14:paraId="260E2D1D" w14:textId="77777777" w:rsidR="00570808" w:rsidRPr="003826B3" w:rsidRDefault="00570808" w:rsidP="00D40CB5">
            <w:pPr>
              <w:textAlignment w:val="baseline"/>
            </w:pPr>
            <w:r w:rsidRPr="003826B3">
              <w:t>B-  </w:t>
            </w:r>
          </w:p>
        </w:tc>
        <w:tc>
          <w:tcPr>
            <w:tcW w:w="1062" w:type="dxa"/>
            <w:tcBorders>
              <w:top w:val="nil"/>
              <w:left w:val="nil"/>
              <w:bottom w:val="single" w:sz="6" w:space="0" w:color="auto"/>
              <w:right w:val="single" w:sz="4" w:space="0" w:color="auto"/>
            </w:tcBorders>
            <w:shd w:val="clear" w:color="auto" w:fill="auto"/>
            <w:hideMark/>
          </w:tcPr>
          <w:p w14:paraId="08E57B45" w14:textId="77777777" w:rsidR="00570808" w:rsidRPr="003826B3" w:rsidRDefault="00570808" w:rsidP="00D40CB5">
            <w:pPr>
              <w:ind w:left="30"/>
              <w:textAlignment w:val="baseline"/>
            </w:pPr>
            <w:r w:rsidRPr="003826B3">
              <w:t>2.67  </w:t>
            </w:r>
          </w:p>
        </w:tc>
        <w:tc>
          <w:tcPr>
            <w:tcW w:w="1236" w:type="dxa"/>
            <w:tcBorders>
              <w:top w:val="single" w:sz="4" w:space="0" w:color="auto"/>
              <w:left w:val="single" w:sz="4" w:space="0" w:color="auto"/>
              <w:bottom w:val="single" w:sz="4" w:space="0" w:color="auto"/>
              <w:right w:val="single" w:sz="4" w:space="0" w:color="auto"/>
            </w:tcBorders>
          </w:tcPr>
          <w:p w14:paraId="66B6BDBC" w14:textId="77777777" w:rsidR="00570808" w:rsidRPr="003826B3" w:rsidRDefault="00570808" w:rsidP="00D40CB5">
            <w:r w:rsidRPr="003826B3">
              <w:t>D-  </w:t>
            </w:r>
          </w:p>
        </w:tc>
        <w:tc>
          <w:tcPr>
            <w:tcW w:w="1059" w:type="dxa"/>
            <w:tcBorders>
              <w:top w:val="single" w:sz="4" w:space="0" w:color="auto"/>
              <w:left w:val="single" w:sz="4" w:space="0" w:color="auto"/>
              <w:bottom w:val="single" w:sz="4" w:space="0" w:color="auto"/>
              <w:right w:val="single" w:sz="4" w:space="0" w:color="auto"/>
            </w:tcBorders>
          </w:tcPr>
          <w:p w14:paraId="0B99D3EE" w14:textId="77777777" w:rsidR="00570808" w:rsidRPr="003826B3" w:rsidRDefault="00570808" w:rsidP="00D40CB5">
            <w:r w:rsidRPr="003826B3">
              <w:t>0.67  </w:t>
            </w:r>
          </w:p>
        </w:tc>
      </w:tr>
      <w:tr w:rsidR="00D55880" w:rsidRPr="003826B3" w14:paraId="1E22DE3F" w14:textId="77777777" w:rsidTr="00D40CB5">
        <w:tc>
          <w:tcPr>
            <w:tcW w:w="1241" w:type="dxa"/>
            <w:tcBorders>
              <w:top w:val="nil"/>
              <w:left w:val="single" w:sz="6" w:space="0" w:color="auto"/>
              <w:bottom w:val="single" w:sz="6" w:space="0" w:color="auto"/>
              <w:right w:val="single" w:sz="6" w:space="0" w:color="auto"/>
            </w:tcBorders>
            <w:shd w:val="clear" w:color="auto" w:fill="auto"/>
            <w:hideMark/>
          </w:tcPr>
          <w:p w14:paraId="42F5FEAC" w14:textId="77777777" w:rsidR="00570808" w:rsidRPr="003826B3" w:rsidRDefault="00570808" w:rsidP="00D40CB5">
            <w:pPr>
              <w:textAlignment w:val="baseline"/>
            </w:pPr>
            <w:r w:rsidRPr="003826B3">
              <w:t>C+  </w:t>
            </w:r>
          </w:p>
        </w:tc>
        <w:tc>
          <w:tcPr>
            <w:tcW w:w="1062" w:type="dxa"/>
            <w:tcBorders>
              <w:top w:val="nil"/>
              <w:left w:val="nil"/>
              <w:bottom w:val="single" w:sz="6" w:space="0" w:color="auto"/>
              <w:right w:val="single" w:sz="4" w:space="0" w:color="auto"/>
            </w:tcBorders>
            <w:shd w:val="clear" w:color="auto" w:fill="auto"/>
            <w:hideMark/>
          </w:tcPr>
          <w:p w14:paraId="7237D2D7" w14:textId="77777777" w:rsidR="00570808" w:rsidRPr="003826B3" w:rsidRDefault="00570808" w:rsidP="00D40CB5">
            <w:pPr>
              <w:ind w:left="30"/>
              <w:textAlignment w:val="baseline"/>
            </w:pPr>
            <w:r w:rsidRPr="003826B3">
              <w:t>2.33  </w:t>
            </w:r>
          </w:p>
        </w:tc>
        <w:tc>
          <w:tcPr>
            <w:tcW w:w="1236" w:type="dxa"/>
            <w:tcBorders>
              <w:top w:val="single" w:sz="4" w:space="0" w:color="auto"/>
              <w:left w:val="single" w:sz="4" w:space="0" w:color="auto"/>
              <w:bottom w:val="single" w:sz="4" w:space="0" w:color="auto"/>
              <w:right w:val="single" w:sz="4" w:space="0" w:color="auto"/>
            </w:tcBorders>
          </w:tcPr>
          <w:p w14:paraId="62A07172" w14:textId="5BC281C0" w:rsidR="00570808" w:rsidRPr="003826B3" w:rsidRDefault="00E54B53" w:rsidP="00E54B53">
            <w:r w:rsidRPr="003826B3">
              <w:t>E</w:t>
            </w:r>
            <w:r w:rsidR="00570808" w:rsidRPr="003826B3">
              <w:t>  </w:t>
            </w:r>
          </w:p>
        </w:tc>
        <w:tc>
          <w:tcPr>
            <w:tcW w:w="1059" w:type="dxa"/>
            <w:tcBorders>
              <w:top w:val="single" w:sz="4" w:space="0" w:color="auto"/>
              <w:left w:val="single" w:sz="4" w:space="0" w:color="auto"/>
              <w:bottom w:val="single" w:sz="4" w:space="0" w:color="auto"/>
              <w:right w:val="single" w:sz="4" w:space="0" w:color="auto"/>
            </w:tcBorders>
          </w:tcPr>
          <w:p w14:paraId="402D1F9F" w14:textId="77777777" w:rsidR="00570808" w:rsidRPr="003826B3" w:rsidRDefault="00570808" w:rsidP="00D40CB5">
            <w:r w:rsidRPr="003826B3">
              <w:t>0.0   </w:t>
            </w:r>
          </w:p>
        </w:tc>
      </w:tr>
    </w:tbl>
    <w:p w14:paraId="3AB4D54D" w14:textId="77777777" w:rsidR="00570808" w:rsidRPr="003826B3" w:rsidRDefault="00570808" w:rsidP="00570808">
      <w:pPr>
        <w:rPr>
          <w:u w:val="single"/>
        </w:rPr>
      </w:pPr>
    </w:p>
    <w:p w14:paraId="4667D093" w14:textId="0E0D94C6" w:rsidR="00570808" w:rsidRPr="003826B3" w:rsidRDefault="00B3287B" w:rsidP="00570808">
      <w:r w:rsidRPr="003826B3">
        <w:t xml:space="preserve">UF Law’s </w:t>
      </w:r>
      <w:r w:rsidR="00570808" w:rsidRPr="003826B3">
        <w:t xml:space="preserve">grading policy is available </w:t>
      </w:r>
      <w:hyperlink r:id="rId13" w:history="1">
        <w:r w:rsidR="00570808" w:rsidRPr="003826B3">
          <w:rPr>
            <w:rStyle w:val="Hyperlink"/>
            <w:lang w:eastAsia="zh-CN"/>
          </w:rPr>
          <w:t>here</w:t>
        </w:r>
      </w:hyperlink>
      <w:r w:rsidR="00570808" w:rsidRPr="003826B3">
        <w:t>.</w:t>
      </w:r>
    </w:p>
    <w:p w14:paraId="17B97CEF" w14:textId="77777777" w:rsidR="00570808" w:rsidRPr="003826B3" w:rsidRDefault="00570808" w:rsidP="00570808"/>
    <w:p w14:paraId="58B11721" w14:textId="6067B3C4" w:rsidR="00570808" w:rsidRPr="003826B3" w:rsidRDefault="00570808" w:rsidP="00570808">
      <w:pPr>
        <w:rPr>
          <w:b/>
          <w:u w:val="single"/>
        </w:rPr>
      </w:pPr>
      <w:r w:rsidRPr="003826B3">
        <w:rPr>
          <w:b/>
          <w:u w:val="single"/>
        </w:rPr>
        <w:t>STATEMENT RELATED TO ACCO</w:t>
      </w:r>
      <w:r w:rsidR="00AC3582" w:rsidRPr="003826B3">
        <w:rPr>
          <w:b/>
          <w:u w:val="single"/>
        </w:rPr>
        <w:t>M</w:t>
      </w:r>
      <w:r w:rsidRPr="003826B3">
        <w:rPr>
          <w:b/>
          <w:u w:val="single"/>
        </w:rPr>
        <w:t>MODATIONS FOR STUDENTS WITH DISABILITIES</w:t>
      </w:r>
      <w:r w:rsidR="00C25605" w:rsidRPr="003826B3">
        <w:rPr>
          <w:b/>
          <w:u w:val="single"/>
        </w:rPr>
        <w:t>:</w:t>
      </w:r>
    </w:p>
    <w:p w14:paraId="1CD138F6" w14:textId="0F2595C0" w:rsidR="00570808" w:rsidRPr="003826B3" w:rsidRDefault="00570808" w:rsidP="00570808">
      <w:r w:rsidRPr="003826B3">
        <w:t>Students requesting accommodations for disabilities must first register with the Disability Resource Center (</w:t>
      </w:r>
      <w:hyperlink r:id="rId14" w:history="1">
        <w:r w:rsidR="002811A1" w:rsidRPr="003826B3">
          <w:rPr>
            <w:rStyle w:val="Hyperlink"/>
          </w:rPr>
          <w:t>https://disability.ufl.edu/</w:t>
        </w:r>
      </w:hyperlink>
      <w:r w:rsidRPr="003826B3">
        <w:t xml:space="preserve">). Once registered, students will receive an accommodation letter, which must be presented to the Assistant Dean for Student Affairs (Assistant Dean Brian Mitchell). Students with disabilities should follow this procedure as early as possible in the semester. </w:t>
      </w:r>
      <w:r w:rsidR="00AC3582" w:rsidRPr="003826B3">
        <w:t>Students need</w:t>
      </w:r>
      <w:r w:rsidRPr="003826B3">
        <w:t xml:space="preserve"> to share their accommodation letter with </w:t>
      </w:r>
      <w:r w:rsidR="00FC7B7B" w:rsidRPr="003826B3">
        <w:t>me</w:t>
      </w:r>
      <w:r w:rsidRPr="003826B3">
        <w:t xml:space="preserve"> and </w:t>
      </w:r>
      <w:r w:rsidRPr="003826B3">
        <w:lastRenderedPageBreak/>
        <w:t xml:space="preserve">discuss their access needs as early as possible in the semester. </w:t>
      </w:r>
      <w:r w:rsidRPr="003826B3">
        <w:rPr>
          <w:bdr w:val="none" w:sz="0" w:space="0" w:color="auto" w:frame="1"/>
        </w:rPr>
        <w:t>Students may access information about various resources on the UF Law Student Resources Canvas page</w:t>
      </w:r>
      <w:r w:rsidR="00A11C9E" w:rsidRPr="003826B3">
        <w:rPr>
          <w:bdr w:val="none" w:sz="0" w:space="0" w:color="auto" w:frame="1"/>
        </w:rPr>
        <w:t xml:space="preserve"> (</w:t>
      </w:r>
      <w:hyperlink r:id="rId15" w:tgtFrame="_blank" w:tooltip="https://ufl.instructure.com/courses/427635" w:history="1">
        <w:r w:rsidRPr="003826B3">
          <w:rPr>
            <w:rStyle w:val="Hyperlink"/>
          </w:rPr>
          <w:t>https://ufl.instructure.com/courses/427635</w:t>
        </w:r>
      </w:hyperlink>
      <w:r w:rsidR="00A11C9E" w:rsidRPr="003826B3">
        <w:rPr>
          <w:rStyle w:val="Hyperlink"/>
          <w:color w:val="auto"/>
          <w:u w:val="none"/>
          <w:bdr w:val="none" w:sz="0" w:space="0" w:color="auto" w:frame="1"/>
        </w:rPr>
        <w:t>).</w:t>
      </w:r>
    </w:p>
    <w:p w14:paraId="21830565" w14:textId="663A5327" w:rsidR="00570808" w:rsidRPr="003826B3" w:rsidRDefault="00570808" w:rsidP="00570808">
      <w:pPr>
        <w:rPr>
          <w:b/>
          <w:u w:val="single"/>
        </w:rPr>
      </w:pPr>
    </w:p>
    <w:p w14:paraId="3A72A6DE" w14:textId="7A40A9AD" w:rsidR="00570808" w:rsidRPr="003826B3" w:rsidRDefault="00570808" w:rsidP="00570808">
      <w:r w:rsidRPr="003826B3">
        <w:rPr>
          <w:b/>
          <w:u w:val="single"/>
        </w:rPr>
        <w:t>STUDENT COURSE EVALUATIONS</w:t>
      </w:r>
      <w:r w:rsidR="00C25605" w:rsidRPr="003826B3">
        <w:rPr>
          <w:b/>
          <w:u w:val="single"/>
        </w:rPr>
        <w:t>:</w:t>
      </w:r>
    </w:p>
    <w:p w14:paraId="5B786ECF" w14:textId="15C63B3E" w:rsidR="00570808" w:rsidRPr="003826B3" w:rsidRDefault="00570808" w:rsidP="00FB55B3">
      <w:r w:rsidRPr="003826B3">
        <w:t xml:space="preserve">Students are expected to provide professional and respectful feedback on the quality of instruction in this course by completing course evaluations online via </w:t>
      </w:r>
      <w:proofErr w:type="spellStart"/>
      <w:r w:rsidRPr="003826B3">
        <w:t>GatorEvals</w:t>
      </w:r>
      <w:proofErr w:type="spellEnd"/>
      <w:r w:rsidRPr="003826B3">
        <w:t xml:space="preserve">. </w:t>
      </w:r>
      <w:r w:rsidR="00BC6CBE" w:rsidRPr="003826B3">
        <w:t>See</w:t>
      </w:r>
      <w:r w:rsidRPr="003826B3">
        <w:t xml:space="preserve"> </w:t>
      </w:r>
      <w:hyperlink r:id="rId16" w:history="1">
        <w:r w:rsidRPr="003826B3">
          <w:rPr>
            <w:rStyle w:val="Hyperlink"/>
          </w:rPr>
          <w:t>here</w:t>
        </w:r>
      </w:hyperlink>
      <w:r w:rsidRPr="003826B3">
        <w:t xml:space="preserve"> for guidance on how to give feedback in a professional and respectful manner. Students will be notified when the evaluation period opens and may complete evaluations through the email they receive from </w:t>
      </w:r>
      <w:proofErr w:type="spellStart"/>
      <w:r w:rsidRPr="003826B3">
        <w:t>GatorEvals</w:t>
      </w:r>
      <w:proofErr w:type="spellEnd"/>
      <w:r w:rsidRPr="003826B3">
        <w:t xml:space="preserve">, in their Canvas course menu under </w:t>
      </w:r>
      <w:proofErr w:type="spellStart"/>
      <w:r w:rsidRPr="003826B3">
        <w:t>GatorEvals</w:t>
      </w:r>
      <w:proofErr w:type="spellEnd"/>
      <w:r w:rsidRPr="003826B3">
        <w:t xml:space="preserve">, or via </w:t>
      </w:r>
      <w:hyperlink r:id="rId17" w:history="1">
        <w:r w:rsidRPr="003826B3">
          <w:rPr>
            <w:rStyle w:val="Hyperlink"/>
          </w:rPr>
          <w:t>https://ufl.bluera.com/ufl/</w:t>
        </w:r>
      </w:hyperlink>
      <w:r w:rsidRPr="003826B3">
        <w:t xml:space="preserve">. Summaries of course evaluation results are available to students </w:t>
      </w:r>
      <w:hyperlink r:id="rId18" w:history="1">
        <w:r w:rsidRPr="003826B3">
          <w:rPr>
            <w:rStyle w:val="Hyperlink"/>
          </w:rPr>
          <w:t>here</w:t>
        </w:r>
      </w:hyperlink>
      <w:r w:rsidRPr="003826B3">
        <w:rPr>
          <w:rStyle w:val="Hyperlink"/>
          <w:color w:val="auto"/>
        </w:rPr>
        <w:t>.</w:t>
      </w:r>
    </w:p>
    <w:p w14:paraId="363FE513" w14:textId="77777777" w:rsidR="00570808" w:rsidRPr="003826B3" w:rsidRDefault="00570808" w:rsidP="00570808">
      <w:pPr>
        <w:rPr>
          <w:b/>
          <w:u w:val="single"/>
        </w:rPr>
      </w:pPr>
    </w:p>
    <w:p w14:paraId="13BD4D6D" w14:textId="77777777" w:rsidR="00AF60FA" w:rsidRPr="003826B3" w:rsidRDefault="00AF60FA" w:rsidP="0095549B">
      <w:pPr>
        <w:jc w:val="both"/>
        <w:rPr>
          <w:b/>
          <w:u w:val="single"/>
        </w:rPr>
      </w:pPr>
      <w:r w:rsidRPr="003826B3">
        <w:rPr>
          <w:b/>
          <w:u w:val="single"/>
        </w:rPr>
        <w:t>RECORDINGS OF CLASS</w:t>
      </w:r>
    </w:p>
    <w:p w14:paraId="19B8F917" w14:textId="77777777" w:rsidR="005B0E94" w:rsidRPr="003826B3" w:rsidRDefault="005B0E94" w:rsidP="005B0E94">
      <w:pPr>
        <w:rPr>
          <w:rFonts w:eastAsia="Baskerville Old Face"/>
        </w:rPr>
      </w:pPr>
      <w:r w:rsidRPr="003826B3">
        <w:rPr>
          <w:rFonts w:eastAsia="Baskerville Old Face"/>
        </w:rPr>
        <w:t>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guest lecturer during a class session. Publication without permission of the instructor is prohibited. To “publish” means to share, transmit, circulate, distribute, or provide access to a recording, regardless of format or medium, to another person (or persons), including but not limited to another student within the same class section. Additionally, a recording, or transcript of a recording, is considered published if it is posted on or uploaded to, in whole or in part, any media platform, including but not limited to social media, book, magazine, newspaper, leaflet, or third-party note/tutoring services. A student who publishes a recording (</w:t>
      </w:r>
      <w:r w:rsidRPr="003826B3">
        <w:rPr>
          <w:rFonts w:eastAsia="Baskerville Old Face"/>
          <w:i/>
        </w:rPr>
        <w:t>i.e.</w:t>
      </w:r>
      <w:r w:rsidRPr="003826B3">
        <w:rPr>
          <w:rFonts w:eastAsia="Baskerville Old Face"/>
        </w:rPr>
        <w:t>, shares a class recording with a fellow classmate) without written consent may be subject to a civil cause of action instituted by a person injured by the publication and/or discipline under UF Regulation 4.040 Student Honor and Student Conduct Code.</w:t>
      </w:r>
    </w:p>
    <w:p w14:paraId="7B354480" w14:textId="77777777" w:rsidR="00AF60FA" w:rsidRPr="003826B3" w:rsidRDefault="00AF60FA" w:rsidP="0095549B">
      <w:pPr>
        <w:jc w:val="both"/>
        <w:rPr>
          <w:color w:val="201F1E"/>
          <w:bdr w:val="none" w:sz="0" w:space="0" w:color="auto" w:frame="1"/>
          <w:shd w:val="clear" w:color="auto" w:fill="FFFFFF"/>
        </w:rPr>
      </w:pPr>
    </w:p>
    <w:p w14:paraId="461E1E5F" w14:textId="77777777" w:rsidR="0030346B" w:rsidRPr="003826B3" w:rsidRDefault="00242088" w:rsidP="00242088">
      <w:pPr>
        <w:rPr>
          <w:b/>
        </w:rPr>
      </w:pPr>
      <w:r w:rsidRPr="003826B3">
        <w:rPr>
          <w:b/>
          <w:u w:val="single"/>
        </w:rPr>
        <w:t>ABA OUT-OF-CLASS HOURS REQUIREMENTS:</w:t>
      </w:r>
      <w:r w:rsidRPr="003826B3">
        <w:rPr>
          <w:b/>
        </w:rPr>
        <w:t xml:space="preserve"> </w:t>
      </w:r>
    </w:p>
    <w:p w14:paraId="204705B0" w14:textId="1D8DC76F" w:rsidR="00AA2DEF" w:rsidRPr="003826B3" w:rsidRDefault="00242088" w:rsidP="00242088">
      <w:pPr>
        <w:rPr>
          <w:rFonts w:eastAsia="Baskerville Old Face"/>
        </w:rPr>
      </w:pPr>
      <w:r w:rsidRPr="003826B3">
        <w:rPr>
          <w:rFonts w:eastAsia="Baskerville Old Face"/>
        </w:rPr>
        <w:t xml:space="preserve">ABA Standard 310 requires that students devote 120 minutes to out-of-class preparation for every “classroom </w:t>
      </w:r>
      <w:r w:rsidR="00D925EF" w:rsidRPr="003826B3">
        <w:rPr>
          <w:rFonts w:eastAsia="Baskerville Old Face"/>
        </w:rPr>
        <w:t xml:space="preserve">hour” of in-class instruction. </w:t>
      </w:r>
      <w:r w:rsidRPr="003826B3">
        <w:rPr>
          <w:rFonts w:eastAsia="Baskerville Old Face"/>
        </w:rPr>
        <w:t xml:space="preserve">Each </w:t>
      </w:r>
      <w:r w:rsidR="00B942A3" w:rsidRPr="003826B3">
        <w:rPr>
          <w:rFonts w:eastAsia="Baskerville Old Face"/>
        </w:rPr>
        <w:t xml:space="preserve">weekly </w:t>
      </w:r>
      <w:r w:rsidRPr="003826B3">
        <w:rPr>
          <w:rFonts w:eastAsia="Baskerville Old Face"/>
        </w:rPr>
        <w:t xml:space="preserve">class </w:t>
      </w:r>
      <w:r w:rsidR="002036EE" w:rsidRPr="003826B3">
        <w:rPr>
          <w:rFonts w:eastAsia="Baskerville Old Face"/>
        </w:rPr>
        <w:t xml:space="preserve">time </w:t>
      </w:r>
      <w:r w:rsidRPr="003826B3">
        <w:rPr>
          <w:rFonts w:eastAsia="Baskerville Old Face"/>
        </w:rPr>
        <w:t xml:space="preserve">is approximately </w:t>
      </w:r>
      <w:r w:rsidR="00873566" w:rsidRPr="003826B3">
        <w:rPr>
          <w:rFonts w:eastAsia="Baskerville Old Face"/>
        </w:rPr>
        <w:t>2</w:t>
      </w:r>
      <w:r w:rsidRPr="003826B3">
        <w:rPr>
          <w:rFonts w:eastAsia="Baskerville Old Face"/>
        </w:rPr>
        <w:t xml:space="preserve"> hours in length, requiring at least </w:t>
      </w:r>
      <w:r w:rsidR="00873566" w:rsidRPr="003826B3">
        <w:rPr>
          <w:rFonts w:eastAsia="Baskerville Old Face"/>
          <w:bCs/>
        </w:rPr>
        <w:t>4</w:t>
      </w:r>
      <w:r w:rsidRPr="003826B3">
        <w:rPr>
          <w:rFonts w:eastAsia="Baskerville Old Face"/>
          <w:bCs/>
        </w:rPr>
        <w:t xml:space="preserve"> hours of preparation</w:t>
      </w:r>
      <w:r w:rsidR="00D925EF" w:rsidRPr="003826B3">
        <w:rPr>
          <w:rFonts w:eastAsia="Baskerville Old Face"/>
        </w:rPr>
        <w:t xml:space="preserve"> outside of class</w:t>
      </w:r>
      <w:r w:rsidR="000B447F" w:rsidRPr="003826B3">
        <w:rPr>
          <w:rFonts w:eastAsia="Baskerville Old Face"/>
        </w:rPr>
        <w:t>,</w:t>
      </w:r>
      <w:r w:rsidR="00D925EF" w:rsidRPr="003826B3">
        <w:rPr>
          <w:rFonts w:eastAsia="Baskerville Old Face"/>
        </w:rPr>
        <w:t xml:space="preserve"> including </w:t>
      </w:r>
      <w:r w:rsidRPr="003826B3">
        <w:rPr>
          <w:rFonts w:eastAsia="Baskerville Old Face"/>
        </w:rPr>
        <w:t>reading the assigned materials</w:t>
      </w:r>
      <w:r w:rsidR="00D925EF" w:rsidRPr="003826B3">
        <w:rPr>
          <w:rFonts w:eastAsia="Baskerville Old Face"/>
        </w:rPr>
        <w:t>.</w:t>
      </w:r>
      <w:r w:rsidRPr="003826B3">
        <w:rPr>
          <w:rFonts w:eastAsia="Baskerville Old Face"/>
        </w:rPr>
        <w:t xml:space="preserve"> </w:t>
      </w:r>
    </w:p>
    <w:p w14:paraId="625D4B7F" w14:textId="77777777" w:rsidR="004C639C" w:rsidRPr="003826B3" w:rsidRDefault="004C639C" w:rsidP="004C639C"/>
    <w:p w14:paraId="30262566" w14:textId="28B741D8" w:rsidR="004C639C" w:rsidRPr="003826B3" w:rsidRDefault="004C639C" w:rsidP="004C639C">
      <w:pPr>
        <w:rPr>
          <w:b/>
          <w:u w:val="single"/>
        </w:rPr>
      </w:pPr>
      <w:r w:rsidRPr="003826B3">
        <w:rPr>
          <w:b/>
          <w:u w:val="single"/>
        </w:rPr>
        <w:t>OFFICE HOURS</w:t>
      </w:r>
      <w:r w:rsidR="00C25605" w:rsidRPr="003826B3">
        <w:rPr>
          <w:b/>
          <w:u w:val="single"/>
        </w:rPr>
        <w:t>:</w:t>
      </w:r>
    </w:p>
    <w:p w14:paraId="30DD6AB7" w14:textId="268FBB0B" w:rsidR="004C639C" w:rsidRPr="003826B3" w:rsidRDefault="004C639C" w:rsidP="004C639C">
      <w:r w:rsidRPr="003826B3">
        <w:t xml:space="preserve">My regular </w:t>
      </w:r>
      <w:r w:rsidR="00EE5C5B" w:rsidRPr="003826B3">
        <w:t xml:space="preserve">in-person </w:t>
      </w:r>
      <w:r w:rsidRPr="003826B3">
        <w:t xml:space="preserve">office hours are </w:t>
      </w:r>
      <w:r w:rsidR="00F56576" w:rsidRPr="003826B3">
        <w:t>Tuesdays</w:t>
      </w:r>
      <w:r w:rsidRPr="003826B3">
        <w:t xml:space="preserve"> from </w:t>
      </w:r>
      <w:r w:rsidR="0011006E" w:rsidRPr="003826B3">
        <w:t>1</w:t>
      </w:r>
      <w:r w:rsidRPr="003826B3">
        <w:t>:</w:t>
      </w:r>
      <w:r w:rsidR="00F56576" w:rsidRPr="003826B3">
        <w:t>30</w:t>
      </w:r>
      <w:r w:rsidR="000F5E47" w:rsidRPr="003826B3">
        <w:t xml:space="preserve"> p</w:t>
      </w:r>
      <w:r w:rsidRPr="003826B3">
        <w:t xml:space="preserve">.m. to </w:t>
      </w:r>
      <w:r w:rsidR="0011006E" w:rsidRPr="003826B3">
        <w:t>3</w:t>
      </w:r>
      <w:r w:rsidRPr="003826B3">
        <w:t>:</w:t>
      </w:r>
      <w:r w:rsidR="00F56576" w:rsidRPr="003826B3">
        <w:t>30</w:t>
      </w:r>
      <w:r w:rsidR="00EE5C5B" w:rsidRPr="003826B3">
        <w:t xml:space="preserve"> </w:t>
      </w:r>
      <w:r w:rsidR="000F5E47" w:rsidRPr="003826B3">
        <w:t>p</w:t>
      </w:r>
      <w:r w:rsidR="00EE5C5B" w:rsidRPr="003826B3">
        <w:t>.m</w:t>
      </w:r>
      <w:r w:rsidRPr="003826B3">
        <w:t xml:space="preserve">. </w:t>
      </w:r>
      <w:r w:rsidR="002C6694" w:rsidRPr="003826B3">
        <w:t>My office hours will be held in Holland</w:t>
      </w:r>
      <w:r w:rsidR="005544F9" w:rsidRPr="003826B3">
        <w:t xml:space="preserve"> 310</w:t>
      </w:r>
      <w:r w:rsidR="002C6694" w:rsidRPr="003826B3">
        <w:t xml:space="preserve">. </w:t>
      </w:r>
      <w:r w:rsidRPr="003826B3">
        <w:t xml:space="preserve">If you are unable to meet with me during my regularly scheduled office hours, please send me an email, and we will arrange another mutually convenient time. My email </w:t>
      </w:r>
      <w:r w:rsidRPr="003826B3">
        <w:lastRenderedPageBreak/>
        <w:t xml:space="preserve">address is </w:t>
      </w:r>
      <w:hyperlink r:id="rId19" w:history="1">
        <w:r w:rsidR="00B9437D" w:rsidRPr="003826B3">
          <w:rPr>
            <w:rStyle w:val="Hyperlink"/>
            <w:lang w:eastAsia="zh-CN"/>
          </w:rPr>
          <w:t>kim@law.ufl.edu</w:t>
        </w:r>
      </w:hyperlink>
      <w:r w:rsidRPr="003826B3">
        <w:t>. I encourage you to come see me during the semester and ask questions that you may have abo</w:t>
      </w:r>
      <w:r w:rsidR="002C6694" w:rsidRPr="003826B3">
        <w:t>ut the course.</w:t>
      </w:r>
    </w:p>
    <w:p w14:paraId="2C9CF0DC" w14:textId="77777777" w:rsidR="0030346B" w:rsidRPr="003826B3" w:rsidRDefault="0030346B" w:rsidP="00242088">
      <w:pPr>
        <w:rPr>
          <w:rFonts w:eastAsia="Baskerville Old Face"/>
        </w:rPr>
      </w:pPr>
    </w:p>
    <w:p w14:paraId="4864247B" w14:textId="6D91CC2E" w:rsidR="0030346B" w:rsidRPr="003826B3" w:rsidRDefault="0030346B" w:rsidP="0030346B">
      <w:pPr>
        <w:rPr>
          <w:b/>
          <w:u w:val="single"/>
        </w:rPr>
      </w:pPr>
      <w:r w:rsidRPr="003826B3">
        <w:rPr>
          <w:b/>
          <w:u w:val="single"/>
        </w:rPr>
        <w:t>LEGAL DISCLAIMER</w:t>
      </w:r>
      <w:r w:rsidR="00C25605" w:rsidRPr="003826B3">
        <w:rPr>
          <w:b/>
          <w:u w:val="single"/>
        </w:rPr>
        <w:t>:</w:t>
      </w:r>
    </w:p>
    <w:p w14:paraId="3D92D922" w14:textId="77777777" w:rsidR="0030346B" w:rsidRPr="003826B3" w:rsidRDefault="0030346B" w:rsidP="0030346B">
      <w:pPr>
        <w:rPr>
          <w:rFonts w:eastAsia="Baskerville Old Face"/>
        </w:rPr>
      </w:pPr>
      <w:r w:rsidRPr="003826B3">
        <w:rPr>
          <w:rFonts w:eastAsia="Baskerville Old Face"/>
        </w:rPr>
        <w:t>No lesson is intended to</w:t>
      </w:r>
      <w:hyperlink r:id="rId20" w:history="1">
        <w:r w:rsidRPr="003826B3">
          <w:rPr>
            <w:rFonts w:eastAsia="Baskerville Old Face"/>
          </w:rPr>
          <w:t> espouse, promote, advance</w:t>
        </w:r>
      </w:hyperlink>
      <w:r w:rsidRPr="003826B3">
        <w:rPr>
          <w:rFonts w:eastAsia="Baskerville Old Face"/>
        </w:rPr>
        <w:t>, inculcate, or compel a particular feeling, perception, or belief. Any discussion surrounding race, color, national origin, or sex will be presented in an objective manner and without my endorsement of any particular point of view. To the extent possible, facts and theories will be presented along with different interpretations and viewpoints. I encourage you to engage in open discussions so that you reach your own opinions and conclusions. I will not judge you on your opinions, only on how you support your opinions with facts and legal reasoning.</w:t>
      </w:r>
    </w:p>
    <w:p w14:paraId="6DEFDF7E" w14:textId="0D5CD247" w:rsidR="001C0EA6" w:rsidRPr="003826B3" w:rsidRDefault="001C0EA6" w:rsidP="00242088">
      <w:pPr>
        <w:rPr>
          <w:rFonts w:eastAsia="Baskerville Old Face"/>
        </w:rPr>
      </w:pPr>
    </w:p>
    <w:p w14:paraId="3CFBA2C5" w14:textId="0DCC42EA" w:rsidR="00D55880" w:rsidRPr="003826B3" w:rsidRDefault="00D55880" w:rsidP="00242088">
      <w:pPr>
        <w:rPr>
          <w:b/>
          <w:u w:val="single"/>
        </w:rPr>
      </w:pPr>
      <w:r w:rsidRPr="003826B3">
        <w:rPr>
          <w:b/>
          <w:u w:val="single"/>
        </w:rPr>
        <w:t>HEALTH AND WELLNESS RESOURCES</w:t>
      </w:r>
      <w:r w:rsidR="00C25605" w:rsidRPr="003826B3">
        <w:rPr>
          <w:b/>
          <w:u w:val="single"/>
        </w:rPr>
        <w:t>:</w:t>
      </w:r>
    </w:p>
    <w:p w14:paraId="4BA8C8A6" w14:textId="076D2526" w:rsidR="00D55880" w:rsidRPr="003826B3" w:rsidRDefault="00D55880" w:rsidP="00D55880">
      <w:pPr>
        <w:rPr>
          <w:rFonts w:eastAsia="Baskerville Old Face"/>
        </w:rPr>
      </w:pPr>
      <w:r w:rsidRPr="003826B3">
        <w:rPr>
          <w:rFonts w:eastAsia="Baskerville Old Face"/>
        </w:rPr>
        <w:t>Law school can be a daunting experience, especially when life outside the law becomes challenging. UF Law provides numerous resources for your support, and I encourage you to seek help if you have concerns. Any student who has difficulty accessing sufficient food or lacks a safe place to live is encouraged to contact the Office of Student Affairs. If you are comfortable doing so, you may also notify me so that I can direct you to further resources.</w:t>
      </w:r>
    </w:p>
    <w:p w14:paraId="0136D89B" w14:textId="77777777" w:rsidR="00D55880" w:rsidRPr="003826B3" w:rsidRDefault="00D55880" w:rsidP="00D55880">
      <w:pPr>
        <w:rPr>
          <w:rFonts w:eastAsia="Baskerville Old Face"/>
        </w:rPr>
      </w:pPr>
    </w:p>
    <w:p w14:paraId="6B1F6D1E" w14:textId="59D0373A" w:rsidR="004F0966" w:rsidRPr="003826B3" w:rsidRDefault="004F0966" w:rsidP="00CA3D52">
      <w:pPr>
        <w:numPr>
          <w:ilvl w:val="0"/>
          <w:numId w:val="4"/>
        </w:numPr>
      </w:pPr>
      <w:r w:rsidRPr="003826B3">
        <w:rPr>
          <w:i/>
        </w:rPr>
        <w:t>U Matter, We Care</w:t>
      </w:r>
      <w:r w:rsidRPr="003826B3">
        <w:t xml:space="preserve">: If you or someone you know is in distress, please contact </w:t>
      </w:r>
      <w:hyperlink r:id="rId21" w:history="1">
        <w:r w:rsidRPr="003826B3">
          <w:rPr>
            <w:rStyle w:val="Hyperlink"/>
          </w:rPr>
          <w:t>umatter@ufl.edu</w:t>
        </w:r>
      </w:hyperlink>
      <w:r w:rsidRPr="003826B3">
        <w:t xml:space="preserve">, call 352-392-1575, or visit </w:t>
      </w:r>
      <w:hyperlink r:id="rId22" w:history="1">
        <w:r w:rsidRPr="003826B3">
          <w:rPr>
            <w:rStyle w:val="Hyperlink"/>
          </w:rPr>
          <w:t>U Matter, We Care website</w:t>
        </w:r>
      </w:hyperlink>
      <w:r w:rsidRPr="003826B3">
        <w:t xml:space="preserve"> to refer or report a concern and a team member will reach out.</w:t>
      </w:r>
    </w:p>
    <w:p w14:paraId="2FAA1A80" w14:textId="77777777" w:rsidR="004F0966" w:rsidRPr="003826B3" w:rsidRDefault="004F0966" w:rsidP="00CA3D52">
      <w:pPr>
        <w:numPr>
          <w:ilvl w:val="0"/>
          <w:numId w:val="4"/>
        </w:numPr>
      </w:pPr>
      <w:r w:rsidRPr="003826B3">
        <w:rPr>
          <w:i/>
        </w:rPr>
        <w:t>Counseling and Wellness Center</w:t>
      </w:r>
      <w:r w:rsidRPr="003826B3">
        <w:t xml:space="preserve">: </w:t>
      </w:r>
      <w:hyperlink r:id="rId23" w:history="1">
        <w:r w:rsidRPr="003826B3">
          <w:rPr>
            <w:rStyle w:val="Hyperlink"/>
          </w:rPr>
          <w:t>Visit the Counseling and Wellness Center website</w:t>
        </w:r>
      </w:hyperlink>
      <w:r w:rsidRPr="003826B3">
        <w:t xml:space="preserve"> or call 352-392-1575 for information on crisis services as well as non-crisis services.</w:t>
      </w:r>
    </w:p>
    <w:p w14:paraId="2BC76B0E" w14:textId="1AC3403C" w:rsidR="004F0966" w:rsidRPr="003826B3" w:rsidRDefault="004F0966" w:rsidP="00CA3D52">
      <w:pPr>
        <w:numPr>
          <w:ilvl w:val="0"/>
          <w:numId w:val="4"/>
        </w:numPr>
      </w:pPr>
      <w:r w:rsidRPr="003826B3">
        <w:rPr>
          <w:i/>
        </w:rPr>
        <w:t>Student Health Care Center</w:t>
      </w:r>
      <w:r w:rsidRPr="003826B3">
        <w:t xml:space="preserve">: Call 352-392-1161 for 24/7 information to help you find the care you need or </w:t>
      </w:r>
      <w:hyperlink r:id="rId24" w:history="1">
        <w:r w:rsidRPr="003826B3">
          <w:rPr>
            <w:rStyle w:val="Hyperlink"/>
          </w:rPr>
          <w:t>visit the Student Health Care Center website</w:t>
        </w:r>
      </w:hyperlink>
      <w:r w:rsidRPr="003826B3">
        <w:t>.</w:t>
      </w:r>
    </w:p>
    <w:p w14:paraId="1C62C7AA" w14:textId="77777777" w:rsidR="004F0966" w:rsidRPr="003826B3" w:rsidRDefault="004F0966" w:rsidP="00CA3D52">
      <w:pPr>
        <w:numPr>
          <w:ilvl w:val="0"/>
          <w:numId w:val="4"/>
        </w:numPr>
      </w:pPr>
      <w:r w:rsidRPr="003826B3">
        <w:rPr>
          <w:i/>
        </w:rPr>
        <w:t>University Police Department</w:t>
      </w:r>
      <w:r w:rsidRPr="003826B3">
        <w:t xml:space="preserve">: </w:t>
      </w:r>
      <w:hyperlink r:id="rId25" w:history="1">
        <w:r w:rsidRPr="003826B3">
          <w:rPr>
            <w:rStyle w:val="Hyperlink"/>
          </w:rPr>
          <w:t>Visit UF Police Department website</w:t>
        </w:r>
      </w:hyperlink>
      <w:r w:rsidRPr="003826B3">
        <w:t xml:space="preserve"> or call 352-392-1111 (or 911 for emergencies).</w:t>
      </w:r>
    </w:p>
    <w:p w14:paraId="1492747D" w14:textId="2551DFF0" w:rsidR="004F0966" w:rsidRPr="003826B3" w:rsidRDefault="004F0966" w:rsidP="00CA3D52">
      <w:pPr>
        <w:numPr>
          <w:ilvl w:val="0"/>
          <w:numId w:val="4"/>
        </w:numPr>
      </w:pPr>
      <w:r w:rsidRPr="003826B3">
        <w:rPr>
          <w:i/>
        </w:rPr>
        <w:t xml:space="preserve">UF Health Shands Emergency Room / Trauma Center: </w:t>
      </w:r>
      <w:r w:rsidRPr="003826B3">
        <w:t>For immediate medical care call 352-733-0111 or go to the emergency room at 1515 SW Archer Road, Gainesville, FL 32608.</w:t>
      </w:r>
    </w:p>
    <w:p w14:paraId="0EB31B5A" w14:textId="3E2F8309" w:rsidR="003200D0" w:rsidRPr="003826B3" w:rsidRDefault="003200D0" w:rsidP="00CD6132"/>
    <w:p w14:paraId="595E471D" w14:textId="624090D4" w:rsidR="001C0EA6" w:rsidRPr="003826B3" w:rsidRDefault="001C0EA6" w:rsidP="001C0EA6">
      <w:pPr>
        <w:rPr>
          <w:b/>
          <w:u w:val="single"/>
        </w:rPr>
      </w:pPr>
      <w:r w:rsidRPr="003826B3">
        <w:rPr>
          <w:b/>
          <w:u w:val="single"/>
        </w:rPr>
        <w:t>COURSE SCH</w:t>
      </w:r>
      <w:r w:rsidR="00C25605" w:rsidRPr="003826B3">
        <w:rPr>
          <w:b/>
          <w:u w:val="single"/>
        </w:rPr>
        <w:t>EDULE OF TOPICS AND ASSIGNMENTS:</w:t>
      </w:r>
    </w:p>
    <w:p w14:paraId="252B20B2" w14:textId="1750CDF7" w:rsidR="001C0EA6" w:rsidRPr="003826B3" w:rsidRDefault="00FA65E3" w:rsidP="001C0EA6">
      <w:r w:rsidRPr="003826B3">
        <w:t xml:space="preserve">The following course schedule </w:t>
      </w:r>
      <w:r w:rsidR="001C0EA6" w:rsidRPr="003826B3">
        <w:t xml:space="preserve">is offered as a guide to the direction of the course. </w:t>
      </w:r>
      <w:r w:rsidR="00B942A3" w:rsidRPr="003826B3">
        <w:t xml:space="preserve">Our pace will </w:t>
      </w:r>
      <w:r w:rsidR="005078A3" w:rsidRPr="003826B3">
        <w:t xml:space="preserve">depend on the level of interest, </w:t>
      </w:r>
      <w:r w:rsidR="00B942A3" w:rsidRPr="003826B3">
        <w:t xml:space="preserve">the level of difficulty of </w:t>
      </w:r>
      <w:r w:rsidR="0097528C" w:rsidRPr="003826B3">
        <w:t xml:space="preserve">the </w:t>
      </w:r>
      <w:r w:rsidR="00072DAF" w:rsidRPr="003826B3">
        <w:t xml:space="preserve">assigned </w:t>
      </w:r>
      <w:r w:rsidR="00E7698E" w:rsidRPr="003826B3">
        <w:t>reading</w:t>
      </w:r>
      <w:r w:rsidR="00072DAF" w:rsidRPr="003826B3">
        <w:t>s</w:t>
      </w:r>
      <w:r w:rsidR="005078A3" w:rsidRPr="003826B3">
        <w:t>, and the availability of guest speakers</w:t>
      </w:r>
      <w:r w:rsidRPr="003826B3">
        <w:t xml:space="preserve">. As such, the </w:t>
      </w:r>
      <w:r w:rsidR="00A23581" w:rsidRPr="003826B3">
        <w:t>course schedule</w:t>
      </w:r>
      <w:r w:rsidR="00E7698E" w:rsidRPr="003826B3">
        <w:t xml:space="preserve"> and assigned readings are</w:t>
      </w:r>
      <w:r w:rsidR="00BE4D51" w:rsidRPr="003826B3">
        <w:t xml:space="preserve"> subject to change.</w:t>
      </w:r>
      <w:r w:rsidR="00B942A3" w:rsidRPr="003826B3">
        <w:t xml:space="preserve"> </w:t>
      </w:r>
    </w:p>
    <w:p w14:paraId="0587A2C9" w14:textId="3F7CB257" w:rsidR="00B942A3" w:rsidRPr="003826B3" w:rsidRDefault="00B942A3" w:rsidP="001C0EA6"/>
    <w:p w14:paraId="3D9503C6" w14:textId="0663C784" w:rsidR="00FD23EC" w:rsidRPr="003826B3" w:rsidRDefault="002360E5" w:rsidP="005949CF">
      <w:pPr>
        <w:pStyle w:val="ListParagraph"/>
        <w:numPr>
          <w:ilvl w:val="0"/>
          <w:numId w:val="6"/>
        </w:numPr>
        <w:ind w:left="1260" w:hanging="540"/>
        <w:jc w:val="both"/>
        <w:rPr>
          <w:bCs/>
          <w:u w:val="single"/>
        </w:rPr>
      </w:pPr>
      <w:r w:rsidRPr="003826B3">
        <w:rPr>
          <w:bCs/>
          <w:u w:val="single"/>
        </w:rPr>
        <w:t>8/19</w:t>
      </w:r>
      <w:r w:rsidR="000054D5" w:rsidRPr="003826B3">
        <w:rPr>
          <w:bCs/>
          <w:u w:val="single"/>
        </w:rPr>
        <w:t xml:space="preserve"> </w:t>
      </w:r>
      <w:r w:rsidR="002347F8" w:rsidRPr="003826B3">
        <w:rPr>
          <w:bCs/>
          <w:u w:val="single"/>
        </w:rPr>
        <w:t>–</w:t>
      </w:r>
      <w:r w:rsidR="000054D5" w:rsidRPr="003826B3">
        <w:rPr>
          <w:bCs/>
          <w:u w:val="single"/>
        </w:rPr>
        <w:t xml:space="preserve"> </w:t>
      </w:r>
      <w:r w:rsidR="002347F8" w:rsidRPr="003826B3">
        <w:rPr>
          <w:bCs/>
          <w:u w:val="single"/>
        </w:rPr>
        <w:t>Introduction</w:t>
      </w:r>
      <w:r w:rsidR="007720A0" w:rsidRPr="003826B3">
        <w:rPr>
          <w:bCs/>
          <w:u w:val="single"/>
        </w:rPr>
        <w:t xml:space="preserve"> to Legal </w:t>
      </w:r>
      <w:r w:rsidR="006920DB" w:rsidRPr="003826B3">
        <w:rPr>
          <w:bCs/>
          <w:u w:val="single"/>
        </w:rPr>
        <w:t>Research</w:t>
      </w:r>
      <w:r w:rsidR="007D5183" w:rsidRPr="003826B3">
        <w:rPr>
          <w:bCs/>
          <w:u w:val="single"/>
        </w:rPr>
        <w:t xml:space="preserve"> in Criminal Law</w:t>
      </w:r>
    </w:p>
    <w:p w14:paraId="71F43F01" w14:textId="0620E278" w:rsidR="00AA2F8D" w:rsidRPr="003826B3" w:rsidRDefault="00AC5E09" w:rsidP="00671C35">
      <w:pPr>
        <w:pStyle w:val="ListParagraph"/>
        <w:numPr>
          <w:ilvl w:val="1"/>
          <w:numId w:val="6"/>
        </w:numPr>
        <w:rPr>
          <w:bCs/>
        </w:rPr>
      </w:pPr>
      <w:r w:rsidRPr="003826B3">
        <w:rPr>
          <w:bCs/>
        </w:rPr>
        <w:t>RP</w:t>
      </w:r>
      <w:r w:rsidR="008F7626" w:rsidRPr="003826B3">
        <w:rPr>
          <w:bCs/>
        </w:rPr>
        <w:t xml:space="preserve">: </w:t>
      </w:r>
      <w:r w:rsidR="00AA2F8D" w:rsidRPr="003826B3">
        <w:rPr>
          <w:bCs/>
        </w:rPr>
        <w:t xml:space="preserve">Martha Minow, </w:t>
      </w:r>
      <w:r w:rsidR="00AA2F8D" w:rsidRPr="003826B3">
        <w:rPr>
          <w:bCs/>
          <w:i/>
          <w:iCs/>
        </w:rPr>
        <w:t>Archetypal Legal Scholarship: A Field Guide</w:t>
      </w:r>
    </w:p>
    <w:p w14:paraId="2CB43268" w14:textId="369897B2" w:rsidR="00595887" w:rsidRPr="003826B3" w:rsidRDefault="00AC5E09" w:rsidP="00671C35">
      <w:pPr>
        <w:pStyle w:val="ListParagraph"/>
        <w:numPr>
          <w:ilvl w:val="1"/>
          <w:numId w:val="6"/>
        </w:numPr>
        <w:rPr>
          <w:bCs/>
        </w:rPr>
      </w:pPr>
      <w:r w:rsidRPr="003826B3">
        <w:rPr>
          <w:bCs/>
        </w:rPr>
        <w:t>RP</w:t>
      </w:r>
      <w:r w:rsidR="00595887" w:rsidRPr="003826B3">
        <w:rPr>
          <w:bCs/>
        </w:rPr>
        <w:t xml:space="preserve">: Carol </w:t>
      </w:r>
      <w:proofErr w:type="spellStart"/>
      <w:r w:rsidR="00595887" w:rsidRPr="003826B3">
        <w:rPr>
          <w:bCs/>
        </w:rPr>
        <w:t>Steiker</w:t>
      </w:r>
      <w:proofErr w:type="spellEnd"/>
      <w:r w:rsidR="00595887" w:rsidRPr="003826B3">
        <w:rPr>
          <w:bCs/>
        </w:rPr>
        <w:t xml:space="preserve">, </w:t>
      </w:r>
      <w:r w:rsidR="00595887" w:rsidRPr="003826B3">
        <w:rPr>
          <w:bCs/>
          <w:i/>
        </w:rPr>
        <w:t xml:space="preserve">Promoting Criminal Justice Reform Through Legal Scholarship: Toward a </w:t>
      </w:r>
      <w:r w:rsidR="00595887" w:rsidRPr="003826B3">
        <w:rPr>
          <w:rFonts w:eastAsia="Malgun Gothic"/>
          <w:bCs/>
          <w:i/>
          <w:lang w:eastAsia="ko-KR"/>
        </w:rPr>
        <w:t>Taxonomy</w:t>
      </w:r>
    </w:p>
    <w:p w14:paraId="5F988627" w14:textId="04C6223F" w:rsidR="002347F8" w:rsidRPr="003826B3" w:rsidRDefault="00AC5E09" w:rsidP="00671C35">
      <w:pPr>
        <w:pStyle w:val="ListParagraph"/>
        <w:numPr>
          <w:ilvl w:val="1"/>
          <w:numId w:val="6"/>
        </w:numPr>
        <w:rPr>
          <w:bCs/>
        </w:rPr>
      </w:pPr>
      <w:r w:rsidRPr="003826B3">
        <w:rPr>
          <w:bCs/>
        </w:rPr>
        <w:t>RP</w:t>
      </w:r>
      <w:r w:rsidR="008F7626" w:rsidRPr="003826B3">
        <w:rPr>
          <w:bCs/>
        </w:rPr>
        <w:t xml:space="preserve">: </w:t>
      </w:r>
      <w:r w:rsidR="002347F8" w:rsidRPr="003826B3">
        <w:rPr>
          <w:bCs/>
        </w:rPr>
        <w:t xml:space="preserve">William Stuntz, </w:t>
      </w:r>
      <w:r w:rsidR="002347F8" w:rsidRPr="003826B3">
        <w:rPr>
          <w:bCs/>
          <w:i/>
          <w:iCs/>
        </w:rPr>
        <w:t>The Pathological Politics of Criminal Law</w:t>
      </w:r>
    </w:p>
    <w:p w14:paraId="2ED1E792" w14:textId="665A7497" w:rsidR="000C1FC6" w:rsidRPr="003826B3" w:rsidRDefault="000C1FC6" w:rsidP="000C1FC6">
      <w:pPr>
        <w:pStyle w:val="ListParagraph"/>
        <w:numPr>
          <w:ilvl w:val="1"/>
          <w:numId w:val="6"/>
        </w:numPr>
        <w:rPr>
          <w:bCs/>
        </w:rPr>
      </w:pPr>
      <w:r w:rsidRPr="003826B3">
        <w:rPr>
          <w:bCs/>
          <w:iCs/>
        </w:rPr>
        <w:t xml:space="preserve">Paul Robinson, </w:t>
      </w:r>
      <w:r w:rsidRPr="003826B3">
        <w:rPr>
          <w:bCs/>
          <w:i/>
          <w:iCs/>
        </w:rPr>
        <w:t>WYC</w:t>
      </w:r>
      <w:r w:rsidRPr="003826B3">
        <w:rPr>
          <w:bCs/>
          <w:iCs/>
        </w:rPr>
        <w:t>,</w:t>
      </w:r>
      <w:r w:rsidRPr="003826B3">
        <w:rPr>
          <w:bCs/>
          <w:i/>
          <w:iCs/>
        </w:rPr>
        <w:t xml:space="preserve"> </w:t>
      </w:r>
      <w:r w:rsidRPr="003826B3">
        <w:rPr>
          <w:bCs/>
          <w:iCs/>
        </w:rPr>
        <w:t>pp. 178-90</w:t>
      </w:r>
    </w:p>
    <w:p w14:paraId="5E01B334" w14:textId="77777777" w:rsidR="00453CC6" w:rsidRPr="003826B3" w:rsidRDefault="00453CC6" w:rsidP="00671C35">
      <w:pPr>
        <w:rPr>
          <w:bCs/>
        </w:rPr>
      </w:pPr>
    </w:p>
    <w:p w14:paraId="483AA324" w14:textId="62065E57" w:rsidR="000A0EEA" w:rsidRPr="003826B3" w:rsidRDefault="002360E5" w:rsidP="00671C35">
      <w:pPr>
        <w:pStyle w:val="ListParagraph"/>
        <w:numPr>
          <w:ilvl w:val="0"/>
          <w:numId w:val="6"/>
        </w:numPr>
        <w:ind w:left="1260" w:hanging="540"/>
        <w:rPr>
          <w:bCs/>
          <w:u w:val="single"/>
        </w:rPr>
      </w:pPr>
      <w:r w:rsidRPr="003826B3">
        <w:rPr>
          <w:bCs/>
          <w:u w:val="single"/>
        </w:rPr>
        <w:t>8/26</w:t>
      </w:r>
      <w:r w:rsidR="00453CC6" w:rsidRPr="003826B3">
        <w:rPr>
          <w:bCs/>
          <w:u w:val="single"/>
        </w:rPr>
        <w:t xml:space="preserve"> –</w:t>
      </w:r>
      <w:r w:rsidR="00213007" w:rsidRPr="003826B3">
        <w:rPr>
          <w:bCs/>
          <w:u w:val="single"/>
        </w:rPr>
        <w:t xml:space="preserve"> </w:t>
      </w:r>
      <w:r w:rsidR="000A0EEA" w:rsidRPr="003826B3">
        <w:rPr>
          <w:bCs/>
          <w:u w:val="single"/>
        </w:rPr>
        <w:t>Criminal Punishment</w:t>
      </w:r>
      <w:r w:rsidR="00D0695C" w:rsidRPr="003826B3">
        <w:rPr>
          <w:bCs/>
          <w:u w:val="single"/>
        </w:rPr>
        <w:t xml:space="preserve"> and Its Alternatives</w:t>
      </w:r>
    </w:p>
    <w:p w14:paraId="5A372395" w14:textId="1FAA0D26" w:rsidR="00D24426" w:rsidRPr="003826B3" w:rsidRDefault="00AC5E09" w:rsidP="00671C35">
      <w:pPr>
        <w:pStyle w:val="ListParagraph"/>
        <w:numPr>
          <w:ilvl w:val="1"/>
          <w:numId w:val="6"/>
        </w:numPr>
        <w:rPr>
          <w:bCs/>
        </w:rPr>
      </w:pPr>
      <w:r w:rsidRPr="003826B3">
        <w:rPr>
          <w:bCs/>
        </w:rPr>
        <w:lastRenderedPageBreak/>
        <w:t>RP</w:t>
      </w:r>
      <w:r w:rsidR="008F7626" w:rsidRPr="003826B3">
        <w:rPr>
          <w:bCs/>
        </w:rPr>
        <w:t xml:space="preserve">: </w:t>
      </w:r>
      <w:r w:rsidR="00965A83" w:rsidRPr="003826B3">
        <w:rPr>
          <w:bCs/>
        </w:rPr>
        <w:t xml:space="preserve">Kevin Carlsmith, John Darley, and Paul Robinson, </w:t>
      </w:r>
      <w:r w:rsidR="00965A83" w:rsidRPr="003826B3">
        <w:rPr>
          <w:bCs/>
          <w:i/>
          <w:iCs/>
        </w:rPr>
        <w:t>Why Do We Punish? Deterrence and Just Deserts as Motives for Punishment</w:t>
      </w:r>
    </w:p>
    <w:p w14:paraId="4380BD69" w14:textId="4AFD927F" w:rsidR="0085227F" w:rsidRPr="003826B3" w:rsidRDefault="00AC5E09" w:rsidP="00671C35">
      <w:pPr>
        <w:pStyle w:val="ListParagraph"/>
        <w:numPr>
          <w:ilvl w:val="1"/>
          <w:numId w:val="6"/>
        </w:numPr>
        <w:rPr>
          <w:bCs/>
        </w:rPr>
      </w:pPr>
      <w:r w:rsidRPr="003826B3">
        <w:rPr>
          <w:bCs/>
        </w:rPr>
        <w:t>RP</w:t>
      </w:r>
      <w:r w:rsidR="008F7626" w:rsidRPr="003826B3">
        <w:rPr>
          <w:bCs/>
        </w:rPr>
        <w:t xml:space="preserve">: </w:t>
      </w:r>
      <w:r w:rsidR="003C0278" w:rsidRPr="003826B3">
        <w:rPr>
          <w:bCs/>
        </w:rPr>
        <w:t xml:space="preserve">Adriaan Lanni, </w:t>
      </w:r>
      <w:r w:rsidR="003C0278" w:rsidRPr="003826B3">
        <w:rPr>
          <w:bCs/>
          <w:i/>
        </w:rPr>
        <w:t>Taking Restorative Justice Seriously</w:t>
      </w:r>
    </w:p>
    <w:p w14:paraId="3B3EBEED" w14:textId="107C046B" w:rsidR="001A4E6A" w:rsidRPr="003826B3" w:rsidRDefault="0072336C" w:rsidP="00671C35">
      <w:pPr>
        <w:pStyle w:val="ListParagraph"/>
        <w:numPr>
          <w:ilvl w:val="1"/>
          <w:numId w:val="6"/>
        </w:numPr>
        <w:rPr>
          <w:bCs/>
        </w:rPr>
      </w:pPr>
      <w:r w:rsidRPr="003826B3">
        <w:rPr>
          <w:bCs/>
        </w:rPr>
        <w:t>R</w:t>
      </w:r>
      <w:r w:rsidR="00D37CC1" w:rsidRPr="003826B3">
        <w:rPr>
          <w:bCs/>
        </w:rPr>
        <w:t>P</w:t>
      </w:r>
      <w:r w:rsidRPr="003826B3">
        <w:rPr>
          <w:bCs/>
        </w:rPr>
        <w:t xml:space="preserve">: </w:t>
      </w:r>
      <w:r w:rsidR="001A4E6A" w:rsidRPr="003826B3">
        <w:rPr>
          <w:bCs/>
        </w:rPr>
        <w:t xml:space="preserve">Pew Center on the States, </w:t>
      </w:r>
      <w:r w:rsidR="001A4E6A" w:rsidRPr="003826B3">
        <w:rPr>
          <w:bCs/>
          <w:i/>
          <w:iCs/>
        </w:rPr>
        <w:t>One in 100: Behind Bars in America 2008</w:t>
      </w:r>
      <w:r w:rsidR="001A4E6A" w:rsidRPr="003826B3">
        <w:rPr>
          <w:bCs/>
        </w:rPr>
        <w:t xml:space="preserve"> (Washington D.C.: The Pe</w:t>
      </w:r>
      <w:r w:rsidR="00586610" w:rsidRPr="003826B3">
        <w:rPr>
          <w:bCs/>
        </w:rPr>
        <w:t>w Charitable Trust, 2008)</w:t>
      </w:r>
    </w:p>
    <w:p w14:paraId="529481E6" w14:textId="0F745CA5" w:rsidR="003522E1" w:rsidRPr="003826B3" w:rsidRDefault="003522E1" w:rsidP="00671C35">
      <w:pPr>
        <w:pStyle w:val="ListParagraph"/>
        <w:numPr>
          <w:ilvl w:val="1"/>
          <w:numId w:val="6"/>
        </w:numPr>
        <w:rPr>
          <w:bCs/>
        </w:rPr>
      </w:pPr>
      <w:r w:rsidRPr="003826B3">
        <w:rPr>
          <w:bCs/>
          <w:iCs/>
        </w:rPr>
        <w:t xml:space="preserve">Paul Robinson, </w:t>
      </w:r>
      <w:r w:rsidRPr="003826B3">
        <w:rPr>
          <w:bCs/>
          <w:i/>
          <w:iCs/>
        </w:rPr>
        <w:t>WYC</w:t>
      </w:r>
      <w:r w:rsidRPr="003826B3">
        <w:rPr>
          <w:bCs/>
          <w:iCs/>
        </w:rPr>
        <w:t>,</w:t>
      </w:r>
      <w:r w:rsidRPr="003826B3">
        <w:rPr>
          <w:bCs/>
          <w:i/>
          <w:iCs/>
        </w:rPr>
        <w:t xml:space="preserve"> </w:t>
      </w:r>
      <w:r w:rsidR="00936E52" w:rsidRPr="003826B3">
        <w:rPr>
          <w:bCs/>
          <w:iCs/>
        </w:rPr>
        <w:t>pp. 28-43</w:t>
      </w:r>
    </w:p>
    <w:p w14:paraId="4C8DBB8E" w14:textId="77777777" w:rsidR="00244EAC" w:rsidRPr="003826B3" w:rsidRDefault="00244EAC" w:rsidP="00671C35">
      <w:pPr>
        <w:rPr>
          <w:bCs/>
        </w:rPr>
      </w:pPr>
    </w:p>
    <w:p w14:paraId="4D322411" w14:textId="2520728A" w:rsidR="000A0EEA" w:rsidRPr="003826B3" w:rsidRDefault="002360E5" w:rsidP="00671C35">
      <w:pPr>
        <w:pStyle w:val="ListParagraph"/>
        <w:numPr>
          <w:ilvl w:val="0"/>
          <w:numId w:val="6"/>
        </w:numPr>
        <w:ind w:left="1260" w:hanging="540"/>
        <w:rPr>
          <w:bCs/>
          <w:u w:val="single"/>
        </w:rPr>
      </w:pPr>
      <w:r w:rsidRPr="003826B3">
        <w:rPr>
          <w:bCs/>
          <w:u w:val="single"/>
        </w:rPr>
        <w:t xml:space="preserve">9/9 </w:t>
      </w:r>
      <w:r w:rsidR="004A05FE" w:rsidRPr="003826B3">
        <w:rPr>
          <w:bCs/>
          <w:u w:val="single"/>
        </w:rPr>
        <w:t>–</w:t>
      </w:r>
      <w:r w:rsidR="00245C0B" w:rsidRPr="003826B3">
        <w:rPr>
          <w:bCs/>
          <w:u w:val="single"/>
        </w:rPr>
        <w:t xml:space="preserve"> </w:t>
      </w:r>
      <w:r w:rsidR="00802D93" w:rsidRPr="003826B3">
        <w:rPr>
          <w:bCs/>
          <w:u w:val="single"/>
        </w:rPr>
        <w:t xml:space="preserve">Defining </w:t>
      </w:r>
      <w:r w:rsidR="000A0EEA" w:rsidRPr="003826B3">
        <w:rPr>
          <w:bCs/>
          <w:u w:val="single"/>
        </w:rPr>
        <w:t>Crime</w:t>
      </w:r>
      <w:r w:rsidR="00245C0B" w:rsidRPr="003826B3">
        <w:rPr>
          <w:bCs/>
          <w:u w:val="single"/>
        </w:rPr>
        <w:t xml:space="preserve"> and </w:t>
      </w:r>
      <w:r w:rsidR="00802D93" w:rsidRPr="003826B3">
        <w:rPr>
          <w:bCs/>
          <w:u w:val="single"/>
        </w:rPr>
        <w:t>Identifying Its</w:t>
      </w:r>
      <w:r w:rsidR="00245C0B" w:rsidRPr="003826B3">
        <w:rPr>
          <w:bCs/>
          <w:u w:val="single"/>
        </w:rPr>
        <w:t xml:space="preserve"> Determinants</w:t>
      </w:r>
    </w:p>
    <w:p w14:paraId="2D9DE22E" w14:textId="332BBD38" w:rsidR="0092700A" w:rsidRPr="003826B3" w:rsidRDefault="00AC5E09" w:rsidP="00671C35">
      <w:pPr>
        <w:pStyle w:val="ListParagraph"/>
        <w:numPr>
          <w:ilvl w:val="1"/>
          <w:numId w:val="6"/>
        </w:numPr>
        <w:rPr>
          <w:bCs/>
        </w:rPr>
      </w:pPr>
      <w:r w:rsidRPr="003826B3">
        <w:rPr>
          <w:bCs/>
        </w:rPr>
        <w:t>RP</w:t>
      </w:r>
      <w:r w:rsidR="0092700A" w:rsidRPr="003826B3">
        <w:rPr>
          <w:bCs/>
        </w:rPr>
        <w:t xml:space="preserve">: Stuart Green, </w:t>
      </w:r>
      <w:r w:rsidR="0092700A" w:rsidRPr="003826B3">
        <w:rPr>
          <w:bCs/>
          <w:i/>
          <w:iCs/>
        </w:rPr>
        <w:t>Looting, Law, and Lawlessness</w:t>
      </w:r>
    </w:p>
    <w:p w14:paraId="2E6C5766" w14:textId="1419452A" w:rsidR="000F3FE2" w:rsidRPr="003826B3" w:rsidRDefault="00AC5E09" w:rsidP="00671C35">
      <w:pPr>
        <w:pStyle w:val="ListParagraph"/>
        <w:numPr>
          <w:ilvl w:val="1"/>
          <w:numId w:val="6"/>
        </w:numPr>
        <w:rPr>
          <w:bCs/>
        </w:rPr>
      </w:pPr>
      <w:r w:rsidRPr="003826B3">
        <w:rPr>
          <w:bCs/>
        </w:rPr>
        <w:t>RP</w:t>
      </w:r>
      <w:r w:rsidR="000F3FE2" w:rsidRPr="003826B3">
        <w:rPr>
          <w:bCs/>
        </w:rPr>
        <w:t xml:space="preserve">: Zachary Kaufman, </w:t>
      </w:r>
      <w:r w:rsidR="000F3FE2" w:rsidRPr="003826B3">
        <w:rPr>
          <w:bCs/>
          <w:i/>
          <w:iCs/>
        </w:rPr>
        <w:t>Protectors of Predators or Prey: Bystanders and Upstanders Amid Sexual Crimes</w:t>
      </w:r>
    </w:p>
    <w:p w14:paraId="68C376BC" w14:textId="2C9FBB93" w:rsidR="00373C25" w:rsidRPr="003826B3" w:rsidRDefault="00AC5E09" w:rsidP="00671C35">
      <w:pPr>
        <w:pStyle w:val="ListParagraph"/>
        <w:numPr>
          <w:ilvl w:val="1"/>
          <w:numId w:val="6"/>
        </w:numPr>
        <w:rPr>
          <w:bCs/>
        </w:rPr>
      </w:pPr>
      <w:r w:rsidRPr="003826B3">
        <w:t>RP</w:t>
      </w:r>
      <w:r w:rsidR="00373C25" w:rsidRPr="003826B3">
        <w:t xml:space="preserve">: Steven Levitt, </w:t>
      </w:r>
      <w:r w:rsidR="00373C25" w:rsidRPr="003826B3">
        <w:rPr>
          <w:i/>
          <w:iCs/>
        </w:rPr>
        <w:t>Understanding Why Crime Fell in the 1990s: Four Factors that Explain the Decline and Six that Do Not</w:t>
      </w:r>
    </w:p>
    <w:p w14:paraId="04D8AD29" w14:textId="3B76F8F9" w:rsidR="003522E1" w:rsidRPr="003826B3" w:rsidRDefault="003522E1" w:rsidP="00671C35">
      <w:pPr>
        <w:pStyle w:val="ListParagraph"/>
        <w:numPr>
          <w:ilvl w:val="1"/>
          <w:numId w:val="6"/>
        </w:numPr>
        <w:rPr>
          <w:bCs/>
        </w:rPr>
      </w:pPr>
      <w:r w:rsidRPr="003826B3">
        <w:rPr>
          <w:bCs/>
          <w:iCs/>
        </w:rPr>
        <w:t xml:space="preserve">Paul Robinson, </w:t>
      </w:r>
      <w:r w:rsidRPr="003826B3">
        <w:rPr>
          <w:bCs/>
          <w:i/>
          <w:iCs/>
        </w:rPr>
        <w:t>WYC</w:t>
      </w:r>
      <w:r w:rsidRPr="003826B3">
        <w:rPr>
          <w:bCs/>
          <w:iCs/>
        </w:rPr>
        <w:t>,</w:t>
      </w:r>
      <w:r w:rsidRPr="003826B3">
        <w:rPr>
          <w:bCs/>
          <w:i/>
          <w:iCs/>
        </w:rPr>
        <w:t xml:space="preserve"> </w:t>
      </w:r>
      <w:r w:rsidR="002B7142" w:rsidRPr="003826B3">
        <w:rPr>
          <w:bCs/>
          <w:iCs/>
        </w:rPr>
        <w:t xml:space="preserve">pp. </w:t>
      </w:r>
      <w:r w:rsidR="001D09BD" w:rsidRPr="003826B3">
        <w:rPr>
          <w:bCs/>
          <w:iCs/>
        </w:rPr>
        <w:t>191-216</w:t>
      </w:r>
    </w:p>
    <w:p w14:paraId="3DED02AA" w14:textId="77777777" w:rsidR="00C00DB7" w:rsidRPr="003826B3" w:rsidRDefault="00C00DB7" w:rsidP="00671C35">
      <w:pPr>
        <w:rPr>
          <w:bCs/>
        </w:rPr>
      </w:pPr>
    </w:p>
    <w:p w14:paraId="586CFACE" w14:textId="5E1D0765" w:rsidR="000A0EEA" w:rsidRPr="003826B3" w:rsidRDefault="002360E5" w:rsidP="00671C35">
      <w:pPr>
        <w:pStyle w:val="ListParagraph"/>
        <w:numPr>
          <w:ilvl w:val="0"/>
          <w:numId w:val="6"/>
        </w:numPr>
        <w:ind w:left="1260" w:hanging="540"/>
        <w:rPr>
          <w:bCs/>
          <w:u w:val="single"/>
        </w:rPr>
      </w:pPr>
      <w:r w:rsidRPr="003826B3">
        <w:rPr>
          <w:bCs/>
          <w:u w:val="single"/>
        </w:rPr>
        <w:t>9</w:t>
      </w:r>
      <w:r w:rsidR="00FD23EC" w:rsidRPr="003826B3">
        <w:rPr>
          <w:bCs/>
          <w:u w:val="single"/>
        </w:rPr>
        <w:t>/</w:t>
      </w:r>
      <w:r w:rsidR="0063276A" w:rsidRPr="003826B3">
        <w:rPr>
          <w:bCs/>
          <w:u w:val="single"/>
        </w:rPr>
        <w:t>1</w:t>
      </w:r>
      <w:r w:rsidRPr="003826B3">
        <w:rPr>
          <w:bCs/>
          <w:u w:val="single"/>
        </w:rPr>
        <w:t>6</w:t>
      </w:r>
      <w:r w:rsidR="00453CC6" w:rsidRPr="003826B3">
        <w:rPr>
          <w:bCs/>
          <w:u w:val="single"/>
        </w:rPr>
        <w:t xml:space="preserve"> – </w:t>
      </w:r>
      <w:r w:rsidR="000A0EEA" w:rsidRPr="003826B3">
        <w:rPr>
          <w:bCs/>
          <w:u w:val="single"/>
        </w:rPr>
        <w:t>Policing</w:t>
      </w:r>
    </w:p>
    <w:p w14:paraId="132CE8EF" w14:textId="1E75B9A6" w:rsidR="002758C9" w:rsidRPr="003826B3" w:rsidRDefault="00AC5E09" w:rsidP="00671C35">
      <w:pPr>
        <w:pStyle w:val="ListParagraph"/>
        <w:numPr>
          <w:ilvl w:val="1"/>
          <w:numId w:val="6"/>
        </w:numPr>
        <w:rPr>
          <w:bCs/>
        </w:rPr>
      </w:pPr>
      <w:r w:rsidRPr="003826B3">
        <w:rPr>
          <w:bCs/>
        </w:rPr>
        <w:t>RP</w:t>
      </w:r>
      <w:r w:rsidR="008F7626" w:rsidRPr="003826B3">
        <w:rPr>
          <w:bCs/>
        </w:rPr>
        <w:t xml:space="preserve">: </w:t>
      </w:r>
      <w:r w:rsidR="002758C9" w:rsidRPr="003826B3">
        <w:rPr>
          <w:bCs/>
        </w:rPr>
        <w:t xml:space="preserve">Anna </w:t>
      </w:r>
      <w:proofErr w:type="spellStart"/>
      <w:r w:rsidR="002758C9" w:rsidRPr="003826B3">
        <w:rPr>
          <w:bCs/>
        </w:rPr>
        <w:t>Lvovsky</w:t>
      </w:r>
      <w:proofErr w:type="spellEnd"/>
      <w:r w:rsidR="002758C9" w:rsidRPr="003826B3">
        <w:rPr>
          <w:bCs/>
        </w:rPr>
        <w:t xml:space="preserve">, </w:t>
      </w:r>
      <w:r w:rsidR="002758C9" w:rsidRPr="003826B3">
        <w:rPr>
          <w:bCs/>
          <w:i/>
          <w:iCs/>
        </w:rPr>
        <w:t>The Judicial Presumption of Police Expertise</w:t>
      </w:r>
    </w:p>
    <w:p w14:paraId="5DEEE5DB" w14:textId="679227B9" w:rsidR="00DE1DE9" w:rsidRPr="003826B3" w:rsidRDefault="00AC5E09" w:rsidP="00671C35">
      <w:pPr>
        <w:pStyle w:val="ListParagraph"/>
        <w:numPr>
          <w:ilvl w:val="1"/>
          <w:numId w:val="6"/>
        </w:numPr>
        <w:rPr>
          <w:bCs/>
        </w:rPr>
      </w:pPr>
      <w:r w:rsidRPr="003826B3">
        <w:rPr>
          <w:bCs/>
        </w:rPr>
        <w:t>RP</w:t>
      </w:r>
      <w:r w:rsidR="008F7626" w:rsidRPr="003826B3">
        <w:rPr>
          <w:bCs/>
        </w:rPr>
        <w:t xml:space="preserve">: </w:t>
      </w:r>
      <w:r w:rsidR="00DE1DE9" w:rsidRPr="003826B3">
        <w:rPr>
          <w:bCs/>
        </w:rPr>
        <w:t xml:space="preserve">Andrew Crespo, </w:t>
      </w:r>
      <w:r w:rsidR="00DE1DE9" w:rsidRPr="003826B3">
        <w:rPr>
          <w:bCs/>
          <w:i/>
          <w:iCs/>
        </w:rPr>
        <w:t>Probable Cause Pluralism</w:t>
      </w:r>
    </w:p>
    <w:p w14:paraId="3B98103D" w14:textId="51321822" w:rsidR="00B00DC9" w:rsidRPr="003826B3" w:rsidRDefault="00AC5E09" w:rsidP="00671C35">
      <w:pPr>
        <w:pStyle w:val="ListParagraph"/>
        <w:numPr>
          <w:ilvl w:val="1"/>
          <w:numId w:val="6"/>
        </w:numPr>
        <w:rPr>
          <w:bCs/>
        </w:rPr>
      </w:pPr>
      <w:r w:rsidRPr="003826B3">
        <w:rPr>
          <w:bCs/>
        </w:rPr>
        <w:t>RP</w:t>
      </w:r>
      <w:r w:rsidR="001F738C" w:rsidRPr="003826B3">
        <w:rPr>
          <w:bCs/>
        </w:rPr>
        <w:t xml:space="preserve">: </w:t>
      </w:r>
      <w:r w:rsidR="00F16964" w:rsidRPr="003826B3">
        <w:rPr>
          <w:bCs/>
        </w:rPr>
        <w:t xml:space="preserve">Julian Cook, </w:t>
      </w:r>
      <w:proofErr w:type="spellStart"/>
      <w:r w:rsidR="00F16964" w:rsidRPr="003826B3">
        <w:rPr>
          <w:bCs/>
          <w:i/>
          <w:iCs/>
        </w:rPr>
        <w:t>Suspicionless</w:t>
      </w:r>
      <w:proofErr w:type="spellEnd"/>
      <w:r w:rsidR="00F16964" w:rsidRPr="003826B3">
        <w:rPr>
          <w:bCs/>
          <w:i/>
          <w:iCs/>
        </w:rPr>
        <w:t xml:space="preserve"> Policing</w:t>
      </w:r>
    </w:p>
    <w:p w14:paraId="2A50B191" w14:textId="19B626A8" w:rsidR="003522E1" w:rsidRPr="003826B3" w:rsidRDefault="003522E1" w:rsidP="00671C35">
      <w:pPr>
        <w:pStyle w:val="ListParagraph"/>
        <w:numPr>
          <w:ilvl w:val="1"/>
          <w:numId w:val="6"/>
        </w:numPr>
        <w:rPr>
          <w:bCs/>
        </w:rPr>
      </w:pPr>
      <w:r w:rsidRPr="003826B3">
        <w:rPr>
          <w:bCs/>
          <w:iCs/>
        </w:rPr>
        <w:t xml:space="preserve">Paul Robinson, </w:t>
      </w:r>
      <w:r w:rsidRPr="003826B3">
        <w:rPr>
          <w:bCs/>
          <w:i/>
          <w:iCs/>
        </w:rPr>
        <w:t>WYC</w:t>
      </w:r>
      <w:r w:rsidRPr="003826B3">
        <w:rPr>
          <w:bCs/>
          <w:iCs/>
        </w:rPr>
        <w:t>,</w:t>
      </w:r>
      <w:r w:rsidRPr="003826B3">
        <w:rPr>
          <w:bCs/>
          <w:i/>
          <w:iCs/>
        </w:rPr>
        <w:t xml:space="preserve"> </w:t>
      </w:r>
      <w:r w:rsidRPr="003826B3">
        <w:rPr>
          <w:bCs/>
          <w:iCs/>
        </w:rPr>
        <w:t xml:space="preserve">pp. </w:t>
      </w:r>
      <w:r w:rsidR="00024A3B" w:rsidRPr="003826B3">
        <w:rPr>
          <w:bCs/>
          <w:iCs/>
        </w:rPr>
        <w:t>166-77</w:t>
      </w:r>
    </w:p>
    <w:p w14:paraId="6E56ED11" w14:textId="40F4E3CA" w:rsidR="002B7852" w:rsidRPr="003826B3" w:rsidRDefault="002B7852" w:rsidP="00671C35">
      <w:pPr>
        <w:rPr>
          <w:bCs/>
        </w:rPr>
      </w:pPr>
    </w:p>
    <w:p w14:paraId="34D2EE3F" w14:textId="639D8EB6" w:rsidR="006D77C1" w:rsidRPr="003826B3" w:rsidRDefault="002360E5" w:rsidP="00671C35">
      <w:pPr>
        <w:pStyle w:val="ListParagraph"/>
        <w:numPr>
          <w:ilvl w:val="0"/>
          <w:numId w:val="6"/>
        </w:numPr>
        <w:ind w:left="1260" w:hanging="540"/>
        <w:rPr>
          <w:bCs/>
          <w:u w:val="single"/>
        </w:rPr>
      </w:pPr>
      <w:r w:rsidRPr="003826B3">
        <w:rPr>
          <w:bCs/>
          <w:u w:val="single"/>
        </w:rPr>
        <w:t>9/23</w:t>
      </w:r>
      <w:r w:rsidR="006D77C1" w:rsidRPr="003826B3">
        <w:rPr>
          <w:bCs/>
          <w:u w:val="single"/>
        </w:rPr>
        <w:t xml:space="preserve"> – Prosecutorial Discretion</w:t>
      </w:r>
    </w:p>
    <w:p w14:paraId="72C0877D" w14:textId="1BDE8453" w:rsidR="00600B24" w:rsidRPr="003826B3" w:rsidRDefault="00AC5E09" w:rsidP="00671C35">
      <w:pPr>
        <w:pStyle w:val="ListParagraph"/>
        <w:numPr>
          <w:ilvl w:val="1"/>
          <w:numId w:val="6"/>
        </w:numPr>
        <w:rPr>
          <w:bCs/>
        </w:rPr>
      </w:pPr>
      <w:r w:rsidRPr="003826B3">
        <w:rPr>
          <w:bCs/>
        </w:rPr>
        <w:t>RP</w:t>
      </w:r>
      <w:r w:rsidR="001F738C" w:rsidRPr="003826B3">
        <w:rPr>
          <w:bCs/>
        </w:rPr>
        <w:t xml:space="preserve">: </w:t>
      </w:r>
      <w:r w:rsidR="00E16892" w:rsidRPr="003826B3">
        <w:rPr>
          <w:bCs/>
        </w:rPr>
        <w:t xml:space="preserve">Edward </w:t>
      </w:r>
      <w:r w:rsidR="00600B24" w:rsidRPr="003826B3">
        <w:t xml:space="preserve">Glaeser, Daniel Kessler, and Anne Piehl, </w:t>
      </w:r>
      <w:r w:rsidR="00600B24" w:rsidRPr="003826B3">
        <w:rPr>
          <w:i/>
          <w:iCs/>
        </w:rPr>
        <w:t>What Do Prosecutors Maximize? An Analysis of Drug Offenders and Concurrent Jurisdiction</w:t>
      </w:r>
      <w:r w:rsidR="00A1516F" w:rsidRPr="003826B3">
        <w:rPr>
          <w:i/>
          <w:iCs/>
        </w:rPr>
        <w:t xml:space="preserve"> </w:t>
      </w:r>
      <w:r w:rsidR="00A1516F" w:rsidRPr="003826B3">
        <w:rPr>
          <w:iCs/>
        </w:rPr>
        <w:t xml:space="preserve">(skip </w:t>
      </w:r>
      <w:r w:rsidR="00215E42" w:rsidRPr="003826B3">
        <w:rPr>
          <w:iCs/>
        </w:rPr>
        <w:t>Part</w:t>
      </w:r>
      <w:r w:rsidR="00A1516F" w:rsidRPr="003826B3">
        <w:rPr>
          <w:iCs/>
        </w:rPr>
        <w:t xml:space="preserve"> III)</w:t>
      </w:r>
    </w:p>
    <w:p w14:paraId="67C21271" w14:textId="775F61E9" w:rsidR="00D25B4A" w:rsidRPr="003826B3" w:rsidRDefault="00AC5E09" w:rsidP="00671C35">
      <w:pPr>
        <w:pStyle w:val="ListParagraph"/>
        <w:numPr>
          <w:ilvl w:val="1"/>
          <w:numId w:val="6"/>
        </w:numPr>
        <w:rPr>
          <w:bCs/>
        </w:rPr>
      </w:pPr>
      <w:r w:rsidRPr="003826B3">
        <w:rPr>
          <w:bCs/>
        </w:rPr>
        <w:t>RP</w:t>
      </w:r>
      <w:r w:rsidR="00D25B4A" w:rsidRPr="003826B3">
        <w:rPr>
          <w:bCs/>
        </w:rPr>
        <w:t xml:space="preserve">: Stephanos Bibas, </w:t>
      </w:r>
      <w:r w:rsidR="00D25B4A" w:rsidRPr="003826B3">
        <w:rPr>
          <w:bCs/>
          <w:i/>
        </w:rPr>
        <w:t>The Need for Prosecutorial Discretion</w:t>
      </w:r>
    </w:p>
    <w:p w14:paraId="0A5EB9A5" w14:textId="18E62335" w:rsidR="00670C3A" w:rsidRPr="003826B3" w:rsidRDefault="00AC5E09" w:rsidP="002C49AC">
      <w:pPr>
        <w:pStyle w:val="ListParagraph"/>
        <w:numPr>
          <w:ilvl w:val="1"/>
          <w:numId w:val="6"/>
        </w:numPr>
        <w:rPr>
          <w:bCs/>
        </w:rPr>
      </w:pPr>
      <w:r w:rsidRPr="003826B3">
        <w:rPr>
          <w:bCs/>
        </w:rPr>
        <w:t>RP</w:t>
      </w:r>
      <w:r w:rsidR="00670C3A" w:rsidRPr="003826B3">
        <w:rPr>
          <w:bCs/>
        </w:rPr>
        <w:t xml:space="preserve">: Adam Gershowitz, </w:t>
      </w:r>
      <w:r w:rsidR="00670C3A" w:rsidRPr="003826B3">
        <w:rPr>
          <w:bCs/>
          <w:i/>
        </w:rPr>
        <w:t>Prosecutorial Shaming: Naming Attorneys to Reduce Prosecutorial Misconduct</w:t>
      </w:r>
    </w:p>
    <w:p w14:paraId="4FFA527B" w14:textId="58F6AD2F" w:rsidR="003522E1" w:rsidRPr="003826B3" w:rsidRDefault="003522E1" w:rsidP="00671C35">
      <w:pPr>
        <w:pStyle w:val="ListParagraph"/>
        <w:numPr>
          <w:ilvl w:val="1"/>
          <w:numId w:val="6"/>
        </w:numPr>
        <w:rPr>
          <w:bCs/>
        </w:rPr>
      </w:pPr>
      <w:r w:rsidRPr="003826B3">
        <w:rPr>
          <w:bCs/>
          <w:iCs/>
        </w:rPr>
        <w:t xml:space="preserve">Paul Robinson, </w:t>
      </w:r>
      <w:r w:rsidRPr="003826B3">
        <w:rPr>
          <w:bCs/>
          <w:i/>
          <w:iCs/>
        </w:rPr>
        <w:t>WYC</w:t>
      </w:r>
      <w:r w:rsidRPr="003826B3">
        <w:rPr>
          <w:bCs/>
          <w:iCs/>
        </w:rPr>
        <w:t>,</w:t>
      </w:r>
      <w:r w:rsidRPr="003826B3">
        <w:rPr>
          <w:bCs/>
          <w:i/>
          <w:iCs/>
        </w:rPr>
        <w:t xml:space="preserve"> </w:t>
      </w:r>
      <w:r w:rsidRPr="003826B3">
        <w:rPr>
          <w:bCs/>
          <w:iCs/>
        </w:rPr>
        <w:t xml:space="preserve">pp. </w:t>
      </w:r>
      <w:r w:rsidR="00623495" w:rsidRPr="003826B3">
        <w:rPr>
          <w:bCs/>
          <w:iCs/>
        </w:rPr>
        <w:t>44-54</w:t>
      </w:r>
    </w:p>
    <w:p w14:paraId="02B059BB" w14:textId="77777777" w:rsidR="006D77C1" w:rsidRPr="003826B3" w:rsidRDefault="006D77C1" w:rsidP="00671C35">
      <w:pPr>
        <w:pStyle w:val="ListParagraph"/>
        <w:ind w:left="1260"/>
        <w:rPr>
          <w:bCs/>
        </w:rPr>
      </w:pPr>
    </w:p>
    <w:p w14:paraId="6EB31FB6" w14:textId="4C1F06BA" w:rsidR="00744DC5" w:rsidRPr="003826B3" w:rsidRDefault="002360E5" w:rsidP="00671C35">
      <w:pPr>
        <w:pStyle w:val="ListParagraph"/>
        <w:numPr>
          <w:ilvl w:val="0"/>
          <w:numId w:val="6"/>
        </w:numPr>
        <w:ind w:left="1260" w:hanging="540"/>
        <w:rPr>
          <w:bCs/>
          <w:u w:val="single"/>
        </w:rPr>
      </w:pPr>
      <w:r w:rsidRPr="003826B3">
        <w:rPr>
          <w:bCs/>
          <w:u w:val="single"/>
        </w:rPr>
        <w:t>9/30</w:t>
      </w:r>
      <w:r w:rsidR="00453CC6" w:rsidRPr="003826B3">
        <w:rPr>
          <w:bCs/>
          <w:u w:val="single"/>
        </w:rPr>
        <w:t xml:space="preserve"> – </w:t>
      </w:r>
      <w:r w:rsidR="00234579" w:rsidRPr="003826B3">
        <w:rPr>
          <w:bCs/>
          <w:u w:val="single"/>
        </w:rPr>
        <w:t>Cash Bail</w:t>
      </w:r>
      <w:r w:rsidR="003C63F3" w:rsidRPr="003826B3">
        <w:rPr>
          <w:bCs/>
          <w:u w:val="single"/>
        </w:rPr>
        <w:t xml:space="preserve"> and Its Alternatives</w:t>
      </w:r>
    </w:p>
    <w:p w14:paraId="53D59A21" w14:textId="5CCCA112" w:rsidR="00871595" w:rsidRPr="003826B3" w:rsidRDefault="00AC5E09" w:rsidP="00671C35">
      <w:pPr>
        <w:pStyle w:val="ListParagraph"/>
        <w:numPr>
          <w:ilvl w:val="1"/>
          <w:numId w:val="6"/>
        </w:numPr>
        <w:rPr>
          <w:bCs/>
        </w:rPr>
      </w:pPr>
      <w:r w:rsidRPr="003826B3">
        <w:rPr>
          <w:bCs/>
        </w:rPr>
        <w:t>RP</w:t>
      </w:r>
      <w:r w:rsidR="00F14DC6" w:rsidRPr="003826B3">
        <w:rPr>
          <w:bCs/>
        </w:rPr>
        <w:t xml:space="preserve">: </w:t>
      </w:r>
      <w:r w:rsidR="003151F8" w:rsidRPr="003826B3">
        <w:t xml:space="preserve">Aurelie </w:t>
      </w:r>
      <w:proofErr w:type="spellStart"/>
      <w:r w:rsidR="003151F8" w:rsidRPr="003826B3">
        <w:t>Ouss</w:t>
      </w:r>
      <w:proofErr w:type="spellEnd"/>
      <w:r w:rsidR="003151F8" w:rsidRPr="003826B3">
        <w:t xml:space="preserve"> and Megan Stevenson</w:t>
      </w:r>
      <w:r w:rsidR="00871595" w:rsidRPr="003826B3">
        <w:t xml:space="preserve">, </w:t>
      </w:r>
      <w:r w:rsidR="003151F8" w:rsidRPr="003826B3">
        <w:rPr>
          <w:i/>
          <w:iCs/>
        </w:rPr>
        <w:t>Evaluating the Impacts of Eliminating Prosecutorial Requests for Cash Bail</w:t>
      </w:r>
    </w:p>
    <w:p w14:paraId="4E66B085" w14:textId="408D11AD" w:rsidR="003151F8" w:rsidRPr="003826B3" w:rsidRDefault="003151F8" w:rsidP="00A30B5C">
      <w:pPr>
        <w:pStyle w:val="ListParagraph"/>
        <w:numPr>
          <w:ilvl w:val="1"/>
          <w:numId w:val="6"/>
        </w:numPr>
        <w:rPr>
          <w:bCs/>
        </w:rPr>
      </w:pPr>
      <w:r w:rsidRPr="003826B3">
        <w:rPr>
          <w:bCs/>
        </w:rPr>
        <w:t xml:space="preserve">RP: </w:t>
      </w:r>
      <w:r w:rsidR="003477EF" w:rsidRPr="003826B3">
        <w:rPr>
          <w:bCs/>
        </w:rPr>
        <w:t xml:space="preserve">Muhammad Sardar, </w:t>
      </w:r>
      <w:r w:rsidR="003477EF" w:rsidRPr="003826B3">
        <w:rPr>
          <w:bCs/>
          <w:i/>
          <w:iCs/>
        </w:rPr>
        <w:t xml:space="preserve">Give Me Liberty </w:t>
      </w:r>
      <w:r w:rsidR="00690F58" w:rsidRPr="003826B3">
        <w:rPr>
          <w:bCs/>
          <w:i/>
          <w:iCs/>
        </w:rPr>
        <w:t>o</w:t>
      </w:r>
      <w:r w:rsidR="003477EF" w:rsidRPr="003826B3">
        <w:rPr>
          <w:bCs/>
          <w:i/>
          <w:iCs/>
        </w:rPr>
        <w:t>r Give Me Alternatives: Ending Cash Bail and Its Impact on Pretrial Incarceration</w:t>
      </w:r>
    </w:p>
    <w:p w14:paraId="54DB9FE7" w14:textId="27E0B90D" w:rsidR="009256D6" w:rsidRPr="003826B3" w:rsidRDefault="009256D6" w:rsidP="009256D6">
      <w:pPr>
        <w:pStyle w:val="ListParagraph"/>
        <w:numPr>
          <w:ilvl w:val="1"/>
          <w:numId w:val="6"/>
        </w:numPr>
        <w:rPr>
          <w:bCs/>
        </w:rPr>
      </w:pPr>
      <w:r w:rsidRPr="003826B3">
        <w:rPr>
          <w:bCs/>
        </w:rPr>
        <w:t xml:space="preserve">RP: </w:t>
      </w:r>
      <w:r w:rsidR="00706316" w:rsidRPr="003826B3">
        <w:rPr>
          <w:bCs/>
        </w:rPr>
        <w:t xml:space="preserve">Criminal Justice Policy Program, </w:t>
      </w:r>
      <w:r w:rsidR="00706316" w:rsidRPr="003826B3">
        <w:rPr>
          <w:bCs/>
          <w:i/>
        </w:rPr>
        <w:t>Moving Beyond Money: A Primer on Bail Reform</w:t>
      </w:r>
    </w:p>
    <w:p w14:paraId="3F095D9F" w14:textId="77777777" w:rsidR="00814A1A" w:rsidRPr="003826B3" w:rsidRDefault="00814A1A" w:rsidP="00814A1A">
      <w:pPr>
        <w:pStyle w:val="ListParagraph"/>
        <w:numPr>
          <w:ilvl w:val="1"/>
          <w:numId w:val="6"/>
        </w:numPr>
        <w:rPr>
          <w:bCs/>
        </w:rPr>
      </w:pPr>
      <w:r w:rsidRPr="003826B3">
        <w:rPr>
          <w:bCs/>
        </w:rPr>
        <w:t xml:space="preserve">Melissa </w:t>
      </w:r>
      <w:proofErr w:type="spellStart"/>
      <w:r w:rsidRPr="003826B3">
        <w:rPr>
          <w:bCs/>
        </w:rPr>
        <w:t>Etehad</w:t>
      </w:r>
      <w:proofErr w:type="spellEnd"/>
      <w:r w:rsidR="00B16EA4" w:rsidRPr="003826B3">
        <w:rPr>
          <w:bCs/>
        </w:rPr>
        <w:t xml:space="preserve">, </w:t>
      </w:r>
      <w:r w:rsidRPr="003826B3">
        <w:rPr>
          <w:bCs/>
          <w:i/>
          <w:iCs/>
        </w:rPr>
        <w:t>Sick Behind Bars: How a $750 Bail Led to Jail and Failing Health</w:t>
      </w:r>
    </w:p>
    <w:p w14:paraId="0820442E" w14:textId="77777777" w:rsidR="00B16EA4" w:rsidRPr="003826B3" w:rsidRDefault="00B16EA4" w:rsidP="00671C35">
      <w:pPr>
        <w:rPr>
          <w:bCs/>
        </w:rPr>
      </w:pPr>
    </w:p>
    <w:p w14:paraId="2F3CA021" w14:textId="4976812C" w:rsidR="00820A81" w:rsidRPr="003826B3" w:rsidRDefault="002360E5" w:rsidP="00671C35">
      <w:pPr>
        <w:ind w:left="1260"/>
        <w:rPr>
          <w:bCs/>
        </w:rPr>
      </w:pPr>
      <w:r w:rsidRPr="003826B3">
        <w:rPr>
          <w:bCs/>
        </w:rPr>
        <w:t>10/6</w:t>
      </w:r>
      <w:r w:rsidR="00820A81" w:rsidRPr="003826B3">
        <w:rPr>
          <w:bCs/>
        </w:rPr>
        <w:t xml:space="preserve"> – PAPER PROPOSAL DUE</w:t>
      </w:r>
      <w:r w:rsidR="00AE0861" w:rsidRPr="003826B3">
        <w:rPr>
          <w:bCs/>
        </w:rPr>
        <w:t xml:space="preserve"> at </w:t>
      </w:r>
      <w:r w:rsidR="00B740B8" w:rsidRPr="003826B3">
        <w:rPr>
          <w:bCs/>
        </w:rPr>
        <w:t>5</w:t>
      </w:r>
      <w:r w:rsidR="00AE0861" w:rsidRPr="003826B3">
        <w:rPr>
          <w:bCs/>
        </w:rPr>
        <w:t>:</w:t>
      </w:r>
      <w:r w:rsidR="00B740B8" w:rsidRPr="003826B3">
        <w:rPr>
          <w:bCs/>
        </w:rPr>
        <w:t>00</w:t>
      </w:r>
      <w:r w:rsidR="00AE0861" w:rsidRPr="003826B3">
        <w:rPr>
          <w:bCs/>
        </w:rPr>
        <w:t xml:space="preserve"> p.m.</w:t>
      </w:r>
      <w:r w:rsidR="00F25BC3" w:rsidRPr="003826B3">
        <w:rPr>
          <w:bCs/>
        </w:rPr>
        <w:t xml:space="preserve"> / </w:t>
      </w:r>
      <w:r w:rsidR="004223D7" w:rsidRPr="003826B3">
        <w:rPr>
          <w:bCs/>
        </w:rPr>
        <w:t xml:space="preserve">APPOINTMENTS </w:t>
      </w:r>
      <w:r w:rsidR="00F25BC3" w:rsidRPr="003826B3">
        <w:rPr>
          <w:bCs/>
        </w:rPr>
        <w:t>THIS WEEK</w:t>
      </w:r>
    </w:p>
    <w:p w14:paraId="2F350CA2" w14:textId="77777777" w:rsidR="00820A81" w:rsidRPr="003826B3" w:rsidRDefault="00820A81" w:rsidP="00671C35">
      <w:pPr>
        <w:rPr>
          <w:bCs/>
        </w:rPr>
      </w:pPr>
    </w:p>
    <w:p w14:paraId="0705CDFA" w14:textId="7B283534" w:rsidR="007B73DA" w:rsidRPr="003826B3" w:rsidRDefault="002360E5" w:rsidP="00671C35">
      <w:pPr>
        <w:pStyle w:val="ListParagraph"/>
        <w:numPr>
          <w:ilvl w:val="0"/>
          <w:numId w:val="6"/>
        </w:numPr>
        <w:ind w:left="1260" w:hanging="540"/>
        <w:rPr>
          <w:bCs/>
          <w:u w:val="single"/>
        </w:rPr>
      </w:pPr>
      <w:r w:rsidRPr="003826B3">
        <w:rPr>
          <w:bCs/>
          <w:u w:val="single"/>
        </w:rPr>
        <w:t>10/7</w:t>
      </w:r>
      <w:r w:rsidR="007B73DA" w:rsidRPr="003826B3">
        <w:rPr>
          <w:bCs/>
          <w:u w:val="single"/>
        </w:rPr>
        <w:t xml:space="preserve"> – Defense </w:t>
      </w:r>
      <w:r w:rsidR="005A27ED" w:rsidRPr="003826B3">
        <w:rPr>
          <w:bCs/>
          <w:u w:val="single"/>
        </w:rPr>
        <w:t xml:space="preserve">Attorneys </w:t>
      </w:r>
      <w:r w:rsidR="007B73DA" w:rsidRPr="003826B3">
        <w:rPr>
          <w:bCs/>
          <w:u w:val="single"/>
        </w:rPr>
        <w:t xml:space="preserve">and </w:t>
      </w:r>
      <w:r w:rsidR="00EB7671" w:rsidRPr="003826B3">
        <w:rPr>
          <w:bCs/>
          <w:u w:val="single"/>
        </w:rPr>
        <w:t xml:space="preserve">Jury </w:t>
      </w:r>
      <w:r w:rsidR="007B73DA" w:rsidRPr="003826B3">
        <w:rPr>
          <w:bCs/>
          <w:u w:val="single"/>
        </w:rPr>
        <w:t>Trial</w:t>
      </w:r>
    </w:p>
    <w:p w14:paraId="04BB98E3" w14:textId="10D7694E" w:rsidR="007B73DA" w:rsidRPr="003826B3" w:rsidRDefault="00AC5E09" w:rsidP="00671C35">
      <w:pPr>
        <w:pStyle w:val="ListParagraph"/>
        <w:numPr>
          <w:ilvl w:val="1"/>
          <w:numId w:val="6"/>
        </w:numPr>
        <w:rPr>
          <w:bCs/>
        </w:rPr>
      </w:pPr>
      <w:r w:rsidRPr="003826B3">
        <w:rPr>
          <w:bCs/>
        </w:rPr>
        <w:t>RP</w:t>
      </w:r>
      <w:r w:rsidR="00F14DC6" w:rsidRPr="003826B3">
        <w:rPr>
          <w:bCs/>
        </w:rPr>
        <w:t xml:space="preserve">: </w:t>
      </w:r>
      <w:r w:rsidR="007B73DA" w:rsidRPr="003826B3">
        <w:rPr>
          <w:bCs/>
        </w:rPr>
        <w:t xml:space="preserve">David Abrams and Albert Yoon, </w:t>
      </w:r>
      <w:r w:rsidR="007B73DA" w:rsidRPr="003826B3">
        <w:rPr>
          <w:bCs/>
          <w:i/>
          <w:iCs/>
        </w:rPr>
        <w:t>Luck of the Draw: Using Random Case Assignment to Investigate Attorney Ability</w:t>
      </w:r>
    </w:p>
    <w:p w14:paraId="13D9CD77" w14:textId="28ED95EB" w:rsidR="00BE094B" w:rsidRPr="003826B3" w:rsidRDefault="00AC5E09" w:rsidP="00BE094B">
      <w:pPr>
        <w:pStyle w:val="ListParagraph"/>
        <w:numPr>
          <w:ilvl w:val="1"/>
          <w:numId w:val="6"/>
        </w:numPr>
        <w:rPr>
          <w:bCs/>
        </w:rPr>
      </w:pPr>
      <w:r w:rsidRPr="003826B3">
        <w:rPr>
          <w:bCs/>
        </w:rPr>
        <w:lastRenderedPageBreak/>
        <w:t>RP</w:t>
      </w:r>
      <w:r w:rsidR="00BE094B" w:rsidRPr="003826B3">
        <w:rPr>
          <w:bCs/>
        </w:rPr>
        <w:t xml:space="preserve">: Gabriel Chin and Richard Holmes, </w:t>
      </w:r>
      <w:r w:rsidR="00BE094B" w:rsidRPr="003826B3">
        <w:rPr>
          <w:bCs/>
          <w:i/>
        </w:rPr>
        <w:t>Effective Assistance of Counsel and the Consequences of Guilty Pleas</w:t>
      </w:r>
    </w:p>
    <w:p w14:paraId="1B1A443B" w14:textId="51B8FD81" w:rsidR="0026278A" w:rsidRPr="003826B3" w:rsidRDefault="00AC5E09" w:rsidP="00671C35">
      <w:pPr>
        <w:pStyle w:val="ListParagraph"/>
        <w:numPr>
          <w:ilvl w:val="1"/>
          <w:numId w:val="6"/>
        </w:numPr>
        <w:rPr>
          <w:bCs/>
        </w:rPr>
      </w:pPr>
      <w:r w:rsidRPr="003826B3">
        <w:rPr>
          <w:bCs/>
        </w:rPr>
        <w:t>RP</w:t>
      </w:r>
      <w:r w:rsidR="00F14DC6" w:rsidRPr="003826B3">
        <w:rPr>
          <w:bCs/>
        </w:rPr>
        <w:t xml:space="preserve">: </w:t>
      </w:r>
      <w:r w:rsidR="00937BAC" w:rsidRPr="003826B3">
        <w:rPr>
          <w:bCs/>
        </w:rPr>
        <w:t xml:space="preserve">Avani Mehta Sood, </w:t>
      </w:r>
      <w:r w:rsidR="00937BAC" w:rsidRPr="003826B3">
        <w:rPr>
          <w:bCs/>
          <w:i/>
          <w:iCs/>
        </w:rPr>
        <w:t>Attempted Justice: Misunderstanding and Bia</w:t>
      </w:r>
      <w:r w:rsidR="009F6A91" w:rsidRPr="003826B3">
        <w:rPr>
          <w:bCs/>
          <w:i/>
          <w:iCs/>
        </w:rPr>
        <w:t>s</w:t>
      </w:r>
      <w:r w:rsidR="00937BAC" w:rsidRPr="003826B3">
        <w:rPr>
          <w:bCs/>
          <w:i/>
          <w:iCs/>
        </w:rPr>
        <w:t xml:space="preserve"> in Psychological Constructions of Criminal Attempt</w:t>
      </w:r>
    </w:p>
    <w:p w14:paraId="0FD2250B" w14:textId="77777777" w:rsidR="001B1886" w:rsidRPr="003826B3" w:rsidRDefault="001B1886" w:rsidP="001B1886">
      <w:pPr>
        <w:pStyle w:val="ListParagraph"/>
        <w:numPr>
          <w:ilvl w:val="1"/>
          <w:numId w:val="6"/>
        </w:numPr>
        <w:rPr>
          <w:bCs/>
        </w:rPr>
      </w:pPr>
      <w:r w:rsidRPr="003826B3">
        <w:rPr>
          <w:bCs/>
          <w:iCs/>
        </w:rPr>
        <w:t xml:space="preserve">Paul Robinson, </w:t>
      </w:r>
      <w:r w:rsidRPr="003826B3">
        <w:rPr>
          <w:bCs/>
          <w:i/>
          <w:iCs/>
        </w:rPr>
        <w:t>WYC</w:t>
      </w:r>
      <w:r w:rsidRPr="003826B3">
        <w:rPr>
          <w:bCs/>
          <w:iCs/>
        </w:rPr>
        <w:t>,</w:t>
      </w:r>
      <w:r w:rsidRPr="003826B3">
        <w:rPr>
          <w:bCs/>
          <w:i/>
          <w:iCs/>
        </w:rPr>
        <w:t xml:space="preserve"> </w:t>
      </w:r>
      <w:r w:rsidRPr="003826B3">
        <w:rPr>
          <w:bCs/>
          <w:iCs/>
        </w:rPr>
        <w:t>pp. 3-19</w:t>
      </w:r>
    </w:p>
    <w:p w14:paraId="062F60BF" w14:textId="5C4AAF07" w:rsidR="007B73DA" w:rsidRPr="003826B3" w:rsidRDefault="007B73DA" w:rsidP="00671C35">
      <w:pPr>
        <w:rPr>
          <w:bCs/>
        </w:rPr>
      </w:pPr>
    </w:p>
    <w:p w14:paraId="541684B5" w14:textId="6E9D8D58" w:rsidR="00744DC5" w:rsidRPr="003826B3" w:rsidRDefault="004B6750" w:rsidP="00671C35">
      <w:pPr>
        <w:pStyle w:val="ListParagraph"/>
        <w:numPr>
          <w:ilvl w:val="0"/>
          <w:numId w:val="6"/>
        </w:numPr>
        <w:ind w:left="1260" w:hanging="540"/>
        <w:rPr>
          <w:bCs/>
          <w:u w:val="single"/>
        </w:rPr>
      </w:pPr>
      <w:r w:rsidRPr="003826B3">
        <w:rPr>
          <w:bCs/>
          <w:u w:val="single"/>
        </w:rPr>
        <w:t>10/14</w:t>
      </w:r>
      <w:r w:rsidR="009465C5" w:rsidRPr="003826B3">
        <w:rPr>
          <w:bCs/>
          <w:u w:val="single"/>
        </w:rPr>
        <w:t xml:space="preserve"> – Wrongful Convictions</w:t>
      </w:r>
    </w:p>
    <w:p w14:paraId="48EAAD45" w14:textId="3F6EA6A3" w:rsidR="009465C5" w:rsidRPr="003826B3" w:rsidRDefault="00AC5E09" w:rsidP="00671C35">
      <w:pPr>
        <w:pStyle w:val="ListParagraph"/>
        <w:numPr>
          <w:ilvl w:val="1"/>
          <w:numId w:val="6"/>
        </w:numPr>
        <w:rPr>
          <w:bCs/>
        </w:rPr>
      </w:pPr>
      <w:r w:rsidRPr="003826B3">
        <w:rPr>
          <w:bCs/>
        </w:rPr>
        <w:t>RP</w:t>
      </w:r>
      <w:r w:rsidR="00F14DC6" w:rsidRPr="003826B3">
        <w:rPr>
          <w:bCs/>
        </w:rPr>
        <w:t xml:space="preserve">: </w:t>
      </w:r>
      <w:r w:rsidR="005F6F5B" w:rsidRPr="003826B3">
        <w:t xml:space="preserve">Richard Leo, </w:t>
      </w:r>
      <w:r w:rsidR="005F6F5B" w:rsidRPr="003826B3">
        <w:rPr>
          <w:i/>
          <w:iCs/>
        </w:rPr>
        <w:t>False Confessions: Causes, Consequences, and Implications</w:t>
      </w:r>
    </w:p>
    <w:p w14:paraId="17BA7BD7" w14:textId="57E87363" w:rsidR="00123C90" w:rsidRPr="003826B3" w:rsidRDefault="00AC5E09" w:rsidP="00671C35">
      <w:pPr>
        <w:pStyle w:val="ListParagraph"/>
        <w:numPr>
          <w:ilvl w:val="1"/>
          <w:numId w:val="6"/>
        </w:numPr>
        <w:rPr>
          <w:bCs/>
        </w:rPr>
      </w:pPr>
      <w:r w:rsidRPr="003826B3">
        <w:rPr>
          <w:bCs/>
        </w:rPr>
        <w:t>RP</w:t>
      </w:r>
      <w:r w:rsidR="00F14DC6" w:rsidRPr="003826B3">
        <w:rPr>
          <w:bCs/>
        </w:rPr>
        <w:t xml:space="preserve">: </w:t>
      </w:r>
      <w:r w:rsidR="00123C90" w:rsidRPr="003826B3">
        <w:t xml:space="preserve">Myrna Raeder, </w:t>
      </w:r>
      <w:r w:rsidR="00123C90" w:rsidRPr="003826B3">
        <w:rPr>
          <w:i/>
          <w:iCs/>
        </w:rPr>
        <w:t>See No Evil: Wrongful Convictions and the Prosecutorial Ethics of Offering Testimony by Jailhouse Informants and Dishonest Experts</w:t>
      </w:r>
    </w:p>
    <w:p w14:paraId="2BC94578" w14:textId="0546C0A7" w:rsidR="003F5571" w:rsidRPr="003826B3" w:rsidRDefault="00F8406F" w:rsidP="003F5571">
      <w:pPr>
        <w:pStyle w:val="ListParagraph"/>
        <w:numPr>
          <w:ilvl w:val="1"/>
          <w:numId w:val="6"/>
        </w:numPr>
        <w:rPr>
          <w:bCs/>
        </w:rPr>
      </w:pPr>
      <w:r w:rsidRPr="003826B3">
        <w:rPr>
          <w:bCs/>
        </w:rPr>
        <w:t xml:space="preserve">RP: Alexandra </w:t>
      </w:r>
      <w:proofErr w:type="spellStart"/>
      <w:r w:rsidRPr="003826B3">
        <w:rPr>
          <w:bCs/>
        </w:rPr>
        <w:t>Natapoff</w:t>
      </w:r>
      <w:proofErr w:type="spellEnd"/>
      <w:r w:rsidRPr="003826B3">
        <w:rPr>
          <w:bCs/>
        </w:rPr>
        <w:t xml:space="preserve">, </w:t>
      </w:r>
      <w:r w:rsidRPr="003826B3">
        <w:rPr>
          <w:bCs/>
          <w:i/>
        </w:rPr>
        <w:t>Snitching: The Institutional and Communal Consequences</w:t>
      </w:r>
      <w:r w:rsidR="00A56714" w:rsidRPr="003826B3">
        <w:rPr>
          <w:bCs/>
          <w:i/>
        </w:rPr>
        <w:t xml:space="preserve"> </w:t>
      </w:r>
      <w:r w:rsidR="00A56714" w:rsidRPr="003826B3">
        <w:rPr>
          <w:bCs/>
        </w:rPr>
        <w:t>(skip Part IV)</w:t>
      </w:r>
    </w:p>
    <w:p w14:paraId="236E3685" w14:textId="3B447A1A" w:rsidR="004E36B7" w:rsidRPr="003826B3" w:rsidRDefault="00C23696" w:rsidP="00C23696">
      <w:pPr>
        <w:pStyle w:val="ListParagraph"/>
        <w:numPr>
          <w:ilvl w:val="1"/>
          <w:numId w:val="6"/>
        </w:numPr>
        <w:rPr>
          <w:bCs/>
        </w:rPr>
      </w:pPr>
      <w:r w:rsidRPr="003826B3">
        <w:rPr>
          <w:bCs/>
        </w:rPr>
        <w:t xml:space="preserve">Peter Applebome, </w:t>
      </w:r>
      <w:r w:rsidRPr="003826B3">
        <w:rPr>
          <w:bCs/>
          <w:i/>
        </w:rPr>
        <w:t>Alabama Releases Man Held On Death Row for Six Years</w:t>
      </w:r>
    </w:p>
    <w:p w14:paraId="70227E24" w14:textId="77777777" w:rsidR="00D827FB" w:rsidRPr="003826B3" w:rsidRDefault="00D827FB" w:rsidP="00671C35">
      <w:pPr>
        <w:ind w:left="720"/>
        <w:rPr>
          <w:bCs/>
          <w:color w:val="FF0000"/>
        </w:rPr>
      </w:pPr>
    </w:p>
    <w:p w14:paraId="61EBC416" w14:textId="6E33DAD2" w:rsidR="00323F48" w:rsidRPr="003826B3" w:rsidRDefault="004B6750" w:rsidP="00671C35">
      <w:pPr>
        <w:pStyle w:val="ListParagraph"/>
        <w:numPr>
          <w:ilvl w:val="0"/>
          <w:numId w:val="6"/>
        </w:numPr>
        <w:ind w:left="1260" w:hanging="540"/>
        <w:rPr>
          <w:bCs/>
          <w:u w:val="single"/>
        </w:rPr>
      </w:pPr>
      <w:r w:rsidRPr="003826B3">
        <w:rPr>
          <w:bCs/>
          <w:u w:val="single"/>
        </w:rPr>
        <w:t>10/21</w:t>
      </w:r>
      <w:r w:rsidR="00653BAF" w:rsidRPr="003826B3">
        <w:rPr>
          <w:bCs/>
          <w:u w:val="single"/>
        </w:rPr>
        <w:t xml:space="preserve"> </w:t>
      </w:r>
      <w:r w:rsidR="00C92228" w:rsidRPr="003826B3">
        <w:rPr>
          <w:bCs/>
          <w:u w:val="single"/>
        </w:rPr>
        <w:t>–</w:t>
      </w:r>
      <w:r w:rsidR="00653BAF" w:rsidRPr="003826B3">
        <w:rPr>
          <w:bCs/>
          <w:u w:val="single"/>
        </w:rPr>
        <w:t xml:space="preserve"> </w:t>
      </w:r>
      <w:r w:rsidR="00067931" w:rsidRPr="003826B3">
        <w:rPr>
          <w:bCs/>
          <w:u w:val="single"/>
        </w:rPr>
        <w:t>The Reach of Criminal Law</w:t>
      </w:r>
    </w:p>
    <w:p w14:paraId="078CD57F" w14:textId="77777777" w:rsidR="00C74536" w:rsidRPr="003826B3" w:rsidRDefault="00C74536" w:rsidP="00C74536">
      <w:pPr>
        <w:pStyle w:val="ListParagraph"/>
        <w:numPr>
          <w:ilvl w:val="1"/>
          <w:numId w:val="6"/>
        </w:numPr>
        <w:rPr>
          <w:bCs/>
        </w:rPr>
      </w:pPr>
      <w:r w:rsidRPr="003826B3">
        <w:rPr>
          <w:bCs/>
        </w:rPr>
        <w:t xml:space="preserve">RP: Megan Stevenson and Sandra Mayson, </w:t>
      </w:r>
      <w:r w:rsidRPr="003826B3">
        <w:rPr>
          <w:bCs/>
          <w:i/>
        </w:rPr>
        <w:t>The Scale of Misdemeanor Justice</w:t>
      </w:r>
    </w:p>
    <w:p w14:paraId="1A43BFA6" w14:textId="585612FF" w:rsidR="00653BAF" w:rsidRPr="003826B3" w:rsidRDefault="00AC5E09" w:rsidP="00671C35">
      <w:pPr>
        <w:pStyle w:val="ListParagraph"/>
        <w:numPr>
          <w:ilvl w:val="1"/>
          <w:numId w:val="6"/>
        </w:numPr>
        <w:rPr>
          <w:bCs/>
        </w:rPr>
      </w:pPr>
      <w:r w:rsidRPr="003826B3">
        <w:rPr>
          <w:bCs/>
        </w:rPr>
        <w:t>RP</w:t>
      </w:r>
      <w:r w:rsidR="00F14DC6" w:rsidRPr="003826B3">
        <w:rPr>
          <w:bCs/>
        </w:rPr>
        <w:t xml:space="preserve">: </w:t>
      </w:r>
      <w:r w:rsidR="00653BAF" w:rsidRPr="003826B3">
        <w:rPr>
          <w:bCs/>
        </w:rPr>
        <w:t xml:space="preserve">Alexandra </w:t>
      </w:r>
      <w:proofErr w:type="spellStart"/>
      <w:r w:rsidR="00653BAF" w:rsidRPr="003826B3">
        <w:rPr>
          <w:bCs/>
        </w:rPr>
        <w:t>Natapoff</w:t>
      </w:r>
      <w:proofErr w:type="spellEnd"/>
      <w:r w:rsidR="00653BAF" w:rsidRPr="003826B3">
        <w:rPr>
          <w:bCs/>
        </w:rPr>
        <w:t xml:space="preserve">, </w:t>
      </w:r>
      <w:r w:rsidR="00772888" w:rsidRPr="003826B3">
        <w:rPr>
          <w:bCs/>
          <w:i/>
          <w:iCs/>
        </w:rPr>
        <w:t>Misdemeanors</w:t>
      </w:r>
      <w:r w:rsidR="00883759" w:rsidRPr="003826B3">
        <w:rPr>
          <w:bCs/>
          <w:i/>
          <w:iCs/>
        </w:rPr>
        <w:t xml:space="preserve"> </w:t>
      </w:r>
      <w:r w:rsidR="00883759" w:rsidRPr="003826B3">
        <w:rPr>
          <w:bCs/>
        </w:rPr>
        <w:t xml:space="preserve">(skip Part </w:t>
      </w:r>
      <w:r w:rsidR="00841817" w:rsidRPr="003826B3">
        <w:rPr>
          <w:bCs/>
        </w:rPr>
        <w:t>VI)</w:t>
      </w:r>
    </w:p>
    <w:p w14:paraId="2C895CB1" w14:textId="39391A2F" w:rsidR="00FD2774" w:rsidRPr="003826B3" w:rsidRDefault="00AC5E09" w:rsidP="00671C35">
      <w:pPr>
        <w:pStyle w:val="ListParagraph"/>
        <w:numPr>
          <w:ilvl w:val="1"/>
          <w:numId w:val="6"/>
        </w:numPr>
        <w:rPr>
          <w:bCs/>
        </w:rPr>
      </w:pPr>
      <w:r w:rsidRPr="003826B3">
        <w:rPr>
          <w:bCs/>
        </w:rPr>
        <w:t>RP</w:t>
      </w:r>
      <w:r w:rsidR="00F14DC6" w:rsidRPr="003826B3">
        <w:rPr>
          <w:bCs/>
        </w:rPr>
        <w:t xml:space="preserve">: </w:t>
      </w:r>
      <w:r w:rsidR="00352404" w:rsidRPr="003826B3">
        <w:rPr>
          <w:bCs/>
        </w:rPr>
        <w:t>Issa Kohler-Hausmann</w:t>
      </w:r>
      <w:r w:rsidR="00FD2774" w:rsidRPr="003826B3">
        <w:rPr>
          <w:bCs/>
        </w:rPr>
        <w:t xml:space="preserve">, </w:t>
      </w:r>
      <w:r w:rsidR="00352404" w:rsidRPr="003826B3">
        <w:rPr>
          <w:bCs/>
          <w:i/>
          <w:iCs/>
        </w:rPr>
        <w:t>Misdemeanor Justice: Control without Conviction</w:t>
      </w:r>
    </w:p>
    <w:p w14:paraId="48E1A2FF" w14:textId="06DA5E7F" w:rsidR="005F4BB8" w:rsidRPr="003826B3" w:rsidRDefault="005F4BB8" w:rsidP="00671C35">
      <w:pPr>
        <w:pStyle w:val="ListParagraph"/>
        <w:numPr>
          <w:ilvl w:val="1"/>
          <w:numId w:val="6"/>
        </w:numPr>
        <w:rPr>
          <w:bCs/>
        </w:rPr>
      </w:pPr>
      <w:r w:rsidRPr="003826B3">
        <w:rPr>
          <w:bCs/>
        </w:rPr>
        <w:t xml:space="preserve">Noreen Sharif, </w:t>
      </w:r>
      <w:r w:rsidRPr="003826B3">
        <w:rPr>
          <w:bCs/>
          <w:i/>
          <w:iCs/>
        </w:rPr>
        <w:t>Madison</w:t>
      </w:r>
      <w:r w:rsidRPr="003826B3">
        <w:rPr>
          <w:bCs/>
        </w:rPr>
        <w:t xml:space="preserve"> </w:t>
      </w:r>
      <w:r w:rsidRPr="003826B3">
        <w:rPr>
          <w:bCs/>
          <w:i/>
          <w:iCs/>
        </w:rPr>
        <w:t>Woman’s Past Haunted Her. Free Legal Help Changed Her Life.</w:t>
      </w:r>
    </w:p>
    <w:p w14:paraId="594534E2" w14:textId="5B05743C" w:rsidR="00144F24" w:rsidRPr="003826B3" w:rsidRDefault="00144F24" w:rsidP="00671C35">
      <w:pPr>
        <w:rPr>
          <w:bCs/>
        </w:rPr>
      </w:pPr>
    </w:p>
    <w:p w14:paraId="47E6BE5F" w14:textId="59F0ED9B" w:rsidR="00531D5C" w:rsidRPr="003826B3" w:rsidRDefault="004B6750" w:rsidP="00531D5C">
      <w:pPr>
        <w:ind w:left="1260"/>
        <w:rPr>
          <w:bCs/>
        </w:rPr>
      </w:pPr>
      <w:r w:rsidRPr="003826B3">
        <w:rPr>
          <w:bCs/>
        </w:rPr>
        <w:t>10/27</w:t>
      </w:r>
      <w:r w:rsidR="00531D5C" w:rsidRPr="003826B3">
        <w:rPr>
          <w:bCs/>
        </w:rPr>
        <w:t xml:space="preserve"> – PAPER </w:t>
      </w:r>
      <w:r w:rsidR="00B34646" w:rsidRPr="003826B3">
        <w:rPr>
          <w:bCs/>
        </w:rPr>
        <w:t>DRAFT</w:t>
      </w:r>
      <w:r w:rsidR="00531D5C" w:rsidRPr="003826B3">
        <w:rPr>
          <w:bCs/>
        </w:rPr>
        <w:t xml:space="preserve"> </w:t>
      </w:r>
      <w:r w:rsidR="00AE0861" w:rsidRPr="003826B3">
        <w:rPr>
          <w:bCs/>
        </w:rPr>
        <w:t xml:space="preserve">DUE at </w:t>
      </w:r>
      <w:r w:rsidR="00B740B8" w:rsidRPr="003826B3">
        <w:rPr>
          <w:bCs/>
        </w:rPr>
        <w:t>5</w:t>
      </w:r>
      <w:r w:rsidR="00AE0861" w:rsidRPr="003826B3">
        <w:rPr>
          <w:bCs/>
        </w:rPr>
        <w:t>:</w:t>
      </w:r>
      <w:r w:rsidR="00B740B8" w:rsidRPr="003826B3">
        <w:rPr>
          <w:bCs/>
        </w:rPr>
        <w:t>00</w:t>
      </w:r>
      <w:r w:rsidR="00AE0861" w:rsidRPr="003826B3">
        <w:rPr>
          <w:bCs/>
        </w:rPr>
        <w:t xml:space="preserve"> p.m. </w:t>
      </w:r>
      <w:r w:rsidR="00531D5C" w:rsidRPr="003826B3">
        <w:rPr>
          <w:bCs/>
        </w:rPr>
        <w:t>/ APPOINTMENTS THIS WEEK</w:t>
      </w:r>
    </w:p>
    <w:p w14:paraId="7B48FAE2" w14:textId="77777777" w:rsidR="00531D5C" w:rsidRPr="003826B3" w:rsidRDefault="00531D5C" w:rsidP="00671C35">
      <w:pPr>
        <w:rPr>
          <w:bCs/>
          <w:color w:val="FF0000"/>
        </w:rPr>
      </w:pPr>
    </w:p>
    <w:p w14:paraId="77EBFE40" w14:textId="320F0C5C" w:rsidR="009E67EE" w:rsidRPr="003826B3" w:rsidRDefault="004B6750" w:rsidP="00671C35">
      <w:pPr>
        <w:pStyle w:val="ListParagraph"/>
        <w:numPr>
          <w:ilvl w:val="0"/>
          <w:numId w:val="6"/>
        </w:numPr>
        <w:ind w:left="1260" w:hanging="540"/>
        <w:rPr>
          <w:bCs/>
          <w:u w:val="single"/>
        </w:rPr>
      </w:pPr>
      <w:r w:rsidRPr="003826B3">
        <w:rPr>
          <w:bCs/>
          <w:u w:val="single"/>
        </w:rPr>
        <w:t>10/28</w:t>
      </w:r>
      <w:r w:rsidR="009E67EE" w:rsidRPr="003826B3">
        <w:rPr>
          <w:bCs/>
          <w:u w:val="single"/>
        </w:rPr>
        <w:t xml:space="preserve"> Sentencing</w:t>
      </w:r>
    </w:p>
    <w:p w14:paraId="3385C7B9" w14:textId="05ADAB4F" w:rsidR="009E67EE" w:rsidRPr="003826B3" w:rsidRDefault="00AC5E09" w:rsidP="00671C35">
      <w:pPr>
        <w:pStyle w:val="ListParagraph"/>
        <w:numPr>
          <w:ilvl w:val="1"/>
          <w:numId w:val="6"/>
        </w:numPr>
        <w:rPr>
          <w:bCs/>
        </w:rPr>
      </w:pPr>
      <w:r w:rsidRPr="003826B3">
        <w:rPr>
          <w:bCs/>
        </w:rPr>
        <w:t>RP</w:t>
      </w:r>
      <w:r w:rsidR="009E67EE" w:rsidRPr="003826B3">
        <w:rPr>
          <w:bCs/>
        </w:rPr>
        <w:t xml:space="preserve">: Carlos Berdejo and Noam </w:t>
      </w:r>
      <w:proofErr w:type="spellStart"/>
      <w:r w:rsidR="009E67EE" w:rsidRPr="003826B3">
        <w:rPr>
          <w:bCs/>
        </w:rPr>
        <w:t>Yuchtman</w:t>
      </w:r>
      <w:proofErr w:type="spellEnd"/>
      <w:r w:rsidR="009E67EE" w:rsidRPr="003826B3">
        <w:rPr>
          <w:bCs/>
        </w:rPr>
        <w:t xml:space="preserve">, </w:t>
      </w:r>
      <w:r w:rsidR="009E67EE" w:rsidRPr="003826B3">
        <w:rPr>
          <w:bCs/>
          <w:i/>
          <w:iCs/>
        </w:rPr>
        <w:t>Crime, Punishment and Politics: An Analysis of Political Cycles in Criminal Sentencing</w:t>
      </w:r>
    </w:p>
    <w:p w14:paraId="2E4BE265" w14:textId="58843B7C" w:rsidR="009E67EE" w:rsidRPr="003826B3" w:rsidRDefault="00AC5E09" w:rsidP="00671C35">
      <w:pPr>
        <w:pStyle w:val="ListParagraph"/>
        <w:numPr>
          <w:ilvl w:val="1"/>
          <w:numId w:val="6"/>
        </w:numPr>
        <w:rPr>
          <w:bCs/>
        </w:rPr>
      </w:pPr>
      <w:r w:rsidRPr="003826B3">
        <w:rPr>
          <w:bCs/>
        </w:rPr>
        <w:t>RP</w:t>
      </w:r>
      <w:r w:rsidR="009E67EE" w:rsidRPr="003826B3">
        <w:rPr>
          <w:bCs/>
        </w:rPr>
        <w:t xml:space="preserve">: Ozkan Eren and Naci Mocan, </w:t>
      </w:r>
      <w:r w:rsidR="009E67EE" w:rsidRPr="003826B3">
        <w:rPr>
          <w:bCs/>
          <w:i/>
          <w:iCs/>
        </w:rPr>
        <w:t>Emotional Judges and Unlucky Juveniles</w:t>
      </w:r>
    </w:p>
    <w:p w14:paraId="153CBDF5" w14:textId="072317F4" w:rsidR="009E67EE" w:rsidRPr="003826B3" w:rsidRDefault="00A53592" w:rsidP="00671C35">
      <w:pPr>
        <w:pStyle w:val="ListParagraph"/>
        <w:numPr>
          <w:ilvl w:val="1"/>
          <w:numId w:val="6"/>
        </w:numPr>
        <w:rPr>
          <w:bCs/>
        </w:rPr>
      </w:pPr>
      <w:r w:rsidRPr="003826B3">
        <w:rPr>
          <w:bCs/>
          <w:iCs/>
        </w:rPr>
        <w:t xml:space="preserve">RP: Nancy Gertner, </w:t>
      </w:r>
      <w:r w:rsidRPr="003826B3">
        <w:rPr>
          <w:bCs/>
          <w:i/>
          <w:iCs/>
        </w:rPr>
        <w:t>Against These Guidelines</w:t>
      </w:r>
    </w:p>
    <w:p w14:paraId="685AB0B9" w14:textId="4F53A2AA" w:rsidR="003A3C79" w:rsidRPr="003826B3" w:rsidRDefault="00135CF7" w:rsidP="003D6A25">
      <w:pPr>
        <w:pStyle w:val="ListParagraph"/>
        <w:numPr>
          <w:ilvl w:val="1"/>
          <w:numId w:val="6"/>
        </w:numPr>
        <w:rPr>
          <w:bCs/>
        </w:rPr>
      </w:pPr>
      <w:r w:rsidRPr="003826B3">
        <w:rPr>
          <w:bCs/>
          <w:iCs/>
        </w:rPr>
        <w:t xml:space="preserve">Aaron </w:t>
      </w:r>
      <w:proofErr w:type="spellStart"/>
      <w:r w:rsidRPr="003826B3">
        <w:rPr>
          <w:bCs/>
          <w:iCs/>
        </w:rPr>
        <w:t>Katersky</w:t>
      </w:r>
      <w:proofErr w:type="spellEnd"/>
      <w:r w:rsidRPr="003826B3">
        <w:rPr>
          <w:bCs/>
          <w:iCs/>
        </w:rPr>
        <w:t xml:space="preserve"> and Meredi</w:t>
      </w:r>
      <w:r w:rsidR="000133E9" w:rsidRPr="003826B3">
        <w:rPr>
          <w:bCs/>
          <w:iCs/>
        </w:rPr>
        <w:t>th</w:t>
      </w:r>
      <w:r w:rsidRPr="003826B3">
        <w:rPr>
          <w:bCs/>
          <w:iCs/>
        </w:rPr>
        <w:t xml:space="preserve"> Del</w:t>
      </w:r>
      <w:r w:rsidR="009109D5" w:rsidRPr="003826B3">
        <w:rPr>
          <w:bCs/>
          <w:iCs/>
        </w:rPr>
        <w:t>i</w:t>
      </w:r>
      <w:r w:rsidRPr="003826B3">
        <w:rPr>
          <w:bCs/>
          <w:iCs/>
        </w:rPr>
        <w:t xml:space="preserve">so, </w:t>
      </w:r>
      <w:r w:rsidR="00A56F0D" w:rsidRPr="003826B3">
        <w:rPr>
          <w:bCs/>
          <w:i/>
        </w:rPr>
        <w:t>Former Staples Exec Sentenced in Varsity Blues Scheme, Marking End of Years-Long Case</w:t>
      </w:r>
    </w:p>
    <w:p w14:paraId="67A88582" w14:textId="77777777" w:rsidR="00680638" w:rsidRPr="003826B3" w:rsidRDefault="00680638" w:rsidP="00671C35">
      <w:pPr>
        <w:rPr>
          <w:bCs/>
        </w:rPr>
      </w:pPr>
    </w:p>
    <w:p w14:paraId="6FF4BDAC" w14:textId="2E75C3AE" w:rsidR="000D4FDE" w:rsidRPr="003826B3" w:rsidRDefault="004B6750" w:rsidP="00671C35">
      <w:pPr>
        <w:pStyle w:val="ListParagraph"/>
        <w:numPr>
          <w:ilvl w:val="0"/>
          <w:numId w:val="6"/>
        </w:numPr>
        <w:ind w:left="1260" w:hanging="540"/>
        <w:rPr>
          <w:bCs/>
          <w:u w:val="single"/>
        </w:rPr>
      </w:pPr>
      <w:r w:rsidRPr="003826B3">
        <w:rPr>
          <w:bCs/>
          <w:u w:val="single"/>
        </w:rPr>
        <w:t>11/4</w:t>
      </w:r>
      <w:r w:rsidR="000D4FDE" w:rsidRPr="003826B3">
        <w:rPr>
          <w:bCs/>
          <w:u w:val="single"/>
        </w:rPr>
        <w:t xml:space="preserve"> Incarceration</w:t>
      </w:r>
    </w:p>
    <w:p w14:paraId="1B1D6007" w14:textId="46600757" w:rsidR="000D4FDE" w:rsidRPr="003826B3" w:rsidRDefault="00AC5E09" w:rsidP="00671C35">
      <w:pPr>
        <w:pStyle w:val="ListParagraph"/>
        <w:numPr>
          <w:ilvl w:val="1"/>
          <w:numId w:val="6"/>
        </w:numPr>
        <w:rPr>
          <w:bCs/>
        </w:rPr>
      </w:pPr>
      <w:r w:rsidRPr="003826B3">
        <w:rPr>
          <w:bCs/>
        </w:rPr>
        <w:t>RP</w:t>
      </w:r>
      <w:r w:rsidR="000D4FDE" w:rsidRPr="003826B3">
        <w:rPr>
          <w:bCs/>
        </w:rPr>
        <w:t xml:space="preserve">: Patrick </w:t>
      </w:r>
      <w:r w:rsidR="000D4FDE" w:rsidRPr="003826B3">
        <w:t xml:space="preserve">Bayer, Randi Hjalmarsson, and David Pozen, </w:t>
      </w:r>
      <w:r w:rsidR="000D4FDE" w:rsidRPr="003826B3">
        <w:rPr>
          <w:i/>
          <w:iCs/>
        </w:rPr>
        <w:t>Building Criminal Capital Behind Bars</w:t>
      </w:r>
      <w:r w:rsidR="000D4FDE" w:rsidRPr="003826B3">
        <w:t xml:space="preserve"> </w:t>
      </w:r>
    </w:p>
    <w:p w14:paraId="50F9BFCA" w14:textId="1E90C351" w:rsidR="000D4FDE" w:rsidRPr="003826B3" w:rsidRDefault="00AC5E09" w:rsidP="00671C35">
      <w:pPr>
        <w:pStyle w:val="ListParagraph"/>
        <w:numPr>
          <w:ilvl w:val="1"/>
          <w:numId w:val="6"/>
        </w:numPr>
        <w:rPr>
          <w:bCs/>
        </w:rPr>
      </w:pPr>
      <w:r w:rsidRPr="003826B3">
        <w:rPr>
          <w:bCs/>
        </w:rPr>
        <w:t>RP</w:t>
      </w:r>
      <w:r w:rsidR="000D4FDE" w:rsidRPr="003826B3">
        <w:rPr>
          <w:bCs/>
        </w:rPr>
        <w:t xml:space="preserve">: </w:t>
      </w:r>
      <w:r w:rsidR="000D4FDE" w:rsidRPr="003826B3">
        <w:t xml:space="preserve">John Stinneford, </w:t>
      </w:r>
      <w:r w:rsidR="000D4FDE" w:rsidRPr="003826B3">
        <w:rPr>
          <w:i/>
          <w:iCs/>
        </w:rPr>
        <w:t>Is Solitary Confinement a Punishment</w:t>
      </w:r>
      <w:r w:rsidR="00AB6AD3" w:rsidRPr="003826B3">
        <w:rPr>
          <w:i/>
          <w:iCs/>
        </w:rPr>
        <w:t>?</w:t>
      </w:r>
    </w:p>
    <w:p w14:paraId="183F7AA8" w14:textId="5C68444C" w:rsidR="000D4FDE" w:rsidRPr="003826B3" w:rsidRDefault="000D4FDE" w:rsidP="00671C35">
      <w:pPr>
        <w:pStyle w:val="ListParagraph"/>
        <w:numPr>
          <w:ilvl w:val="1"/>
          <w:numId w:val="6"/>
        </w:numPr>
        <w:rPr>
          <w:bCs/>
        </w:rPr>
      </w:pPr>
      <w:r w:rsidRPr="003826B3">
        <w:t xml:space="preserve">Atul Gawande, </w:t>
      </w:r>
      <w:r w:rsidRPr="003826B3">
        <w:rPr>
          <w:i/>
          <w:iCs/>
        </w:rPr>
        <w:t>Hellhole: Is Long Term Solitary Confinement Torture?</w:t>
      </w:r>
    </w:p>
    <w:p w14:paraId="1DB90161" w14:textId="30A51CB6" w:rsidR="001B0209" w:rsidRPr="003826B3" w:rsidRDefault="001B0209" w:rsidP="001B0209">
      <w:pPr>
        <w:pStyle w:val="ListParagraph"/>
        <w:numPr>
          <w:ilvl w:val="1"/>
          <w:numId w:val="6"/>
        </w:numPr>
        <w:rPr>
          <w:bCs/>
        </w:rPr>
      </w:pPr>
      <w:r w:rsidRPr="003826B3">
        <w:rPr>
          <w:bCs/>
          <w:iCs/>
        </w:rPr>
        <w:t xml:space="preserve">Paul Robinson, </w:t>
      </w:r>
      <w:r w:rsidRPr="003826B3">
        <w:rPr>
          <w:bCs/>
          <w:i/>
          <w:iCs/>
        </w:rPr>
        <w:t>WYC</w:t>
      </w:r>
      <w:r w:rsidRPr="003826B3">
        <w:rPr>
          <w:bCs/>
          <w:iCs/>
        </w:rPr>
        <w:t>,</w:t>
      </w:r>
      <w:r w:rsidRPr="003826B3">
        <w:rPr>
          <w:bCs/>
          <w:i/>
          <w:iCs/>
        </w:rPr>
        <w:t xml:space="preserve"> </w:t>
      </w:r>
      <w:r w:rsidRPr="003826B3">
        <w:rPr>
          <w:bCs/>
          <w:iCs/>
        </w:rPr>
        <w:t>pp. 97-110</w:t>
      </w:r>
    </w:p>
    <w:p w14:paraId="7F8EC798" w14:textId="77777777" w:rsidR="00231AA5" w:rsidRPr="003826B3" w:rsidRDefault="00231AA5" w:rsidP="00671C35">
      <w:pPr>
        <w:rPr>
          <w:bCs/>
          <w:color w:val="FF0000"/>
          <w:u w:val="single"/>
        </w:rPr>
      </w:pPr>
    </w:p>
    <w:p w14:paraId="3E829D12" w14:textId="009580E0" w:rsidR="00CB53DE" w:rsidRPr="003826B3" w:rsidRDefault="004B6750" w:rsidP="00671C35">
      <w:pPr>
        <w:pStyle w:val="ListParagraph"/>
        <w:numPr>
          <w:ilvl w:val="0"/>
          <w:numId w:val="6"/>
        </w:numPr>
        <w:ind w:left="1260" w:hanging="540"/>
        <w:rPr>
          <w:bCs/>
          <w:u w:val="single"/>
        </w:rPr>
      </w:pPr>
      <w:r w:rsidRPr="003826B3">
        <w:rPr>
          <w:bCs/>
          <w:u w:val="single"/>
        </w:rPr>
        <w:t>11/18</w:t>
      </w:r>
      <w:r w:rsidR="000A0EEA" w:rsidRPr="003826B3">
        <w:rPr>
          <w:bCs/>
          <w:u w:val="single"/>
        </w:rPr>
        <w:t xml:space="preserve"> </w:t>
      </w:r>
      <w:r w:rsidR="00DA4D43" w:rsidRPr="003826B3">
        <w:rPr>
          <w:bCs/>
          <w:u w:val="single"/>
        </w:rPr>
        <w:t>Reflections</w:t>
      </w:r>
      <w:r w:rsidR="00333BE0" w:rsidRPr="003826B3">
        <w:rPr>
          <w:bCs/>
          <w:u w:val="single"/>
        </w:rPr>
        <w:t xml:space="preserve"> &amp; Class Presentations</w:t>
      </w:r>
    </w:p>
    <w:p w14:paraId="0E6C882C" w14:textId="443AE903" w:rsidR="001479AA" w:rsidRPr="003826B3" w:rsidRDefault="00AC5E09" w:rsidP="00671C35">
      <w:pPr>
        <w:pStyle w:val="ListParagraph"/>
        <w:numPr>
          <w:ilvl w:val="1"/>
          <w:numId w:val="6"/>
        </w:numPr>
        <w:rPr>
          <w:bCs/>
        </w:rPr>
      </w:pPr>
      <w:r w:rsidRPr="003826B3">
        <w:rPr>
          <w:bCs/>
        </w:rPr>
        <w:lastRenderedPageBreak/>
        <w:t>RP</w:t>
      </w:r>
      <w:r w:rsidR="00F14DC6" w:rsidRPr="003826B3">
        <w:rPr>
          <w:bCs/>
        </w:rPr>
        <w:t xml:space="preserve">: </w:t>
      </w:r>
      <w:r w:rsidR="00592E9B" w:rsidRPr="003826B3">
        <w:rPr>
          <w:bCs/>
        </w:rPr>
        <w:t xml:space="preserve">Harry </w:t>
      </w:r>
      <w:r w:rsidR="00150049" w:rsidRPr="003826B3">
        <w:rPr>
          <w:bCs/>
        </w:rPr>
        <w:t>Edwards</w:t>
      </w:r>
      <w:r w:rsidR="00592E9B" w:rsidRPr="003826B3">
        <w:rPr>
          <w:bCs/>
        </w:rPr>
        <w:t xml:space="preserve">, </w:t>
      </w:r>
      <w:r w:rsidR="00592E9B" w:rsidRPr="003826B3">
        <w:rPr>
          <w:bCs/>
          <w:i/>
        </w:rPr>
        <w:t>The Growing Disjunction Between Legal Education and the Legal Profession</w:t>
      </w:r>
    </w:p>
    <w:p w14:paraId="611A3344" w14:textId="77777777" w:rsidR="007C6228" w:rsidRPr="003826B3" w:rsidRDefault="007C6228" w:rsidP="007C6228">
      <w:pPr>
        <w:pStyle w:val="ListParagraph"/>
        <w:numPr>
          <w:ilvl w:val="1"/>
          <w:numId w:val="6"/>
        </w:numPr>
        <w:rPr>
          <w:bCs/>
        </w:rPr>
      </w:pPr>
      <w:r w:rsidRPr="003826B3">
        <w:rPr>
          <w:bCs/>
        </w:rPr>
        <w:t xml:space="preserve">William Sullivan, Anne Colby, Judith Welch Wegner, Lloyd Bond, and Lee S. Shulman, </w:t>
      </w:r>
      <w:r w:rsidRPr="003826B3">
        <w:rPr>
          <w:bCs/>
          <w:i/>
        </w:rPr>
        <w:t xml:space="preserve">Educating Lawyers: Preparation for the Profession of Law </w:t>
      </w:r>
      <w:r w:rsidRPr="003826B3">
        <w:rPr>
          <w:bCs/>
          <w:iCs/>
        </w:rPr>
        <w:t>(Summary)</w:t>
      </w:r>
    </w:p>
    <w:p w14:paraId="2128D8E4" w14:textId="77777777" w:rsidR="00543230" w:rsidRPr="003826B3" w:rsidRDefault="00543230" w:rsidP="00543230">
      <w:pPr>
        <w:pStyle w:val="ListParagraph"/>
        <w:numPr>
          <w:ilvl w:val="1"/>
          <w:numId w:val="6"/>
        </w:numPr>
        <w:rPr>
          <w:bCs/>
        </w:rPr>
      </w:pPr>
      <w:r w:rsidRPr="003826B3">
        <w:rPr>
          <w:bCs/>
        </w:rPr>
        <w:t xml:space="preserve">Jennifer Gonnerman, </w:t>
      </w:r>
      <w:r w:rsidRPr="003826B3">
        <w:rPr>
          <w:bCs/>
          <w:i/>
        </w:rPr>
        <w:t>Three Years on Rikers Without Trial</w:t>
      </w:r>
    </w:p>
    <w:p w14:paraId="6002E646" w14:textId="22810404" w:rsidR="00426D08" w:rsidRPr="003826B3" w:rsidRDefault="00426D08" w:rsidP="00671C35"/>
    <w:p w14:paraId="409C5D8E" w14:textId="4D6B7F70" w:rsidR="008A799B" w:rsidRPr="003826B3" w:rsidRDefault="004B6750" w:rsidP="00671C35">
      <w:pPr>
        <w:pStyle w:val="ListParagraph"/>
        <w:numPr>
          <w:ilvl w:val="0"/>
          <w:numId w:val="6"/>
        </w:numPr>
        <w:ind w:left="1260" w:hanging="540"/>
        <w:rPr>
          <w:bCs/>
          <w:u w:val="single"/>
        </w:rPr>
      </w:pPr>
      <w:r w:rsidRPr="003826B3">
        <w:rPr>
          <w:bCs/>
          <w:u w:val="single"/>
        </w:rPr>
        <w:t>11/20</w:t>
      </w:r>
      <w:r w:rsidR="008A799B" w:rsidRPr="003826B3">
        <w:rPr>
          <w:bCs/>
          <w:u w:val="single"/>
        </w:rPr>
        <w:t xml:space="preserve"> </w:t>
      </w:r>
      <w:r w:rsidR="004834B0" w:rsidRPr="003826B3">
        <w:rPr>
          <w:bCs/>
          <w:u w:val="single"/>
        </w:rPr>
        <w:t xml:space="preserve">(WEDNESDAY) </w:t>
      </w:r>
      <w:r w:rsidR="005A70FF" w:rsidRPr="003826B3">
        <w:rPr>
          <w:bCs/>
          <w:u w:val="single"/>
        </w:rPr>
        <w:t>Class Presentations</w:t>
      </w:r>
      <w:r w:rsidR="00D5064C" w:rsidRPr="003826B3">
        <w:rPr>
          <w:bCs/>
          <w:u w:val="single"/>
        </w:rPr>
        <w:t xml:space="preserve"> Continued</w:t>
      </w:r>
    </w:p>
    <w:p w14:paraId="38405E44" w14:textId="2A453AE6" w:rsidR="007E6D14" w:rsidRPr="003826B3" w:rsidRDefault="007E6D14" w:rsidP="007E6D14">
      <w:pPr>
        <w:ind w:left="2160"/>
      </w:pPr>
      <w:r w:rsidRPr="003826B3">
        <w:t>No readings. Please note that the final class</w:t>
      </w:r>
      <w:r w:rsidR="006B44BD" w:rsidRPr="003826B3">
        <w:t xml:space="preserve"> </w:t>
      </w:r>
      <w:r w:rsidRPr="003826B3">
        <w:t xml:space="preserve">may </w:t>
      </w:r>
      <w:r w:rsidR="006B44BD" w:rsidRPr="003826B3">
        <w:t xml:space="preserve">be extended </w:t>
      </w:r>
      <w:r w:rsidRPr="003826B3">
        <w:t>due to student presentations.</w:t>
      </w:r>
      <w:r w:rsidR="00BE19DE" w:rsidRPr="003826B3">
        <w:t xml:space="preserve"> Other class</w:t>
      </w:r>
      <w:r w:rsidR="006B44BD" w:rsidRPr="003826B3">
        <w:t xml:space="preserve"> period</w:t>
      </w:r>
      <w:r w:rsidR="00BE19DE" w:rsidRPr="003826B3">
        <w:t>s may be shortened throughout the semester to take into account the longer final class period.</w:t>
      </w:r>
    </w:p>
    <w:p w14:paraId="30A12E06" w14:textId="77777777" w:rsidR="007E6D14" w:rsidRPr="003826B3" w:rsidRDefault="007E6D14" w:rsidP="00671C35"/>
    <w:p w14:paraId="1ACE1639" w14:textId="79B22E37" w:rsidR="00290865" w:rsidRPr="003826B3" w:rsidRDefault="004B6750" w:rsidP="00671C35">
      <w:pPr>
        <w:ind w:left="1260"/>
        <w:rPr>
          <w:bCs/>
        </w:rPr>
      </w:pPr>
      <w:r w:rsidRPr="003826B3">
        <w:rPr>
          <w:bCs/>
        </w:rPr>
        <w:t>12/8</w:t>
      </w:r>
      <w:r w:rsidR="00290865" w:rsidRPr="003826B3">
        <w:rPr>
          <w:bCs/>
        </w:rPr>
        <w:t xml:space="preserve"> – </w:t>
      </w:r>
      <w:r w:rsidR="008E21DC" w:rsidRPr="003826B3">
        <w:rPr>
          <w:bCs/>
        </w:rPr>
        <w:t>FINAL PAPER</w:t>
      </w:r>
      <w:r w:rsidR="00290865" w:rsidRPr="003826B3">
        <w:rPr>
          <w:bCs/>
        </w:rPr>
        <w:t xml:space="preserve"> </w:t>
      </w:r>
      <w:r w:rsidR="00AE0861" w:rsidRPr="003826B3">
        <w:rPr>
          <w:bCs/>
        </w:rPr>
        <w:t xml:space="preserve">DUE at </w:t>
      </w:r>
      <w:r w:rsidR="00B740B8" w:rsidRPr="003826B3">
        <w:rPr>
          <w:bCs/>
        </w:rPr>
        <w:t>5</w:t>
      </w:r>
      <w:r w:rsidR="00AE0861" w:rsidRPr="003826B3">
        <w:rPr>
          <w:bCs/>
        </w:rPr>
        <w:t>:</w:t>
      </w:r>
      <w:r w:rsidR="00B740B8" w:rsidRPr="003826B3">
        <w:rPr>
          <w:bCs/>
        </w:rPr>
        <w:t>00</w:t>
      </w:r>
      <w:r w:rsidR="00AE0861" w:rsidRPr="003826B3">
        <w:rPr>
          <w:bCs/>
        </w:rPr>
        <w:t xml:space="preserve"> p.m.</w:t>
      </w:r>
    </w:p>
    <w:p w14:paraId="651A5A34" w14:textId="77777777" w:rsidR="00290865" w:rsidRPr="003826B3" w:rsidRDefault="00290865" w:rsidP="00671C35">
      <w:pPr>
        <w:ind w:left="1440"/>
      </w:pPr>
    </w:p>
    <w:sectPr w:rsidR="00290865" w:rsidRPr="003826B3">
      <w:headerReference w:type="even" r:id="rId26"/>
      <w:headerReference w:type="default" r:id="rId27"/>
      <w:footerReference w:type="even" r:id="rId28"/>
      <w:footerReference w:type="default" r:id="rId29"/>
      <w:headerReference w:type="first" r:id="rId30"/>
      <w:footerReference w:type="first" r:id="rId31"/>
      <w:pgSz w:w="12240" w:h="15840"/>
      <w:pgMar w:top="1469" w:right="1423" w:bottom="1464" w:left="145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D9201" w14:textId="77777777" w:rsidR="000F7D96" w:rsidRDefault="000F7D96">
      <w:r>
        <w:separator/>
      </w:r>
    </w:p>
  </w:endnote>
  <w:endnote w:type="continuationSeparator" w:id="0">
    <w:p w14:paraId="562EF818" w14:textId="77777777" w:rsidR="000F7D96" w:rsidRDefault="000F7D96">
      <w:r>
        <w:continuationSeparator/>
      </w:r>
    </w:p>
  </w:endnote>
  <w:endnote w:type="continuationNotice" w:id="1">
    <w:p w14:paraId="448CB8C1" w14:textId="77777777" w:rsidR="000F7D96" w:rsidRDefault="000F7D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skerville Old Face">
    <w:panose1 w:val="02020602080505020303"/>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8EA7F" w14:textId="77777777" w:rsidR="009667C7" w:rsidRDefault="009667C7">
    <w:pPr>
      <w:spacing w:after="218" w:line="259" w:lineRule="auto"/>
      <w:ind w:right="1"/>
      <w:jc w:val="center"/>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1F98AAE2" w14:textId="77777777" w:rsidR="009667C7" w:rsidRDefault="009667C7">
    <w:pPr>
      <w:spacing w:line="259" w:lineRule="auto"/>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DF8FB" w14:textId="4BA44DFE" w:rsidR="009667C7" w:rsidRPr="00F335E2" w:rsidRDefault="009667C7">
    <w:pPr>
      <w:spacing w:after="218" w:line="259" w:lineRule="auto"/>
      <w:ind w:right="1"/>
      <w:jc w:val="center"/>
      <w:rPr>
        <w:sz w:val="22"/>
        <w:szCs w:val="22"/>
      </w:rPr>
    </w:pPr>
    <w:r w:rsidRPr="00F335E2">
      <w:rPr>
        <w:rFonts w:eastAsia="Calibri"/>
        <w:sz w:val="22"/>
        <w:szCs w:val="22"/>
      </w:rPr>
      <w:fldChar w:fldCharType="begin"/>
    </w:r>
    <w:r w:rsidRPr="00F335E2">
      <w:rPr>
        <w:rFonts w:eastAsia="Calibri"/>
        <w:sz w:val="22"/>
        <w:szCs w:val="22"/>
      </w:rPr>
      <w:instrText xml:space="preserve"> PAGE   \* MERGEFORMAT </w:instrText>
    </w:r>
    <w:r w:rsidRPr="00F335E2">
      <w:rPr>
        <w:rFonts w:eastAsia="Calibri"/>
        <w:sz w:val="22"/>
        <w:szCs w:val="22"/>
      </w:rPr>
      <w:fldChar w:fldCharType="separate"/>
    </w:r>
    <w:r w:rsidR="003826B3">
      <w:rPr>
        <w:rFonts w:eastAsia="Calibri"/>
        <w:noProof/>
        <w:sz w:val="22"/>
        <w:szCs w:val="22"/>
      </w:rPr>
      <w:t>8</w:t>
    </w:r>
    <w:r w:rsidRPr="00F335E2">
      <w:rPr>
        <w:rFonts w:eastAsia="Calibri"/>
        <w:sz w:val="22"/>
        <w:szCs w:val="22"/>
      </w:rPr>
      <w:fldChar w:fldCharType="end"/>
    </w:r>
    <w:r w:rsidRPr="00F335E2">
      <w:rPr>
        <w:rFonts w:eastAsia="Calibri"/>
        <w:sz w:val="22"/>
        <w:szCs w:val="22"/>
      </w:rPr>
      <w:t xml:space="preserve"> </w:t>
    </w:r>
  </w:p>
  <w:p w14:paraId="35E58129" w14:textId="77777777" w:rsidR="009667C7" w:rsidRDefault="009667C7">
    <w:pPr>
      <w:spacing w:line="259" w:lineRule="auto"/>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8541235"/>
      <w:docPartObj>
        <w:docPartGallery w:val="Page Numbers (Bottom of Page)"/>
        <w:docPartUnique/>
      </w:docPartObj>
    </w:sdtPr>
    <w:sdtEndPr>
      <w:rPr>
        <w:noProof/>
      </w:rPr>
    </w:sdtEndPr>
    <w:sdtContent>
      <w:p w14:paraId="7F996ED5" w14:textId="6A7713CB" w:rsidR="00D5145F" w:rsidRDefault="00D5145F">
        <w:pPr>
          <w:pStyle w:val="Footer"/>
          <w:jc w:val="center"/>
        </w:pPr>
        <w:r>
          <w:fldChar w:fldCharType="begin"/>
        </w:r>
        <w:r>
          <w:instrText xml:space="preserve"> PAGE   \* MERGEFORMAT </w:instrText>
        </w:r>
        <w:r>
          <w:fldChar w:fldCharType="separate"/>
        </w:r>
        <w:r w:rsidR="003826B3">
          <w:rPr>
            <w:noProof/>
          </w:rPr>
          <w:t>1</w:t>
        </w:r>
        <w:r>
          <w:rPr>
            <w:noProof/>
          </w:rPr>
          <w:fldChar w:fldCharType="end"/>
        </w:r>
      </w:p>
    </w:sdtContent>
  </w:sdt>
  <w:p w14:paraId="26CDD955" w14:textId="77777777" w:rsidR="009667C7" w:rsidRDefault="009667C7">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96B32" w14:textId="77777777" w:rsidR="000F7D96" w:rsidRDefault="000F7D96">
      <w:r>
        <w:separator/>
      </w:r>
    </w:p>
  </w:footnote>
  <w:footnote w:type="continuationSeparator" w:id="0">
    <w:p w14:paraId="650295B1" w14:textId="77777777" w:rsidR="000F7D96" w:rsidRDefault="000F7D96">
      <w:r>
        <w:continuationSeparator/>
      </w:r>
    </w:p>
  </w:footnote>
  <w:footnote w:type="continuationNotice" w:id="1">
    <w:p w14:paraId="37202047" w14:textId="77777777" w:rsidR="000F7D96" w:rsidRDefault="000F7D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D210D" w14:textId="7149BCD2" w:rsidR="009667C7" w:rsidRDefault="009667C7">
    <w:pPr>
      <w:tabs>
        <w:tab w:val="center" w:pos="1440"/>
        <w:tab w:val="center" w:pos="2160"/>
        <w:tab w:val="center" w:pos="4342"/>
        <w:tab w:val="center" w:pos="6480"/>
        <w:tab w:val="center" w:pos="7932"/>
      </w:tabs>
      <w:spacing w:line="259" w:lineRule="auto"/>
    </w:pPr>
    <w:r>
      <w:t xml:space="preserve">UF Law </w:t>
    </w:r>
    <w:r>
      <w:tab/>
      <w:t xml:space="preserve"> </w:t>
    </w:r>
    <w:r>
      <w:tab/>
      <w:t xml:space="preserve"> </w:t>
    </w:r>
    <w:r>
      <w:tab/>
      <w:t xml:space="preserve">AI and the Law – Spring 2019 </w:t>
    </w:r>
    <w:r>
      <w:tab/>
    </w:r>
    <w:r w:rsidR="000A7101">
      <w:t xml:space="preserve">    </w:t>
    </w:r>
    <w:r>
      <w:tab/>
      <w:t xml:space="preserve">Professor Stein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868CD" w14:textId="7FAE1C0C" w:rsidR="009667C7" w:rsidRDefault="009667C7">
    <w:pPr>
      <w:tabs>
        <w:tab w:val="center" w:pos="1440"/>
        <w:tab w:val="center" w:pos="2160"/>
        <w:tab w:val="center" w:pos="4342"/>
        <w:tab w:val="center" w:pos="6480"/>
        <w:tab w:val="center" w:pos="7932"/>
      </w:tabs>
      <w:spacing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0C0D0" w14:textId="77777777" w:rsidR="009667C7" w:rsidRDefault="009667C7">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E2574"/>
    <w:multiLevelType w:val="hybridMultilevel"/>
    <w:tmpl w:val="B37AC582"/>
    <w:lvl w:ilvl="0" w:tplc="76ECC9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AF63DD"/>
    <w:multiLevelType w:val="hybridMultilevel"/>
    <w:tmpl w:val="176AA18C"/>
    <w:lvl w:ilvl="0" w:tplc="2A0C5B9A">
      <w:start w:val="1"/>
      <w:numFmt w:val="bullet"/>
      <w:lvlText w:val=""/>
      <w:lvlJc w:val="left"/>
      <w:pPr>
        <w:ind w:left="720" w:hanging="360"/>
      </w:pPr>
      <w:rPr>
        <w:rFonts w:ascii="Symbol" w:hAnsi="Symbol" w:hint="default"/>
        <w:color w:val="000000" w:themeColor="text1"/>
      </w:rPr>
    </w:lvl>
    <w:lvl w:ilvl="1" w:tplc="EA2C3258">
      <w:start w:val="1"/>
      <w:numFmt w:val="bullet"/>
      <w:lvlText w:val="o"/>
      <w:lvlJc w:val="left"/>
      <w:pPr>
        <w:ind w:left="1440" w:hanging="360"/>
      </w:pPr>
      <w:rPr>
        <w:rFonts w:ascii="Courier New" w:hAnsi="Courier New" w:cs="Courier New" w:hint="default"/>
        <w:color w:val="000000" w:themeColor="text1"/>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C46839"/>
    <w:multiLevelType w:val="hybridMultilevel"/>
    <w:tmpl w:val="919E0694"/>
    <w:lvl w:ilvl="0" w:tplc="D1761ED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C411C5"/>
    <w:multiLevelType w:val="hybridMultilevel"/>
    <w:tmpl w:val="F21A9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942103"/>
    <w:multiLevelType w:val="hybridMultilevel"/>
    <w:tmpl w:val="38D6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283980"/>
    <w:multiLevelType w:val="hybridMultilevel"/>
    <w:tmpl w:val="A1105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BB667B"/>
    <w:multiLevelType w:val="hybridMultilevel"/>
    <w:tmpl w:val="80DAB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8305B4"/>
    <w:multiLevelType w:val="hybridMultilevel"/>
    <w:tmpl w:val="1938DAB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D057D8E"/>
    <w:multiLevelType w:val="hybridMultilevel"/>
    <w:tmpl w:val="21EA6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6775756">
    <w:abstractNumId w:val="6"/>
  </w:num>
  <w:num w:numId="2" w16cid:durableId="1211572187">
    <w:abstractNumId w:val="2"/>
  </w:num>
  <w:num w:numId="3" w16cid:durableId="705522403">
    <w:abstractNumId w:val="1"/>
  </w:num>
  <w:num w:numId="4" w16cid:durableId="257183538">
    <w:abstractNumId w:val="3"/>
  </w:num>
  <w:num w:numId="5" w16cid:durableId="1981955112">
    <w:abstractNumId w:val="0"/>
  </w:num>
  <w:num w:numId="6" w16cid:durableId="911235048">
    <w:abstractNumId w:val="7"/>
  </w:num>
  <w:num w:numId="7" w16cid:durableId="1193155167">
    <w:abstractNumId w:val="4"/>
  </w:num>
  <w:num w:numId="8" w16cid:durableId="650865668">
    <w:abstractNumId w:val="8"/>
  </w:num>
  <w:num w:numId="9" w16cid:durableId="61475220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GzNDW3MDYxNrU0NTFS0lEKTi0uzszPAykwMa4FAOSIHT8tAAAA"/>
  </w:docVars>
  <w:rsids>
    <w:rsidRoot w:val="001E2603"/>
    <w:rsid w:val="00000780"/>
    <w:rsid w:val="00002A66"/>
    <w:rsid w:val="00002C54"/>
    <w:rsid w:val="0000458B"/>
    <w:rsid w:val="00004F24"/>
    <w:rsid w:val="000050B6"/>
    <w:rsid w:val="000054D5"/>
    <w:rsid w:val="000055F5"/>
    <w:rsid w:val="000065D4"/>
    <w:rsid w:val="00007C76"/>
    <w:rsid w:val="00007CBA"/>
    <w:rsid w:val="00010617"/>
    <w:rsid w:val="00010802"/>
    <w:rsid w:val="000110D1"/>
    <w:rsid w:val="00011AF6"/>
    <w:rsid w:val="00012276"/>
    <w:rsid w:val="000133E9"/>
    <w:rsid w:val="000156B6"/>
    <w:rsid w:val="00015FB7"/>
    <w:rsid w:val="0001707D"/>
    <w:rsid w:val="00017585"/>
    <w:rsid w:val="000223B5"/>
    <w:rsid w:val="00024A3B"/>
    <w:rsid w:val="000258F9"/>
    <w:rsid w:val="00026A2F"/>
    <w:rsid w:val="00027A1F"/>
    <w:rsid w:val="00027ACF"/>
    <w:rsid w:val="000305AC"/>
    <w:rsid w:val="00030891"/>
    <w:rsid w:val="00040457"/>
    <w:rsid w:val="00040B0A"/>
    <w:rsid w:val="00042D5B"/>
    <w:rsid w:val="0004621F"/>
    <w:rsid w:val="000463EC"/>
    <w:rsid w:val="000470C7"/>
    <w:rsid w:val="00047999"/>
    <w:rsid w:val="0005054D"/>
    <w:rsid w:val="00051903"/>
    <w:rsid w:val="00054F25"/>
    <w:rsid w:val="00055779"/>
    <w:rsid w:val="00056542"/>
    <w:rsid w:val="00056DE4"/>
    <w:rsid w:val="00057C72"/>
    <w:rsid w:val="0006138C"/>
    <w:rsid w:val="000613F1"/>
    <w:rsid w:val="00061AA2"/>
    <w:rsid w:val="00061AC1"/>
    <w:rsid w:val="00062264"/>
    <w:rsid w:val="0006289B"/>
    <w:rsid w:val="00063D2F"/>
    <w:rsid w:val="00065302"/>
    <w:rsid w:val="00065380"/>
    <w:rsid w:val="000671F6"/>
    <w:rsid w:val="00067931"/>
    <w:rsid w:val="00071894"/>
    <w:rsid w:val="000729C8"/>
    <w:rsid w:val="00072DAF"/>
    <w:rsid w:val="00073671"/>
    <w:rsid w:val="00073D7B"/>
    <w:rsid w:val="00075AC8"/>
    <w:rsid w:val="00075C96"/>
    <w:rsid w:val="000800CC"/>
    <w:rsid w:val="00080707"/>
    <w:rsid w:val="000838FA"/>
    <w:rsid w:val="000840CE"/>
    <w:rsid w:val="00084587"/>
    <w:rsid w:val="000855EC"/>
    <w:rsid w:val="00085710"/>
    <w:rsid w:val="000859CF"/>
    <w:rsid w:val="00091653"/>
    <w:rsid w:val="000935FE"/>
    <w:rsid w:val="00093DF0"/>
    <w:rsid w:val="00095D8C"/>
    <w:rsid w:val="00097473"/>
    <w:rsid w:val="000974DA"/>
    <w:rsid w:val="00097E03"/>
    <w:rsid w:val="000A037C"/>
    <w:rsid w:val="000A0EEA"/>
    <w:rsid w:val="000A2374"/>
    <w:rsid w:val="000A27AC"/>
    <w:rsid w:val="000A2C99"/>
    <w:rsid w:val="000A323B"/>
    <w:rsid w:val="000A37DB"/>
    <w:rsid w:val="000A3A41"/>
    <w:rsid w:val="000A3CF0"/>
    <w:rsid w:val="000A6F11"/>
    <w:rsid w:val="000A7101"/>
    <w:rsid w:val="000B1E3C"/>
    <w:rsid w:val="000B2830"/>
    <w:rsid w:val="000B3436"/>
    <w:rsid w:val="000B3869"/>
    <w:rsid w:val="000B447F"/>
    <w:rsid w:val="000B4D82"/>
    <w:rsid w:val="000B768D"/>
    <w:rsid w:val="000C1EC9"/>
    <w:rsid w:val="000C1FC6"/>
    <w:rsid w:val="000C2574"/>
    <w:rsid w:val="000C2723"/>
    <w:rsid w:val="000C29BC"/>
    <w:rsid w:val="000C2E14"/>
    <w:rsid w:val="000C45FC"/>
    <w:rsid w:val="000C4BB4"/>
    <w:rsid w:val="000C578B"/>
    <w:rsid w:val="000C70DB"/>
    <w:rsid w:val="000C7571"/>
    <w:rsid w:val="000D1562"/>
    <w:rsid w:val="000D2B07"/>
    <w:rsid w:val="000D3710"/>
    <w:rsid w:val="000D4FDE"/>
    <w:rsid w:val="000D58D9"/>
    <w:rsid w:val="000D6AE5"/>
    <w:rsid w:val="000E014F"/>
    <w:rsid w:val="000E03D1"/>
    <w:rsid w:val="000E2135"/>
    <w:rsid w:val="000E604E"/>
    <w:rsid w:val="000E6A7F"/>
    <w:rsid w:val="000F1A87"/>
    <w:rsid w:val="000F1C2D"/>
    <w:rsid w:val="000F2C95"/>
    <w:rsid w:val="000F3B96"/>
    <w:rsid w:val="000F3FE2"/>
    <w:rsid w:val="000F4CBE"/>
    <w:rsid w:val="000F5DC2"/>
    <w:rsid w:val="000F5E47"/>
    <w:rsid w:val="000F6D98"/>
    <w:rsid w:val="000F776F"/>
    <w:rsid w:val="000F7BA8"/>
    <w:rsid w:val="000F7D96"/>
    <w:rsid w:val="001003BA"/>
    <w:rsid w:val="00101735"/>
    <w:rsid w:val="00103449"/>
    <w:rsid w:val="00104CEB"/>
    <w:rsid w:val="00106A71"/>
    <w:rsid w:val="001073FD"/>
    <w:rsid w:val="00107AED"/>
    <w:rsid w:val="00107C5E"/>
    <w:rsid w:val="00107E65"/>
    <w:rsid w:val="0011006E"/>
    <w:rsid w:val="00110391"/>
    <w:rsid w:val="00111AC4"/>
    <w:rsid w:val="00114796"/>
    <w:rsid w:val="00116056"/>
    <w:rsid w:val="0011702E"/>
    <w:rsid w:val="00117C31"/>
    <w:rsid w:val="001221AA"/>
    <w:rsid w:val="0012227E"/>
    <w:rsid w:val="0012350D"/>
    <w:rsid w:val="001238B2"/>
    <w:rsid w:val="00123927"/>
    <w:rsid w:val="00123C90"/>
    <w:rsid w:val="0012638D"/>
    <w:rsid w:val="00132335"/>
    <w:rsid w:val="00133B43"/>
    <w:rsid w:val="0013463C"/>
    <w:rsid w:val="0013473A"/>
    <w:rsid w:val="00134DC6"/>
    <w:rsid w:val="00135CF7"/>
    <w:rsid w:val="00136887"/>
    <w:rsid w:val="00136EAE"/>
    <w:rsid w:val="00136F72"/>
    <w:rsid w:val="001374F4"/>
    <w:rsid w:val="001379F6"/>
    <w:rsid w:val="00141DB0"/>
    <w:rsid w:val="0014224E"/>
    <w:rsid w:val="001431FA"/>
    <w:rsid w:val="00143AE2"/>
    <w:rsid w:val="00143BA6"/>
    <w:rsid w:val="00143E24"/>
    <w:rsid w:val="00144F24"/>
    <w:rsid w:val="0014533F"/>
    <w:rsid w:val="001479AA"/>
    <w:rsid w:val="00150049"/>
    <w:rsid w:val="00150DFD"/>
    <w:rsid w:val="00152CBE"/>
    <w:rsid w:val="00153182"/>
    <w:rsid w:val="00153606"/>
    <w:rsid w:val="00155A54"/>
    <w:rsid w:val="00156383"/>
    <w:rsid w:val="00160BAE"/>
    <w:rsid w:val="0016211E"/>
    <w:rsid w:val="00162522"/>
    <w:rsid w:val="00164268"/>
    <w:rsid w:val="0016476C"/>
    <w:rsid w:val="00165EC7"/>
    <w:rsid w:val="00167286"/>
    <w:rsid w:val="001704DC"/>
    <w:rsid w:val="00171EC4"/>
    <w:rsid w:val="00172F48"/>
    <w:rsid w:val="00173CF5"/>
    <w:rsid w:val="00174281"/>
    <w:rsid w:val="0017530C"/>
    <w:rsid w:val="001758D9"/>
    <w:rsid w:val="001772F6"/>
    <w:rsid w:val="00177512"/>
    <w:rsid w:val="00180771"/>
    <w:rsid w:val="001808D8"/>
    <w:rsid w:val="00181C1F"/>
    <w:rsid w:val="0018240B"/>
    <w:rsid w:val="0018459A"/>
    <w:rsid w:val="00185A47"/>
    <w:rsid w:val="001866DE"/>
    <w:rsid w:val="001920DD"/>
    <w:rsid w:val="001925EA"/>
    <w:rsid w:val="0019279A"/>
    <w:rsid w:val="001930F9"/>
    <w:rsid w:val="0019375B"/>
    <w:rsid w:val="00195EED"/>
    <w:rsid w:val="00196DFB"/>
    <w:rsid w:val="001A0203"/>
    <w:rsid w:val="001A2815"/>
    <w:rsid w:val="001A3E1A"/>
    <w:rsid w:val="001A4E6A"/>
    <w:rsid w:val="001A7349"/>
    <w:rsid w:val="001A7DDB"/>
    <w:rsid w:val="001B0209"/>
    <w:rsid w:val="001B1796"/>
    <w:rsid w:val="001B1886"/>
    <w:rsid w:val="001B2C50"/>
    <w:rsid w:val="001B379B"/>
    <w:rsid w:val="001B3BEE"/>
    <w:rsid w:val="001B4333"/>
    <w:rsid w:val="001B448D"/>
    <w:rsid w:val="001B5CF6"/>
    <w:rsid w:val="001B5E91"/>
    <w:rsid w:val="001B7EEE"/>
    <w:rsid w:val="001C0EA6"/>
    <w:rsid w:val="001C0EF5"/>
    <w:rsid w:val="001C196B"/>
    <w:rsid w:val="001C2C3B"/>
    <w:rsid w:val="001C52AB"/>
    <w:rsid w:val="001C643B"/>
    <w:rsid w:val="001C69C6"/>
    <w:rsid w:val="001C69E9"/>
    <w:rsid w:val="001D09BD"/>
    <w:rsid w:val="001D21F8"/>
    <w:rsid w:val="001D3202"/>
    <w:rsid w:val="001D7929"/>
    <w:rsid w:val="001E2603"/>
    <w:rsid w:val="001E2FD6"/>
    <w:rsid w:val="001E49AA"/>
    <w:rsid w:val="001E5CA9"/>
    <w:rsid w:val="001E6611"/>
    <w:rsid w:val="001E6A02"/>
    <w:rsid w:val="001E75AB"/>
    <w:rsid w:val="001F03B4"/>
    <w:rsid w:val="001F1D91"/>
    <w:rsid w:val="001F3140"/>
    <w:rsid w:val="001F39E2"/>
    <w:rsid w:val="001F630F"/>
    <w:rsid w:val="001F6463"/>
    <w:rsid w:val="001F738C"/>
    <w:rsid w:val="0020033C"/>
    <w:rsid w:val="00201528"/>
    <w:rsid w:val="002036EE"/>
    <w:rsid w:val="0020483D"/>
    <w:rsid w:val="002059F0"/>
    <w:rsid w:val="00206E1A"/>
    <w:rsid w:val="00207547"/>
    <w:rsid w:val="00207D20"/>
    <w:rsid w:val="00211B13"/>
    <w:rsid w:val="00211C76"/>
    <w:rsid w:val="00213007"/>
    <w:rsid w:val="002136CF"/>
    <w:rsid w:val="00213D10"/>
    <w:rsid w:val="00215E42"/>
    <w:rsid w:val="00216C72"/>
    <w:rsid w:val="00217443"/>
    <w:rsid w:val="00220ECB"/>
    <w:rsid w:val="002230BF"/>
    <w:rsid w:val="00223643"/>
    <w:rsid w:val="00227863"/>
    <w:rsid w:val="00231AA5"/>
    <w:rsid w:val="00231C12"/>
    <w:rsid w:val="00231FAF"/>
    <w:rsid w:val="00233090"/>
    <w:rsid w:val="0023406F"/>
    <w:rsid w:val="00234579"/>
    <w:rsid w:val="002347F8"/>
    <w:rsid w:val="002353F4"/>
    <w:rsid w:val="002360E5"/>
    <w:rsid w:val="002374FD"/>
    <w:rsid w:val="00237589"/>
    <w:rsid w:val="00241107"/>
    <w:rsid w:val="00242088"/>
    <w:rsid w:val="00244EAC"/>
    <w:rsid w:val="00245B76"/>
    <w:rsid w:val="00245C0B"/>
    <w:rsid w:val="002466BE"/>
    <w:rsid w:val="00250D06"/>
    <w:rsid w:val="00252CC1"/>
    <w:rsid w:val="00253294"/>
    <w:rsid w:val="002534DB"/>
    <w:rsid w:val="00254844"/>
    <w:rsid w:val="00254E0E"/>
    <w:rsid w:val="00255E83"/>
    <w:rsid w:val="0026278A"/>
    <w:rsid w:val="002633FE"/>
    <w:rsid w:val="00272347"/>
    <w:rsid w:val="0027261C"/>
    <w:rsid w:val="002750B3"/>
    <w:rsid w:val="0027516D"/>
    <w:rsid w:val="0027571B"/>
    <w:rsid w:val="002758C9"/>
    <w:rsid w:val="00276AFF"/>
    <w:rsid w:val="002807DF"/>
    <w:rsid w:val="002809B8"/>
    <w:rsid w:val="002811A1"/>
    <w:rsid w:val="002813DA"/>
    <w:rsid w:val="002814DD"/>
    <w:rsid w:val="002816C3"/>
    <w:rsid w:val="00281967"/>
    <w:rsid w:val="00282D94"/>
    <w:rsid w:val="002838C0"/>
    <w:rsid w:val="00283D29"/>
    <w:rsid w:val="00290865"/>
    <w:rsid w:val="00290FD2"/>
    <w:rsid w:val="00292AAA"/>
    <w:rsid w:val="00292B18"/>
    <w:rsid w:val="00293267"/>
    <w:rsid w:val="00293CA8"/>
    <w:rsid w:val="00297456"/>
    <w:rsid w:val="002A2451"/>
    <w:rsid w:val="002A2D89"/>
    <w:rsid w:val="002A3719"/>
    <w:rsid w:val="002A4BFB"/>
    <w:rsid w:val="002A55FA"/>
    <w:rsid w:val="002A6610"/>
    <w:rsid w:val="002A69F5"/>
    <w:rsid w:val="002A6E52"/>
    <w:rsid w:val="002A6EA4"/>
    <w:rsid w:val="002B2DBD"/>
    <w:rsid w:val="002B4037"/>
    <w:rsid w:val="002B7142"/>
    <w:rsid w:val="002B7852"/>
    <w:rsid w:val="002C0562"/>
    <w:rsid w:val="002C0593"/>
    <w:rsid w:val="002C17A4"/>
    <w:rsid w:val="002C1F45"/>
    <w:rsid w:val="002C32EF"/>
    <w:rsid w:val="002C3412"/>
    <w:rsid w:val="002C4086"/>
    <w:rsid w:val="002C5934"/>
    <w:rsid w:val="002C5E99"/>
    <w:rsid w:val="002C6694"/>
    <w:rsid w:val="002C7486"/>
    <w:rsid w:val="002D0633"/>
    <w:rsid w:val="002D15E0"/>
    <w:rsid w:val="002D2176"/>
    <w:rsid w:val="002D2743"/>
    <w:rsid w:val="002D3E84"/>
    <w:rsid w:val="002D625C"/>
    <w:rsid w:val="002E1E93"/>
    <w:rsid w:val="002E1EF0"/>
    <w:rsid w:val="002E26F8"/>
    <w:rsid w:val="002E3516"/>
    <w:rsid w:val="002E3905"/>
    <w:rsid w:val="002E427C"/>
    <w:rsid w:val="002E570D"/>
    <w:rsid w:val="002E6A2D"/>
    <w:rsid w:val="002E7475"/>
    <w:rsid w:val="002E773F"/>
    <w:rsid w:val="002E78AA"/>
    <w:rsid w:val="002F0BCF"/>
    <w:rsid w:val="002F1596"/>
    <w:rsid w:val="002F209F"/>
    <w:rsid w:val="002F408B"/>
    <w:rsid w:val="002F4921"/>
    <w:rsid w:val="002F568D"/>
    <w:rsid w:val="0030155D"/>
    <w:rsid w:val="00301561"/>
    <w:rsid w:val="003018A6"/>
    <w:rsid w:val="0030346B"/>
    <w:rsid w:val="00306836"/>
    <w:rsid w:val="0030769D"/>
    <w:rsid w:val="00307BA0"/>
    <w:rsid w:val="003117CD"/>
    <w:rsid w:val="00311A85"/>
    <w:rsid w:val="0031469E"/>
    <w:rsid w:val="003151F8"/>
    <w:rsid w:val="00316431"/>
    <w:rsid w:val="00317E71"/>
    <w:rsid w:val="003200D0"/>
    <w:rsid w:val="003217CA"/>
    <w:rsid w:val="00323525"/>
    <w:rsid w:val="00323F48"/>
    <w:rsid w:val="00324BC6"/>
    <w:rsid w:val="003263DA"/>
    <w:rsid w:val="0032694D"/>
    <w:rsid w:val="00326999"/>
    <w:rsid w:val="00327217"/>
    <w:rsid w:val="00330379"/>
    <w:rsid w:val="00331760"/>
    <w:rsid w:val="00333BE0"/>
    <w:rsid w:val="003343CA"/>
    <w:rsid w:val="0033440D"/>
    <w:rsid w:val="0033621B"/>
    <w:rsid w:val="00337A24"/>
    <w:rsid w:val="003411F5"/>
    <w:rsid w:val="0034371F"/>
    <w:rsid w:val="00343725"/>
    <w:rsid w:val="00345FCA"/>
    <w:rsid w:val="003477EF"/>
    <w:rsid w:val="0035048D"/>
    <w:rsid w:val="003522E1"/>
    <w:rsid w:val="00352404"/>
    <w:rsid w:val="003527BA"/>
    <w:rsid w:val="00354723"/>
    <w:rsid w:val="00355824"/>
    <w:rsid w:val="003562AA"/>
    <w:rsid w:val="003562D0"/>
    <w:rsid w:val="003569D3"/>
    <w:rsid w:val="00362BD7"/>
    <w:rsid w:val="00363055"/>
    <w:rsid w:val="003635E1"/>
    <w:rsid w:val="0036479B"/>
    <w:rsid w:val="00365902"/>
    <w:rsid w:val="00366A13"/>
    <w:rsid w:val="00367F8B"/>
    <w:rsid w:val="00370054"/>
    <w:rsid w:val="0037089A"/>
    <w:rsid w:val="00373C25"/>
    <w:rsid w:val="00375FFD"/>
    <w:rsid w:val="0038046E"/>
    <w:rsid w:val="00381271"/>
    <w:rsid w:val="003826B3"/>
    <w:rsid w:val="00382A44"/>
    <w:rsid w:val="00382C95"/>
    <w:rsid w:val="0038302C"/>
    <w:rsid w:val="00387C0E"/>
    <w:rsid w:val="00391A52"/>
    <w:rsid w:val="00393E41"/>
    <w:rsid w:val="00394311"/>
    <w:rsid w:val="00394B72"/>
    <w:rsid w:val="003956F1"/>
    <w:rsid w:val="00395F77"/>
    <w:rsid w:val="00396338"/>
    <w:rsid w:val="00396A08"/>
    <w:rsid w:val="003A0065"/>
    <w:rsid w:val="003A214B"/>
    <w:rsid w:val="003A2549"/>
    <w:rsid w:val="003A3C79"/>
    <w:rsid w:val="003A4F3A"/>
    <w:rsid w:val="003A5DE7"/>
    <w:rsid w:val="003A6625"/>
    <w:rsid w:val="003B1B94"/>
    <w:rsid w:val="003B1E31"/>
    <w:rsid w:val="003B72A8"/>
    <w:rsid w:val="003C0278"/>
    <w:rsid w:val="003C0560"/>
    <w:rsid w:val="003C0E9D"/>
    <w:rsid w:val="003C10CE"/>
    <w:rsid w:val="003C507F"/>
    <w:rsid w:val="003C63F3"/>
    <w:rsid w:val="003C7D71"/>
    <w:rsid w:val="003D1AB2"/>
    <w:rsid w:val="003D2186"/>
    <w:rsid w:val="003D68D2"/>
    <w:rsid w:val="003D6B2F"/>
    <w:rsid w:val="003E10F2"/>
    <w:rsid w:val="003E30EC"/>
    <w:rsid w:val="003E518C"/>
    <w:rsid w:val="003E6B3A"/>
    <w:rsid w:val="003E7A95"/>
    <w:rsid w:val="003F1D05"/>
    <w:rsid w:val="003F3DB0"/>
    <w:rsid w:val="003F5250"/>
    <w:rsid w:val="003F5571"/>
    <w:rsid w:val="003F59C1"/>
    <w:rsid w:val="003F5E61"/>
    <w:rsid w:val="003F6072"/>
    <w:rsid w:val="003F6C5B"/>
    <w:rsid w:val="003F7960"/>
    <w:rsid w:val="003F7D7C"/>
    <w:rsid w:val="004027FE"/>
    <w:rsid w:val="00403177"/>
    <w:rsid w:val="00406487"/>
    <w:rsid w:val="0040771A"/>
    <w:rsid w:val="00410A66"/>
    <w:rsid w:val="00413088"/>
    <w:rsid w:val="00414D6D"/>
    <w:rsid w:val="00415418"/>
    <w:rsid w:val="00416857"/>
    <w:rsid w:val="00417215"/>
    <w:rsid w:val="00420CAA"/>
    <w:rsid w:val="004213D5"/>
    <w:rsid w:val="004221C7"/>
    <w:rsid w:val="004223D7"/>
    <w:rsid w:val="00422E98"/>
    <w:rsid w:val="0042526D"/>
    <w:rsid w:val="00425B56"/>
    <w:rsid w:val="004264A1"/>
    <w:rsid w:val="00426D08"/>
    <w:rsid w:val="00430E8A"/>
    <w:rsid w:val="00433F2F"/>
    <w:rsid w:val="00434A63"/>
    <w:rsid w:val="00436324"/>
    <w:rsid w:val="00440B74"/>
    <w:rsid w:val="00441130"/>
    <w:rsid w:val="004415FB"/>
    <w:rsid w:val="00444249"/>
    <w:rsid w:val="0044486A"/>
    <w:rsid w:val="00444BC0"/>
    <w:rsid w:val="00444D51"/>
    <w:rsid w:val="0044543F"/>
    <w:rsid w:val="00445667"/>
    <w:rsid w:val="00445DB3"/>
    <w:rsid w:val="00452BB0"/>
    <w:rsid w:val="00452D35"/>
    <w:rsid w:val="00453CC6"/>
    <w:rsid w:val="00460F94"/>
    <w:rsid w:val="00462D7A"/>
    <w:rsid w:val="004632E7"/>
    <w:rsid w:val="00466FD6"/>
    <w:rsid w:val="0046737C"/>
    <w:rsid w:val="004721AB"/>
    <w:rsid w:val="00474096"/>
    <w:rsid w:val="00475E03"/>
    <w:rsid w:val="0047656F"/>
    <w:rsid w:val="00477063"/>
    <w:rsid w:val="00481606"/>
    <w:rsid w:val="00481A0D"/>
    <w:rsid w:val="00481B26"/>
    <w:rsid w:val="004834B0"/>
    <w:rsid w:val="00484801"/>
    <w:rsid w:val="004850FF"/>
    <w:rsid w:val="004861FF"/>
    <w:rsid w:val="00486D86"/>
    <w:rsid w:val="004876D5"/>
    <w:rsid w:val="00490395"/>
    <w:rsid w:val="00492042"/>
    <w:rsid w:val="0049259B"/>
    <w:rsid w:val="00496692"/>
    <w:rsid w:val="00496BD1"/>
    <w:rsid w:val="004A0380"/>
    <w:rsid w:val="004A05FE"/>
    <w:rsid w:val="004A16D7"/>
    <w:rsid w:val="004A16DC"/>
    <w:rsid w:val="004A1C88"/>
    <w:rsid w:val="004A2026"/>
    <w:rsid w:val="004A21DC"/>
    <w:rsid w:val="004A320E"/>
    <w:rsid w:val="004A4014"/>
    <w:rsid w:val="004A4C6F"/>
    <w:rsid w:val="004A5086"/>
    <w:rsid w:val="004A54E4"/>
    <w:rsid w:val="004A6C08"/>
    <w:rsid w:val="004A6D68"/>
    <w:rsid w:val="004A7118"/>
    <w:rsid w:val="004B5745"/>
    <w:rsid w:val="004B6750"/>
    <w:rsid w:val="004B70A0"/>
    <w:rsid w:val="004B7A87"/>
    <w:rsid w:val="004C207E"/>
    <w:rsid w:val="004C284F"/>
    <w:rsid w:val="004C303A"/>
    <w:rsid w:val="004C3DE3"/>
    <w:rsid w:val="004C49AA"/>
    <w:rsid w:val="004C4ABA"/>
    <w:rsid w:val="004C5DF5"/>
    <w:rsid w:val="004C639C"/>
    <w:rsid w:val="004C6FFD"/>
    <w:rsid w:val="004C744B"/>
    <w:rsid w:val="004D0796"/>
    <w:rsid w:val="004D09EE"/>
    <w:rsid w:val="004D2F19"/>
    <w:rsid w:val="004D33D4"/>
    <w:rsid w:val="004D36AF"/>
    <w:rsid w:val="004D3B4D"/>
    <w:rsid w:val="004D50D3"/>
    <w:rsid w:val="004E01C5"/>
    <w:rsid w:val="004E0D1E"/>
    <w:rsid w:val="004E13DA"/>
    <w:rsid w:val="004E36B7"/>
    <w:rsid w:val="004E43C5"/>
    <w:rsid w:val="004E61BE"/>
    <w:rsid w:val="004E7262"/>
    <w:rsid w:val="004E7DC7"/>
    <w:rsid w:val="004F0085"/>
    <w:rsid w:val="004F02C2"/>
    <w:rsid w:val="004F0966"/>
    <w:rsid w:val="004F147D"/>
    <w:rsid w:val="004F24A1"/>
    <w:rsid w:val="004F3898"/>
    <w:rsid w:val="004F3E28"/>
    <w:rsid w:val="004F4319"/>
    <w:rsid w:val="004F47C5"/>
    <w:rsid w:val="004F643E"/>
    <w:rsid w:val="004F6E82"/>
    <w:rsid w:val="005000D5"/>
    <w:rsid w:val="00500951"/>
    <w:rsid w:val="00501E7B"/>
    <w:rsid w:val="00502192"/>
    <w:rsid w:val="005043A5"/>
    <w:rsid w:val="0050584B"/>
    <w:rsid w:val="00505B63"/>
    <w:rsid w:val="005060E5"/>
    <w:rsid w:val="00506DD8"/>
    <w:rsid w:val="005078A3"/>
    <w:rsid w:val="00507F5D"/>
    <w:rsid w:val="00511B22"/>
    <w:rsid w:val="005125FE"/>
    <w:rsid w:val="00512912"/>
    <w:rsid w:val="0051467D"/>
    <w:rsid w:val="005149B9"/>
    <w:rsid w:val="00515C5C"/>
    <w:rsid w:val="00515D10"/>
    <w:rsid w:val="00516990"/>
    <w:rsid w:val="00516E82"/>
    <w:rsid w:val="0052043A"/>
    <w:rsid w:val="0052171D"/>
    <w:rsid w:val="005222E8"/>
    <w:rsid w:val="00523E74"/>
    <w:rsid w:val="00524428"/>
    <w:rsid w:val="005244D6"/>
    <w:rsid w:val="00524ED2"/>
    <w:rsid w:val="00525F6F"/>
    <w:rsid w:val="005261B4"/>
    <w:rsid w:val="00531D5C"/>
    <w:rsid w:val="00532A12"/>
    <w:rsid w:val="00533A0D"/>
    <w:rsid w:val="00534404"/>
    <w:rsid w:val="00536196"/>
    <w:rsid w:val="005365A8"/>
    <w:rsid w:val="00540AFF"/>
    <w:rsid w:val="00541CE3"/>
    <w:rsid w:val="00542AAE"/>
    <w:rsid w:val="00542B95"/>
    <w:rsid w:val="00543230"/>
    <w:rsid w:val="005435FC"/>
    <w:rsid w:val="00543714"/>
    <w:rsid w:val="005442F5"/>
    <w:rsid w:val="00546231"/>
    <w:rsid w:val="00546B6D"/>
    <w:rsid w:val="00547636"/>
    <w:rsid w:val="00550943"/>
    <w:rsid w:val="00552454"/>
    <w:rsid w:val="00553328"/>
    <w:rsid w:val="005544F9"/>
    <w:rsid w:val="00554F4B"/>
    <w:rsid w:val="00556C80"/>
    <w:rsid w:val="00557CE8"/>
    <w:rsid w:val="005615B4"/>
    <w:rsid w:val="00561911"/>
    <w:rsid w:val="00562151"/>
    <w:rsid w:val="00563075"/>
    <w:rsid w:val="00563950"/>
    <w:rsid w:val="00564AC6"/>
    <w:rsid w:val="00564E25"/>
    <w:rsid w:val="005650E9"/>
    <w:rsid w:val="00570808"/>
    <w:rsid w:val="00571440"/>
    <w:rsid w:val="00571F31"/>
    <w:rsid w:val="00572717"/>
    <w:rsid w:val="00572B2D"/>
    <w:rsid w:val="0057605D"/>
    <w:rsid w:val="00576FD6"/>
    <w:rsid w:val="00580394"/>
    <w:rsid w:val="00580982"/>
    <w:rsid w:val="005824C1"/>
    <w:rsid w:val="0058294A"/>
    <w:rsid w:val="005838E4"/>
    <w:rsid w:val="00584C4C"/>
    <w:rsid w:val="00586610"/>
    <w:rsid w:val="00586C29"/>
    <w:rsid w:val="00586DE5"/>
    <w:rsid w:val="005918AE"/>
    <w:rsid w:val="00592D9F"/>
    <w:rsid w:val="00592E9B"/>
    <w:rsid w:val="00593AF5"/>
    <w:rsid w:val="005949CF"/>
    <w:rsid w:val="005953F2"/>
    <w:rsid w:val="005953F8"/>
    <w:rsid w:val="00595887"/>
    <w:rsid w:val="005961A5"/>
    <w:rsid w:val="005965E9"/>
    <w:rsid w:val="005967F4"/>
    <w:rsid w:val="005A27ED"/>
    <w:rsid w:val="005A60C8"/>
    <w:rsid w:val="005A70FF"/>
    <w:rsid w:val="005A7661"/>
    <w:rsid w:val="005B0E94"/>
    <w:rsid w:val="005B7565"/>
    <w:rsid w:val="005B76F9"/>
    <w:rsid w:val="005B79B1"/>
    <w:rsid w:val="005B7C91"/>
    <w:rsid w:val="005C273F"/>
    <w:rsid w:val="005C33D5"/>
    <w:rsid w:val="005C4BFF"/>
    <w:rsid w:val="005C5FAA"/>
    <w:rsid w:val="005C75EF"/>
    <w:rsid w:val="005D001E"/>
    <w:rsid w:val="005D07A7"/>
    <w:rsid w:val="005D23A1"/>
    <w:rsid w:val="005D2739"/>
    <w:rsid w:val="005D3F64"/>
    <w:rsid w:val="005D54CD"/>
    <w:rsid w:val="005D5712"/>
    <w:rsid w:val="005D5C30"/>
    <w:rsid w:val="005D6D56"/>
    <w:rsid w:val="005E067E"/>
    <w:rsid w:val="005E0937"/>
    <w:rsid w:val="005E1F1F"/>
    <w:rsid w:val="005E21A6"/>
    <w:rsid w:val="005E27F2"/>
    <w:rsid w:val="005E2F90"/>
    <w:rsid w:val="005E37D0"/>
    <w:rsid w:val="005F1134"/>
    <w:rsid w:val="005F27AE"/>
    <w:rsid w:val="005F2C37"/>
    <w:rsid w:val="005F4BB8"/>
    <w:rsid w:val="005F6F5B"/>
    <w:rsid w:val="00600B24"/>
    <w:rsid w:val="006011EA"/>
    <w:rsid w:val="006021BD"/>
    <w:rsid w:val="00603815"/>
    <w:rsid w:val="006076D5"/>
    <w:rsid w:val="00607ADE"/>
    <w:rsid w:val="00607D68"/>
    <w:rsid w:val="0061239E"/>
    <w:rsid w:val="006145DF"/>
    <w:rsid w:val="00614914"/>
    <w:rsid w:val="006149A0"/>
    <w:rsid w:val="00614CA7"/>
    <w:rsid w:val="00615540"/>
    <w:rsid w:val="006166DC"/>
    <w:rsid w:val="006167DE"/>
    <w:rsid w:val="0061790F"/>
    <w:rsid w:val="00620221"/>
    <w:rsid w:val="006214CC"/>
    <w:rsid w:val="006214F7"/>
    <w:rsid w:val="00621E28"/>
    <w:rsid w:val="00622DD3"/>
    <w:rsid w:val="00623495"/>
    <w:rsid w:val="006256A8"/>
    <w:rsid w:val="006279FE"/>
    <w:rsid w:val="00627B7C"/>
    <w:rsid w:val="006302E4"/>
    <w:rsid w:val="006314BA"/>
    <w:rsid w:val="006314DB"/>
    <w:rsid w:val="0063276A"/>
    <w:rsid w:val="006328BE"/>
    <w:rsid w:val="00632FAB"/>
    <w:rsid w:val="00634C31"/>
    <w:rsid w:val="00635059"/>
    <w:rsid w:val="00635122"/>
    <w:rsid w:val="006355D6"/>
    <w:rsid w:val="00636677"/>
    <w:rsid w:val="006372C4"/>
    <w:rsid w:val="00643EDC"/>
    <w:rsid w:val="006440B7"/>
    <w:rsid w:val="006451DC"/>
    <w:rsid w:val="006458EB"/>
    <w:rsid w:val="006468B2"/>
    <w:rsid w:val="00652160"/>
    <w:rsid w:val="00653BAF"/>
    <w:rsid w:val="0065414C"/>
    <w:rsid w:val="00655135"/>
    <w:rsid w:val="006555BF"/>
    <w:rsid w:val="00655A1B"/>
    <w:rsid w:val="00655F7E"/>
    <w:rsid w:val="0066150A"/>
    <w:rsid w:val="006619A3"/>
    <w:rsid w:val="00663454"/>
    <w:rsid w:val="0066359D"/>
    <w:rsid w:val="00666488"/>
    <w:rsid w:val="0066746E"/>
    <w:rsid w:val="00670C3A"/>
    <w:rsid w:val="00671C35"/>
    <w:rsid w:val="006752E1"/>
    <w:rsid w:val="00675D56"/>
    <w:rsid w:val="00676A32"/>
    <w:rsid w:val="00676E67"/>
    <w:rsid w:val="00677403"/>
    <w:rsid w:val="00677FC9"/>
    <w:rsid w:val="00680638"/>
    <w:rsid w:val="00680A8A"/>
    <w:rsid w:val="00681A24"/>
    <w:rsid w:val="006843FD"/>
    <w:rsid w:val="00685792"/>
    <w:rsid w:val="0068673A"/>
    <w:rsid w:val="006871D1"/>
    <w:rsid w:val="00687585"/>
    <w:rsid w:val="00690203"/>
    <w:rsid w:val="00690F58"/>
    <w:rsid w:val="00691607"/>
    <w:rsid w:val="006920DB"/>
    <w:rsid w:val="0069293F"/>
    <w:rsid w:val="00693358"/>
    <w:rsid w:val="0069536D"/>
    <w:rsid w:val="006959B5"/>
    <w:rsid w:val="0069622C"/>
    <w:rsid w:val="006968CD"/>
    <w:rsid w:val="00697839"/>
    <w:rsid w:val="006A1B7A"/>
    <w:rsid w:val="006A1C8B"/>
    <w:rsid w:val="006A21A0"/>
    <w:rsid w:val="006A4806"/>
    <w:rsid w:val="006A5D34"/>
    <w:rsid w:val="006A6D43"/>
    <w:rsid w:val="006A7C48"/>
    <w:rsid w:val="006B0406"/>
    <w:rsid w:val="006B0C34"/>
    <w:rsid w:val="006B21B3"/>
    <w:rsid w:val="006B2ECB"/>
    <w:rsid w:val="006B33C5"/>
    <w:rsid w:val="006B3F0E"/>
    <w:rsid w:val="006B44BD"/>
    <w:rsid w:val="006B4A37"/>
    <w:rsid w:val="006B4C61"/>
    <w:rsid w:val="006B54DC"/>
    <w:rsid w:val="006B670C"/>
    <w:rsid w:val="006B6C70"/>
    <w:rsid w:val="006C03AC"/>
    <w:rsid w:val="006C18E3"/>
    <w:rsid w:val="006C377C"/>
    <w:rsid w:val="006C62A4"/>
    <w:rsid w:val="006C6358"/>
    <w:rsid w:val="006C73FD"/>
    <w:rsid w:val="006C78A2"/>
    <w:rsid w:val="006C7C6E"/>
    <w:rsid w:val="006D030D"/>
    <w:rsid w:val="006D34D9"/>
    <w:rsid w:val="006D497C"/>
    <w:rsid w:val="006D5880"/>
    <w:rsid w:val="006D60C5"/>
    <w:rsid w:val="006D77C1"/>
    <w:rsid w:val="006D7B53"/>
    <w:rsid w:val="006E076C"/>
    <w:rsid w:val="006E212B"/>
    <w:rsid w:val="006E3187"/>
    <w:rsid w:val="006E3FEB"/>
    <w:rsid w:val="006E58B4"/>
    <w:rsid w:val="006E6188"/>
    <w:rsid w:val="006F00C7"/>
    <w:rsid w:val="006F1828"/>
    <w:rsid w:val="006F3655"/>
    <w:rsid w:val="006F3E5A"/>
    <w:rsid w:val="006F464A"/>
    <w:rsid w:val="006F5998"/>
    <w:rsid w:val="006F6AA3"/>
    <w:rsid w:val="007013B9"/>
    <w:rsid w:val="0070385B"/>
    <w:rsid w:val="00704CCF"/>
    <w:rsid w:val="007056E7"/>
    <w:rsid w:val="00705A73"/>
    <w:rsid w:val="00705F24"/>
    <w:rsid w:val="00706316"/>
    <w:rsid w:val="00706E33"/>
    <w:rsid w:val="00707F7B"/>
    <w:rsid w:val="007107A1"/>
    <w:rsid w:val="00711C29"/>
    <w:rsid w:val="007120E1"/>
    <w:rsid w:val="00712152"/>
    <w:rsid w:val="007121F2"/>
    <w:rsid w:val="0071282E"/>
    <w:rsid w:val="00713481"/>
    <w:rsid w:val="007136F4"/>
    <w:rsid w:val="00714B67"/>
    <w:rsid w:val="00716140"/>
    <w:rsid w:val="0071791C"/>
    <w:rsid w:val="007200AC"/>
    <w:rsid w:val="00721A30"/>
    <w:rsid w:val="007225F1"/>
    <w:rsid w:val="0072336C"/>
    <w:rsid w:val="00723D11"/>
    <w:rsid w:val="0072553E"/>
    <w:rsid w:val="007260BF"/>
    <w:rsid w:val="00732F1B"/>
    <w:rsid w:val="00733459"/>
    <w:rsid w:val="00734427"/>
    <w:rsid w:val="00736A7C"/>
    <w:rsid w:val="007379D0"/>
    <w:rsid w:val="00740080"/>
    <w:rsid w:val="00740F5A"/>
    <w:rsid w:val="00741F36"/>
    <w:rsid w:val="007427EE"/>
    <w:rsid w:val="00742B8E"/>
    <w:rsid w:val="00744DC5"/>
    <w:rsid w:val="007460BD"/>
    <w:rsid w:val="0074665A"/>
    <w:rsid w:val="00750E6C"/>
    <w:rsid w:val="00750F44"/>
    <w:rsid w:val="00751A08"/>
    <w:rsid w:val="0075212D"/>
    <w:rsid w:val="00752713"/>
    <w:rsid w:val="00754B8A"/>
    <w:rsid w:val="007565D2"/>
    <w:rsid w:val="0076196C"/>
    <w:rsid w:val="0076367E"/>
    <w:rsid w:val="0076385D"/>
    <w:rsid w:val="0076632A"/>
    <w:rsid w:val="007663B5"/>
    <w:rsid w:val="007664A9"/>
    <w:rsid w:val="00766719"/>
    <w:rsid w:val="00767BEF"/>
    <w:rsid w:val="00767D67"/>
    <w:rsid w:val="00771401"/>
    <w:rsid w:val="0077167D"/>
    <w:rsid w:val="00771FB7"/>
    <w:rsid w:val="007720A0"/>
    <w:rsid w:val="007727B0"/>
    <w:rsid w:val="00772888"/>
    <w:rsid w:val="00773E1F"/>
    <w:rsid w:val="007742CA"/>
    <w:rsid w:val="007743DD"/>
    <w:rsid w:val="00775103"/>
    <w:rsid w:val="00775D24"/>
    <w:rsid w:val="007766AB"/>
    <w:rsid w:val="00776957"/>
    <w:rsid w:val="007801F4"/>
    <w:rsid w:val="00782072"/>
    <w:rsid w:val="007834EF"/>
    <w:rsid w:val="007858DA"/>
    <w:rsid w:val="00785CA8"/>
    <w:rsid w:val="00786049"/>
    <w:rsid w:val="00786A20"/>
    <w:rsid w:val="007903A0"/>
    <w:rsid w:val="00790557"/>
    <w:rsid w:val="007905DF"/>
    <w:rsid w:val="00792681"/>
    <w:rsid w:val="007926D5"/>
    <w:rsid w:val="00792AF4"/>
    <w:rsid w:val="007931B3"/>
    <w:rsid w:val="00793717"/>
    <w:rsid w:val="007942FC"/>
    <w:rsid w:val="0079526E"/>
    <w:rsid w:val="00795A7A"/>
    <w:rsid w:val="0079705F"/>
    <w:rsid w:val="00797B30"/>
    <w:rsid w:val="007A0000"/>
    <w:rsid w:val="007A00B2"/>
    <w:rsid w:val="007A0317"/>
    <w:rsid w:val="007A1085"/>
    <w:rsid w:val="007A1643"/>
    <w:rsid w:val="007A3504"/>
    <w:rsid w:val="007A38B9"/>
    <w:rsid w:val="007A5C29"/>
    <w:rsid w:val="007A6815"/>
    <w:rsid w:val="007A6B87"/>
    <w:rsid w:val="007A70AC"/>
    <w:rsid w:val="007A7EE4"/>
    <w:rsid w:val="007B2390"/>
    <w:rsid w:val="007B4856"/>
    <w:rsid w:val="007B5C81"/>
    <w:rsid w:val="007B5D38"/>
    <w:rsid w:val="007B5ECF"/>
    <w:rsid w:val="007B65AF"/>
    <w:rsid w:val="007B70C9"/>
    <w:rsid w:val="007B727F"/>
    <w:rsid w:val="007B73DA"/>
    <w:rsid w:val="007C1D2E"/>
    <w:rsid w:val="007C5BC4"/>
    <w:rsid w:val="007C6228"/>
    <w:rsid w:val="007C7ADE"/>
    <w:rsid w:val="007D0262"/>
    <w:rsid w:val="007D3BF4"/>
    <w:rsid w:val="007D5183"/>
    <w:rsid w:val="007D5ADF"/>
    <w:rsid w:val="007D62C4"/>
    <w:rsid w:val="007D67CC"/>
    <w:rsid w:val="007D6940"/>
    <w:rsid w:val="007D78A3"/>
    <w:rsid w:val="007D7A52"/>
    <w:rsid w:val="007E129B"/>
    <w:rsid w:val="007E25A9"/>
    <w:rsid w:val="007E40DA"/>
    <w:rsid w:val="007E6BFA"/>
    <w:rsid w:val="007E6D14"/>
    <w:rsid w:val="007E7CBA"/>
    <w:rsid w:val="007F2EC3"/>
    <w:rsid w:val="007F3BD4"/>
    <w:rsid w:val="007F3E78"/>
    <w:rsid w:val="007F41FE"/>
    <w:rsid w:val="007F4A35"/>
    <w:rsid w:val="007F608B"/>
    <w:rsid w:val="007FC820"/>
    <w:rsid w:val="00801A10"/>
    <w:rsid w:val="00802D93"/>
    <w:rsid w:val="00803581"/>
    <w:rsid w:val="008049E3"/>
    <w:rsid w:val="008057C9"/>
    <w:rsid w:val="00805C8C"/>
    <w:rsid w:val="00810488"/>
    <w:rsid w:val="00811989"/>
    <w:rsid w:val="00811DDB"/>
    <w:rsid w:val="00814A1A"/>
    <w:rsid w:val="0081606F"/>
    <w:rsid w:val="00817423"/>
    <w:rsid w:val="00817DB3"/>
    <w:rsid w:val="00820041"/>
    <w:rsid w:val="00820A81"/>
    <w:rsid w:val="0082166F"/>
    <w:rsid w:val="00821C9C"/>
    <w:rsid w:val="008227EE"/>
    <w:rsid w:val="00825D2B"/>
    <w:rsid w:val="00826E18"/>
    <w:rsid w:val="00830E57"/>
    <w:rsid w:val="008312AF"/>
    <w:rsid w:val="008318AE"/>
    <w:rsid w:val="00832073"/>
    <w:rsid w:val="0083266E"/>
    <w:rsid w:val="00832D06"/>
    <w:rsid w:val="00832E00"/>
    <w:rsid w:val="00832F50"/>
    <w:rsid w:val="00833273"/>
    <w:rsid w:val="00833C2A"/>
    <w:rsid w:val="00834FA4"/>
    <w:rsid w:val="00834FF5"/>
    <w:rsid w:val="0083607B"/>
    <w:rsid w:val="008362E4"/>
    <w:rsid w:val="00837834"/>
    <w:rsid w:val="00837DE1"/>
    <w:rsid w:val="00840BDC"/>
    <w:rsid w:val="00841817"/>
    <w:rsid w:val="00841F16"/>
    <w:rsid w:val="008423D2"/>
    <w:rsid w:val="0084243D"/>
    <w:rsid w:val="00844088"/>
    <w:rsid w:val="00845969"/>
    <w:rsid w:val="00845B4C"/>
    <w:rsid w:val="00845FBD"/>
    <w:rsid w:val="008470B0"/>
    <w:rsid w:val="00851B4A"/>
    <w:rsid w:val="0085227F"/>
    <w:rsid w:val="00853E30"/>
    <w:rsid w:val="008547EA"/>
    <w:rsid w:val="00855B66"/>
    <w:rsid w:val="008567FD"/>
    <w:rsid w:val="00860186"/>
    <w:rsid w:val="008605EC"/>
    <w:rsid w:val="008607C8"/>
    <w:rsid w:val="008611F8"/>
    <w:rsid w:val="00862206"/>
    <w:rsid w:val="00865317"/>
    <w:rsid w:val="008656B5"/>
    <w:rsid w:val="008656F6"/>
    <w:rsid w:val="008659E9"/>
    <w:rsid w:val="0086640E"/>
    <w:rsid w:val="00867E94"/>
    <w:rsid w:val="00870374"/>
    <w:rsid w:val="0087051E"/>
    <w:rsid w:val="00871595"/>
    <w:rsid w:val="008727B8"/>
    <w:rsid w:val="0087295E"/>
    <w:rsid w:val="00872F96"/>
    <w:rsid w:val="00873566"/>
    <w:rsid w:val="0087622F"/>
    <w:rsid w:val="00876D4F"/>
    <w:rsid w:val="00877613"/>
    <w:rsid w:val="00881220"/>
    <w:rsid w:val="00882153"/>
    <w:rsid w:val="00882F91"/>
    <w:rsid w:val="00883759"/>
    <w:rsid w:val="00884962"/>
    <w:rsid w:val="00885112"/>
    <w:rsid w:val="00885B85"/>
    <w:rsid w:val="008863A8"/>
    <w:rsid w:val="008864BB"/>
    <w:rsid w:val="00890B2C"/>
    <w:rsid w:val="008911BE"/>
    <w:rsid w:val="00892746"/>
    <w:rsid w:val="0089373A"/>
    <w:rsid w:val="008954A6"/>
    <w:rsid w:val="00896DE2"/>
    <w:rsid w:val="008A0ADF"/>
    <w:rsid w:val="008A1A35"/>
    <w:rsid w:val="008A4624"/>
    <w:rsid w:val="008A4E04"/>
    <w:rsid w:val="008A644F"/>
    <w:rsid w:val="008A6CFC"/>
    <w:rsid w:val="008A6D94"/>
    <w:rsid w:val="008A799B"/>
    <w:rsid w:val="008A7AF6"/>
    <w:rsid w:val="008B06D5"/>
    <w:rsid w:val="008B0AF7"/>
    <w:rsid w:val="008B2603"/>
    <w:rsid w:val="008B2D4E"/>
    <w:rsid w:val="008B4053"/>
    <w:rsid w:val="008B5EA8"/>
    <w:rsid w:val="008C073E"/>
    <w:rsid w:val="008C1CD0"/>
    <w:rsid w:val="008C29AB"/>
    <w:rsid w:val="008C582F"/>
    <w:rsid w:val="008C674B"/>
    <w:rsid w:val="008C6D77"/>
    <w:rsid w:val="008D20FB"/>
    <w:rsid w:val="008D2F0F"/>
    <w:rsid w:val="008D3808"/>
    <w:rsid w:val="008D77A5"/>
    <w:rsid w:val="008D77C0"/>
    <w:rsid w:val="008E0723"/>
    <w:rsid w:val="008E21DC"/>
    <w:rsid w:val="008E2FEE"/>
    <w:rsid w:val="008E3B19"/>
    <w:rsid w:val="008E5630"/>
    <w:rsid w:val="008E6DB7"/>
    <w:rsid w:val="008E6F00"/>
    <w:rsid w:val="008E766E"/>
    <w:rsid w:val="008F01F5"/>
    <w:rsid w:val="008F1201"/>
    <w:rsid w:val="008F16A0"/>
    <w:rsid w:val="008F1EB3"/>
    <w:rsid w:val="008F20B1"/>
    <w:rsid w:val="008F32E4"/>
    <w:rsid w:val="008F387F"/>
    <w:rsid w:val="008F3FBC"/>
    <w:rsid w:val="008F7626"/>
    <w:rsid w:val="008F7E76"/>
    <w:rsid w:val="00902545"/>
    <w:rsid w:val="009031F5"/>
    <w:rsid w:val="00903AF8"/>
    <w:rsid w:val="00906063"/>
    <w:rsid w:val="00906410"/>
    <w:rsid w:val="009067CE"/>
    <w:rsid w:val="0090736C"/>
    <w:rsid w:val="009109D5"/>
    <w:rsid w:val="0091195F"/>
    <w:rsid w:val="00913EBF"/>
    <w:rsid w:val="009151E7"/>
    <w:rsid w:val="00915234"/>
    <w:rsid w:val="00920696"/>
    <w:rsid w:val="00921B12"/>
    <w:rsid w:val="0092217C"/>
    <w:rsid w:val="009256D6"/>
    <w:rsid w:val="0092604F"/>
    <w:rsid w:val="009264ED"/>
    <w:rsid w:val="0092700A"/>
    <w:rsid w:val="009310DE"/>
    <w:rsid w:val="009315DF"/>
    <w:rsid w:val="00932568"/>
    <w:rsid w:val="0093359E"/>
    <w:rsid w:val="009360C3"/>
    <w:rsid w:val="00936E52"/>
    <w:rsid w:val="00937444"/>
    <w:rsid w:val="00937BAC"/>
    <w:rsid w:val="009413B0"/>
    <w:rsid w:val="009452DE"/>
    <w:rsid w:val="0094573D"/>
    <w:rsid w:val="009465C5"/>
    <w:rsid w:val="00947974"/>
    <w:rsid w:val="009513E3"/>
    <w:rsid w:val="009547BC"/>
    <w:rsid w:val="0095549B"/>
    <w:rsid w:val="00955A6B"/>
    <w:rsid w:val="009569DC"/>
    <w:rsid w:val="00956C98"/>
    <w:rsid w:val="009571E9"/>
    <w:rsid w:val="00963894"/>
    <w:rsid w:val="00963992"/>
    <w:rsid w:val="00964BAE"/>
    <w:rsid w:val="0096538B"/>
    <w:rsid w:val="009655EA"/>
    <w:rsid w:val="009657A6"/>
    <w:rsid w:val="00965A83"/>
    <w:rsid w:val="009667C7"/>
    <w:rsid w:val="00972486"/>
    <w:rsid w:val="009726D1"/>
    <w:rsid w:val="00972C46"/>
    <w:rsid w:val="00973411"/>
    <w:rsid w:val="00973E8B"/>
    <w:rsid w:val="00974FBF"/>
    <w:rsid w:val="0097528C"/>
    <w:rsid w:val="009759C6"/>
    <w:rsid w:val="00976A44"/>
    <w:rsid w:val="009809DB"/>
    <w:rsid w:val="00980D65"/>
    <w:rsid w:val="00981D02"/>
    <w:rsid w:val="00982BFF"/>
    <w:rsid w:val="00983532"/>
    <w:rsid w:val="00983A59"/>
    <w:rsid w:val="0098498E"/>
    <w:rsid w:val="009856D0"/>
    <w:rsid w:val="00985813"/>
    <w:rsid w:val="00986B0E"/>
    <w:rsid w:val="009931BA"/>
    <w:rsid w:val="00993A07"/>
    <w:rsid w:val="00995453"/>
    <w:rsid w:val="00995E45"/>
    <w:rsid w:val="00996056"/>
    <w:rsid w:val="009967EA"/>
    <w:rsid w:val="0099720E"/>
    <w:rsid w:val="009A0F0E"/>
    <w:rsid w:val="009A14A2"/>
    <w:rsid w:val="009A1C67"/>
    <w:rsid w:val="009A4269"/>
    <w:rsid w:val="009B0AB1"/>
    <w:rsid w:val="009B1BEE"/>
    <w:rsid w:val="009B1C27"/>
    <w:rsid w:val="009B2AE8"/>
    <w:rsid w:val="009B3B88"/>
    <w:rsid w:val="009B52BB"/>
    <w:rsid w:val="009B69AF"/>
    <w:rsid w:val="009B757B"/>
    <w:rsid w:val="009B79C1"/>
    <w:rsid w:val="009B7A74"/>
    <w:rsid w:val="009C0765"/>
    <w:rsid w:val="009C19E5"/>
    <w:rsid w:val="009C1C00"/>
    <w:rsid w:val="009C370E"/>
    <w:rsid w:val="009C40C0"/>
    <w:rsid w:val="009C5E7B"/>
    <w:rsid w:val="009D1479"/>
    <w:rsid w:val="009D2283"/>
    <w:rsid w:val="009D2A3B"/>
    <w:rsid w:val="009D36D4"/>
    <w:rsid w:val="009D40F0"/>
    <w:rsid w:val="009D55E5"/>
    <w:rsid w:val="009E0C47"/>
    <w:rsid w:val="009E104E"/>
    <w:rsid w:val="009E15EB"/>
    <w:rsid w:val="009E1C23"/>
    <w:rsid w:val="009E324E"/>
    <w:rsid w:val="009E5757"/>
    <w:rsid w:val="009E59E8"/>
    <w:rsid w:val="009E5C62"/>
    <w:rsid w:val="009E5E5A"/>
    <w:rsid w:val="009E67EE"/>
    <w:rsid w:val="009F0BE8"/>
    <w:rsid w:val="009F173B"/>
    <w:rsid w:val="009F4DAE"/>
    <w:rsid w:val="009F6A91"/>
    <w:rsid w:val="00A001B5"/>
    <w:rsid w:val="00A00458"/>
    <w:rsid w:val="00A007B9"/>
    <w:rsid w:val="00A01DE4"/>
    <w:rsid w:val="00A023FB"/>
    <w:rsid w:val="00A02F3C"/>
    <w:rsid w:val="00A03486"/>
    <w:rsid w:val="00A052D1"/>
    <w:rsid w:val="00A05CC2"/>
    <w:rsid w:val="00A05D21"/>
    <w:rsid w:val="00A0758A"/>
    <w:rsid w:val="00A111F6"/>
    <w:rsid w:val="00A11C9E"/>
    <w:rsid w:val="00A1516F"/>
    <w:rsid w:val="00A16B1D"/>
    <w:rsid w:val="00A16CCB"/>
    <w:rsid w:val="00A17F0F"/>
    <w:rsid w:val="00A2070A"/>
    <w:rsid w:val="00A21C00"/>
    <w:rsid w:val="00A21CB4"/>
    <w:rsid w:val="00A22E31"/>
    <w:rsid w:val="00A23079"/>
    <w:rsid w:val="00A23581"/>
    <w:rsid w:val="00A250AF"/>
    <w:rsid w:val="00A255C4"/>
    <w:rsid w:val="00A25C71"/>
    <w:rsid w:val="00A30923"/>
    <w:rsid w:val="00A31789"/>
    <w:rsid w:val="00A3253C"/>
    <w:rsid w:val="00A33C45"/>
    <w:rsid w:val="00A3431C"/>
    <w:rsid w:val="00A364B1"/>
    <w:rsid w:val="00A369C3"/>
    <w:rsid w:val="00A36D7C"/>
    <w:rsid w:val="00A422B1"/>
    <w:rsid w:val="00A42820"/>
    <w:rsid w:val="00A4321C"/>
    <w:rsid w:val="00A443D9"/>
    <w:rsid w:val="00A454A5"/>
    <w:rsid w:val="00A45610"/>
    <w:rsid w:val="00A46359"/>
    <w:rsid w:val="00A46B28"/>
    <w:rsid w:val="00A470FA"/>
    <w:rsid w:val="00A476C3"/>
    <w:rsid w:val="00A47F11"/>
    <w:rsid w:val="00A53312"/>
    <w:rsid w:val="00A53592"/>
    <w:rsid w:val="00A5482D"/>
    <w:rsid w:val="00A55FF9"/>
    <w:rsid w:val="00A56714"/>
    <w:rsid w:val="00A56727"/>
    <w:rsid w:val="00A568F2"/>
    <w:rsid w:val="00A56F0D"/>
    <w:rsid w:val="00A57C6A"/>
    <w:rsid w:val="00A60BD6"/>
    <w:rsid w:val="00A60F23"/>
    <w:rsid w:val="00A610E7"/>
    <w:rsid w:val="00A62537"/>
    <w:rsid w:val="00A62D04"/>
    <w:rsid w:val="00A64ECE"/>
    <w:rsid w:val="00A66453"/>
    <w:rsid w:val="00A6694F"/>
    <w:rsid w:val="00A7220D"/>
    <w:rsid w:val="00A7300F"/>
    <w:rsid w:val="00A754DD"/>
    <w:rsid w:val="00A76418"/>
    <w:rsid w:val="00A76F14"/>
    <w:rsid w:val="00A8040F"/>
    <w:rsid w:val="00A81F36"/>
    <w:rsid w:val="00A8411F"/>
    <w:rsid w:val="00A84884"/>
    <w:rsid w:val="00A849B8"/>
    <w:rsid w:val="00A85271"/>
    <w:rsid w:val="00A860A7"/>
    <w:rsid w:val="00A86FA4"/>
    <w:rsid w:val="00A87D03"/>
    <w:rsid w:val="00A90588"/>
    <w:rsid w:val="00A91AD7"/>
    <w:rsid w:val="00A9217B"/>
    <w:rsid w:val="00A93091"/>
    <w:rsid w:val="00A93888"/>
    <w:rsid w:val="00A9588F"/>
    <w:rsid w:val="00A976EA"/>
    <w:rsid w:val="00AA1813"/>
    <w:rsid w:val="00AA2DEF"/>
    <w:rsid w:val="00AA2F8D"/>
    <w:rsid w:val="00AA3CF7"/>
    <w:rsid w:val="00AA472A"/>
    <w:rsid w:val="00AA5067"/>
    <w:rsid w:val="00AA797F"/>
    <w:rsid w:val="00AB076B"/>
    <w:rsid w:val="00AB1923"/>
    <w:rsid w:val="00AB2103"/>
    <w:rsid w:val="00AB2BB4"/>
    <w:rsid w:val="00AB399A"/>
    <w:rsid w:val="00AB479C"/>
    <w:rsid w:val="00AB481F"/>
    <w:rsid w:val="00AB5E27"/>
    <w:rsid w:val="00AB6A2B"/>
    <w:rsid w:val="00AB6AD3"/>
    <w:rsid w:val="00AB6EAD"/>
    <w:rsid w:val="00AB759A"/>
    <w:rsid w:val="00AB7EC4"/>
    <w:rsid w:val="00AC0925"/>
    <w:rsid w:val="00AC0C22"/>
    <w:rsid w:val="00AC1E25"/>
    <w:rsid w:val="00AC32A6"/>
    <w:rsid w:val="00AC3582"/>
    <w:rsid w:val="00AC5E09"/>
    <w:rsid w:val="00AC6BD8"/>
    <w:rsid w:val="00AC6F64"/>
    <w:rsid w:val="00AC6FBA"/>
    <w:rsid w:val="00AD3585"/>
    <w:rsid w:val="00AD3588"/>
    <w:rsid w:val="00AD397E"/>
    <w:rsid w:val="00AD420D"/>
    <w:rsid w:val="00AD451C"/>
    <w:rsid w:val="00AD6CB4"/>
    <w:rsid w:val="00AD7289"/>
    <w:rsid w:val="00AD79C3"/>
    <w:rsid w:val="00AD7EAC"/>
    <w:rsid w:val="00AE0861"/>
    <w:rsid w:val="00AE26B6"/>
    <w:rsid w:val="00AE3CE5"/>
    <w:rsid w:val="00AE3D09"/>
    <w:rsid w:val="00AF0E29"/>
    <w:rsid w:val="00AF4056"/>
    <w:rsid w:val="00AF4D53"/>
    <w:rsid w:val="00AF4D8E"/>
    <w:rsid w:val="00AF60FA"/>
    <w:rsid w:val="00AF67E3"/>
    <w:rsid w:val="00AF72CF"/>
    <w:rsid w:val="00B00DC9"/>
    <w:rsid w:val="00B01D25"/>
    <w:rsid w:val="00B02943"/>
    <w:rsid w:val="00B04E7C"/>
    <w:rsid w:val="00B1019D"/>
    <w:rsid w:val="00B11E03"/>
    <w:rsid w:val="00B1342E"/>
    <w:rsid w:val="00B1507D"/>
    <w:rsid w:val="00B16682"/>
    <w:rsid w:val="00B16EA4"/>
    <w:rsid w:val="00B17E38"/>
    <w:rsid w:val="00B215F8"/>
    <w:rsid w:val="00B22B24"/>
    <w:rsid w:val="00B252B4"/>
    <w:rsid w:val="00B27A05"/>
    <w:rsid w:val="00B27B2B"/>
    <w:rsid w:val="00B31005"/>
    <w:rsid w:val="00B3287B"/>
    <w:rsid w:val="00B335E1"/>
    <w:rsid w:val="00B34646"/>
    <w:rsid w:val="00B35FED"/>
    <w:rsid w:val="00B40DA1"/>
    <w:rsid w:val="00B41DB7"/>
    <w:rsid w:val="00B422B2"/>
    <w:rsid w:val="00B44FDD"/>
    <w:rsid w:val="00B45147"/>
    <w:rsid w:val="00B45979"/>
    <w:rsid w:val="00B45A2F"/>
    <w:rsid w:val="00B46293"/>
    <w:rsid w:val="00B47272"/>
    <w:rsid w:val="00B477B9"/>
    <w:rsid w:val="00B47B94"/>
    <w:rsid w:val="00B54BD3"/>
    <w:rsid w:val="00B559EA"/>
    <w:rsid w:val="00B5638B"/>
    <w:rsid w:val="00B614CA"/>
    <w:rsid w:val="00B62E04"/>
    <w:rsid w:val="00B63A1B"/>
    <w:rsid w:val="00B63CB3"/>
    <w:rsid w:val="00B63D17"/>
    <w:rsid w:val="00B64D9E"/>
    <w:rsid w:val="00B66A33"/>
    <w:rsid w:val="00B71F9B"/>
    <w:rsid w:val="00B740B8"/>
    <w:rsid w:val="00B76357"/>
    <w:rsid w:val="00B768C7"/>
    <w:rsid w:val="00B76AC3"/>
    <w:rsid w:val="00B76E4F"/>
    <w:rsid w:val="00B7755F"/>
    <w:rsid w:val="00B77871"/>
    <w:rsid w:val="00B77909"/>
    <w:rsid w:val="00B85C61"/>
    <w:rsid w:val="00B85F25"/>
    <w:rsid w:val="00B873F1"/>
    <w:rsid w:val="00B877F5"/>
    <w:rsid w:val="00B87985"/>
    <w:rsid w:val="00B9188D"/>
    <w:rsid w:val="00B942A3"/>
    <w:rsid w:val="00B9437D"/>
    <w:rsid w:val="00B94D06"/>
    <w:rsid w:val="00B9523B"/>
    <w:rsid w:val="00B97515"/>
    <w:rsid w:val="00BA131D"/>
    <w:rsid w:val="00BA2A14"/>
    <w:rsid w:val="00BA3979"/>
    <w:rsid w:val="00BA59C8"/>
    <w:rsid w:val="00BA6742"/>
    <w:rsid w:val="00BA6894"/>
    <w:rsid w:val="00BA7DA3"/>
    <w:rsid w:val="00BB0F49"/>
    <w:rsid w:val="00BB2379"/>
    <w:rsid w:val="00BB273B"/>
    <w:rsid w:val="00BB42FA"/>
    <w:rsid w:val="00BB4F00"/>
    <w:rsid w:val="00BB76AD"/>
    <w:rsid w:val="00BC014F"/>
    <w:rsid w:val="00BC07A9"/>
    <w:rsid w:val="00BC2623"/>
    <w:rsid w:val="00BC3100"/>
    <w:rsid w:val="00BC6CBE"/>
    <w:rsid w:val="00BC6DCA"/>
    <w:rsid w:val="00BC7AA9"/>
    <w:rsid w:val="00BD042A"/>
    <w:rsid w:val="00BD1816"/>
    <w:rsid w:val="00BD1859"/>
    <w:rsid w:val="00BD253E"/>
    <w:rsid w:val="00BD5769"/>
    <w:rsid w:val="00BD5838"/>
    <w:rsid w:val="00BD5BC7"/>
    <w:rsid w:val="00BD60AE"/>
    <w:rsid w:val="00BD61F4"/>
    <w:rsid w:val="00BD646D"/>
    <w:rsid w:val="00BD68F7"/>
    <w:rsid w:val="00BD6CC4"/>
    <w:rsid w:val="00BD77C8"/>
    <w:rsid w:val="00BE094B"/>
    <w:rsid w:val="00BE11E3"/>
    <w:rsid w:val="00BE19DE"/>
    <w:rsid w:val="00BE2509"/>
    <w:rsid w:val="00BE374B"/>
    <w:rsid w:val="00BE466E"/>
    <w:rsid w:val="00BE4B95"/>
    <w:rsid w:val="00BE4D51"/>
    <w:rsid w:val="00BE51DE"/>
    <w:rsid w:val="00BE58A2"/>
    <w:rsid w:val="00BE76AD"/>
    <w:rsid w:val="00BF1661"/>
    <w:rsid w:val="00BF18AF"/>
    <w:rsid w:val="00BF38C6"/>
    <w:rsid w:val="00BF5699"/>
    <w:rsid w:val="00C00DB7"/>
    <w:rsid w:val="00C031B8"/>
    <w:rsid w:val="00C03BA6"/>
    <w:rsid w:val="00C05ACC"/>
    <w:rsid w:val="00C06330"/>
    <w:rsid w:val="00C0652D"/>
    <w:rsid w:val="00C071A5"/>
    <w:rsid w:val="00C12C9B"/>
    <w:rsid w:val="00C12EFB"/>
    <w:rsid w:val="00C140AB"/>
    <w:rsid w:val="00C15068"/>
    <w:rsid w:val="00C21979"/>
    <w:rsid w:val="00C21EE2"/>
    <w:rsid w:val="00C2238A"/>
    <w:rsid w:val="00C22F04"/>
    <w:rsid w:val="00C22FFF"/>
    <w:rsid w:val="00C23696"/>
    <w:rsid w:val="00C24F37"/>
    <w:rsid w:val="00C25605"/>
    <w:rsid w:val="00C2699A"/>
    <w:rsid w:val="00C26BCF"/>
    <w:rsid w:val="00C2715A"/>
    <w:rsid w:val="00C27F37"/>
    <w:rsid w:val="00C32DE1"/>
    <w:rsid w:val="00C33DB2"/>
    <w:rsid w:val="00C34ADD"/>
    <w:rsid w:val="00C40299"/>
    <w:rsid w:val="00C406D5"/>
    <w:rsid w:val="00C40EAB"/>
    <w:rsid w:val="00C43B49"/>
    <w:rsid w:val="00C4498F"/>
    <w:rsid w:val="00C44A12"/>
    <w:rsid w:val="00C47DEC"/>
    <w:rsid w:val="00C50717"/>
    <w:rsid w:val="00C50C4B"/>
    <w:rsid w:val="00C50E02"/>
    <w:rsid w:val="00C50F1D"/>
    <w:rsid w:val="00C51767"/>
    <w:rsid w:val="00C520B5"/>
    <w:rsid w:val="00C5272D"/>
    <w:rsid w:val="00C527AC"/>
    <w:rsid w:val="00C5378A"/>
    <w:rsid w:val="00C5761D"/>
    <w:rsid w:val="00C6459D"/>
    <w:rsid w:val="00C64C03"/>
    <w:rsid w:val="00C65E46"/>
    <w:rsid w:val="00C66172"/>
    <w:rsid w:val="00C668F7"/>
    <w:rsid w:val="00C66A9B"/>
    <w:rsid w:val="00C71E15"/>
    <w:rsid w:val="00C7342B"/>
    <w:rsid w:val="00C74536"/>
    <w:rsid w:val="00C7503E"/>
    <w:rsid w:val="00C80034"/>
    <w:rsid w:val="00C80AE5"/>
    <w:rsid w:val="00C822D5"/>
    <w:rsid w:val="00C8265B"/>
    <w:rsid w:val="00C82F21"/>
    <w:rsid w:val="00C830FF"/>
    <w:rsid w:val="00C864FB"/>
    <w:rsid w:val="00C86516"/>
    <w:rsid w:val="00C86937"/>
    <w:rsid w:val="00C9001B"/>
    <w:rsid w:val="00C904EA"/>
    <w:rsid w:val="00C91182"/>
    <w:rsid w:val="00C917D0"/>
    <w:rsid w:val="00C92228"/>
    <w:rsid w:val="00C926AE"/>
    <w:rsid w:val="00C929A5"/>
    <w:rsid w:val="00C93291"/>
    <w:rsid w:val="00C9409F"/>
    <w:rsid w:val="00C946B2"/>
    <w:rsid w:val="00CA01DB"/>
    <w:rsid w:val="00CA138A"/>
    <w:rsid w:val="00CA176E"/>
    <w:rsid w:val="00CA1C6F"/>
    <w:rsid w:val="00CA2753"/>
    <w:rsid w:val="00CA2FAD"/>
    <w:rsid w:val="00CA3D52"/>
    <w:rsid w:val="00CA55EB"/>
    <w:rsid w:val="00CA5AC0"/>
    <w:rsid w:val="00CA6EC6"/>
    <w:rsid w:val="00CB0C6A"/>
    <w:rsid w:val="00CB2DE4"/>
    <w:rsid w:val="00CB3AC7"/>
    <w:rsid w:val="00CB53DE"/>
    <w:rsid w:val="00CB58B5"/>
    <w:rsid w:val="00CB7B52"/>
    <w:rsid w:val="00CC031E"/>
    <w:rsid w:val="00CC32F4"/>
    <w:rsid w:val="00CC6399"/>
    <w:rsid w:val="00CC7045"/>
    <w:rsid w:val="00CC7FF7"/>
    <w:rsid w:val="00CD0D47"/>
    <w:rsid w:val="00CD1847"/>
    <w:rsid w:val="00CD1F1D"/>
    <w:rsid w:val="00CD6132"/>
    <w:rsid w:val="00CE1242"/>
    <w:rsid w:val="00CE2295"/>
    <w:rsid w:val="00CE2B8B"/>
    <w:rsid w:val="00CE3149"/>
    <w:rsid w:val="00CE3199"/>
    <w:rsid w:val="00CE33F4"/>
    <w:rsid w:val="00CE6778"/>
    <w:rsid w:val="00CE693B"/>
    <w:rsid w:val="00CE752C"/>
    <w:rsid w:val="00CF04AD"/>
    <w:rsid w:val="00CF06A3"/>
    <w:rsid w:val="00CF2748"/>
    <w:rsid w:val="00CF2C3D"/>
    <w:rsid w:val="00CF3B55"/>
    <w:rsid w:val="00CF5E9C"/>
    <w:rsid w:val="00CF6B50"/>
    <w:rsid w:val="00CF76E8"/>
    <w:rsid w:val="00CF7DC4"/>
    <w:rsid w:val="00D02476"/>
    <w:rsid w:val="00D03289"/>
    <w:rsid w:val="00D05FD8"/>
    <w:rsid w:val="00D0695C"/>
    <w:rsid w:val="00D103F1"/>
    <w:rsid w:val="00D1196A"/>
    <w:rsid w:val="00D11D0A"/>
    <w:rsid w:val="00D12FD3"/>
    <w:rsid w:val="00D165D4"/>
    <w:rsid w:val="00D16718"/>
    <w:rsid w:val="00D16E27"/>
    <w:rsid w:val="00D2048C"/>
    <w:rsid w:val="00D20593"/>
    <w:rsid w:val="00D2195D"/>
    <w:rsid w:val="00D22877"/>
    <w:rsid w:val="00D2384A"/>
    <w:rsid w:val="00D24426"/>
    <w:rsid w:val="00D255AF"/>
    <w:rsid w:val="00D25B4A"/>
    <w:rsid w:val="00D25C73"/>
    <w:rsid w:val="00D265C5"/>
    <w:rsid w:val="00D27A20"/>
    <w:rsid w:val="00D27AB3"/>
    <w:rsid w:val="00D30903"/>
    <w:rsid w:val="00D30A23"/>
    <w:rsid w:val="00D335C3"/>
    <w:rsid w:val="00D342A9"/>
    <w:rsid w:val="00D34ACC"/>
    <w:rsid w:val="00D3566F"/>
    <w:rsid w:val="00D36015"/>
    <w:rsid w:val="00D366F4"/>
    <w:rsid w:val="00D36A30"/>
    <w:rsid w:val="00D3722C"/>
    <w:rsid w:val="00D37469"/>
    <w:rsid w:val="00D37CC1"/>
    <w:rsid w:val="00D42092"/>
    <w:rsid w:val="00D4341D"/>
    <w:rsid w:val="00D47D54"/>
    <w:rsid w:val="00D47EC4"/>
    <w:rsid w:val="00D5064C"/>
    <w:rsid w:val="00D50C99"/>
    <w:rsid w:val="00D51103"/>
    <w:rsid w:val="00D5145F"/>
    <w:rsid w:val="00D522E0"/>
    <w:rsid w:val="00D53C60"/>
    <w:rsid w:val="00D54284"/>
    <w:rsid w:val="00D54A3C"/>
    <w:rsid w:val="00D55880"/>
    <w:rsid w:val="00D56162"/>
    <w:rsid w:val="00D563FC"/>
    <w:rsid w:val="00D56BE2"/>
    <w:rsid w:val="00D601A7"/>
    <w:rsid w:val="00D60F05"/>
    <w:rsid w:val="00D6198F"/>
    <w:rsid w:val="00D63750"/>
    <w:rsid w:val="00D64074"/>
    <w:rsid w:val="00D6487E"/>
    <w:rsid w:val="00D654C1"/>
    <w:rsid w:val="00D65805"/>
    <w:rsid w:val="00D658E7"/>
    <w:rsid w:val="00D66AFB"/>
    <w:rsid w:val="00D714EC"/>
    <w:rsid w:val="00D74ABD"/>
    <w:rsid w:val="00D77502"/>
    <w:rsid w:val="00D777B6"/>
    <w:rsid w:val="00D8222E"/>
    <w:rsid w:val="00D827FB"/>
    <w:rsid w:val="00D86129"/>
    <w:rsid w:val="00D9003D"/>
    <w:rsid w:val="00D9047D"/>
    <w:rsid w:val="00D90B49"/>
    <w:rsid w:val="00D9133A"/>
    <w:rsid w:val="00D91EAF"/>
    <w:rsid w:val="00D925EF"/>
    <w:rsid w:val="00D93B11"/>
    <w:rsid w:val="00D93BD0"/>
    <w:rsid w:val="00D947C7"/>
    <w:rsid w:val="00D94801"/>
    <w:rsid w:val="00D94A3C"/>
    <w:rsid w:val="00D95403"/>
    <w:rsid w:val="00DA03D0"/>
    <w:rsid w:val="00DA0417"/>
    <w:rsid w:val="00DA0E64"/>
    <w:rsid w:val="00DA4D43"/>
    <w:rsid w:val="00DA5503"/>
    <w:rsid w:val="00DA5810"/>
    <w:rsid w:val="00DA59DA"/>
    <w:rsid w:val="00DA68FE"/>
    <w:rsid w:val="00DA71DC"/>
    <w:rsid w:val="00DA7C50"/>
    <w:rsid w:val="00DB041C"/>
    <w:rsid w:val="00DB12D2"/>
    <w:rsid w:val="00DB178C"/>
    <w:rsid w:val="00DB18D3"/>
    <w:rsid w:val="00DB2253"/>
    <w:rsid w:val="00DB31C4"/>
    <w:rsid w:val="00DB37C3"/>
    <w:rsid w:val="00DB581E"/>
    <w:rsid w:val="00DB5C70"/>
    <w:rsid w:val="00DB7630"/>
    <w:rsid w:val="00DB7775"/>
    <w:rsid w:val="00DB7E8E"/>
    <w:rsid w:val="00DB7EDC"/>
    <w:rsid w:val="00DC0491"/>
    <w:rsid w:val="00DC0D81"/>
    <w:rsid w:val="00DC151A"/>
    <w:rsid w:val="00DC23B1"/>
    <w:rsid w:val="00DC4078"/>
    <w:rsid w:val="00DC5038"/>
    <w:rsid w:val="00DC514B"/>
    <w:rsid w:val="00DC571D"/>
    <w:rsid w:val="00DC6911"/>
    <w:rsid w:val="00DC69A1"/>
    <w:rsid w:val="00DC6D53"/>
    <w:rsid w:val="00DC7B49"/>
    <w:rsid w:val="00DD0BEB"/>
    <w:rsid w:val="00DD7B0D"/>
    <w:rsid w:val="00DE1C4D"/>
    <w:rsid w:val="00DE1DE9"/>
    <w:rsid w:val="00DE382A"/>
    <w:rsid w:val="00DE3CC6"/>
    <w:rsid w:val="00DE3EE3"/>
    <w:rsid w:val="00DF0915"/>
    <w:rsid w:val="00DF0F58"/>
    <w:rsid w:val="00DF1E49"/>
    <w:rsid w:val="00DF277A"/>
    <w:rsid w:val="00DF3D4D"/>
    <w:rsid w:val="00DF3E2A"/>
    <w:rsid w:val="00DF4327"/>
    <w:rsid w:val="00DF777F"/>
    <w:rsid w:val="00E02118"/>
    <w:rsid w:val="00E0324D"/>
    <w:rsid w:val="00E047EC"/>
    <w:rsid w:val="00E04E3D"/>
    <w:rsid w:val="00E0654D"/>
    <w:rsid w:val="00E06E76"/>
    <w:rsid w:val="00E07CEA"/>
    <w:rsid w:val="00E07DED"/>
    <w:rsid w:val="00E117E4"/>
    <w:rsid w:val="00E156EA"/>
    <w:rsid w:val="00E15A20"/>
    <w:rsid w:val="00E16892"/>
    <w:rsid w:val="00E22772"/>
    <w:rsid w:val="00E242C2"/>
    <w:rsid w:val="00E25B5C"/>
    <w:rsid w:val="00E27E0F"/>
    <w:rsid w:val="00E337B4"/>
    <w:rsid w:val="00E33DD0"/>
    <w:rsid w:val="00E35213"/>
    <w:rsid w:val="00E356B1"/>
    <w:rsid w:val="00E36BDD"/>
    <w:rsid w:val="00E4070D"/>
    <w:rsid w:val="00E4178F"/>
    <w:rsid w:val="00E420F3"/>
    <w:rsid w:val="00E455FF"/>
    <w:rsid w:val="00E51398"/>
    <w:rsid w:val="00E51CCF"/>
    <w:rsid w:val="00E525AD"/>
    <w:rsid w:val="00E533DD"/>
    <w:rsid w:val="00E537F8"/>
    <w:rsid w:val="00E5426A"/>
    <w:rsid w:val="00E54B53"/>
    <w:rsid w:val="00E54C7D"/>
    <w:rsid w:val="00E55213"/>
    <w:rsid w:val="00E577DD"/>
    <w:rsid w:val="00E6014F"/>
    <w:rsid w:val="00E61F2F"/>
    <w:rsid w:val="00E63F4C"/>
    <w:rsid w:val="00E64EB0"/>
    <w:rsid w:val="00E6516C"/>
    <w:rsid w:val="00E6642C"/>
    <w:rsid w:val="00E7112A"/>
    <w:rsid w:val="00E74434"/>
    <w:rsid w:val="00E75A3D"/>
    <w:rsid w:val="00E7698E"/>
    <w:rsid w:val="00E77E91"/>
    <w:rsid w:val="00E82B0D"/>
    <w:rsid w:val="00E82F16"/>
    <w:rsid w:val="00E83044"/>
    <w:rsid w:val="00E83693"/>
    <w:rsid w:val="00E9057D"/>
    <w:rsid w:val="00E92E80"/>
    <w:rsid w:val="00E9373A"/>
    <w:rsid w:val="00E94906"/>
    <w:rsid w:val="00E94D86"/>
    <w:rsid w:val="00E95662"/>
    <w:rsid w:val="00E95C1A"/>
    <w:rsid w:val="00E971D7"/>
    <w:rsid w:val="00EA15FD"/>
    <w:rsid w:val="00EA6014"/>
    <w:rsid w:val="00EA7294"/>
    <w:rsid w:val="00EB06DB"/>
    <w:rsid w:val="00EB3040"/>
    <w:rsid w:val="00EB31BA"/>
    <w:rsid w:val="00EB44BB"/>
    <w:rsid w:val="00EB62AA"/>
    <w:rsid w:val="00EB7671"/>
    <w:rsid w:val="00EC0CD5"/>
    <w:rsid w:val="00EC1D7A"/>
    <w:rsid w:val="00EC230A"/>
    <w:rsid w:val="00EC2878"/>
    <w:rsid w:val="00EC3B10"/>
    <w:rsid w:val="00EC428F"/>
    <w:rsid w:val="00EC54F6"/>
    <w:rsid w:val="00EC66BC"/>
    <w:rsid w:val="00EC73C6"/>
    <w:rsid w:val="00ED14B4"/>
    <w:rsid w:val="00ED3C56"/>
    <w:rsid w:val="00ED5A2B"/>
    <w:rsid w:val="00EE108E"/>
    <w:rsid w:val="00EE1B53"/>
    <w:rsid w:val="00EE2583"/>
    <w:rsid w:val="00EE5C5B"/>
    <w:rsid w:val="00EE68F3"/>
    <w:rsid w:val="00EE6B7E"/>
    <w:rsid w:val="00EE6EA5"/>
    <w:rsid w:val="00EF0D1F"/>
    <w:rsid w:val="00EF33E5"/>
    <w:rsid w:val="00EF3EE1"/>
    <w:rsid w:val="00EF4C50"/>
    <w:rsid w:val="00EF5824"/>
    <w:rsid w:val="00F01119"/>
    <w:rsid w:val="00F02182"/>
    <w:rsid w:val="00F06A7C"/>
    <w:rsid w:val="00F06E32"/>
    <w:rsid w:val="00F11A7C"/>
    <w:rsid w:val="00F14DC6"/>
    <w:rsid w:val="00F153BF"/>
    <w:rsid w:val="00F1627B"/>
    <w:rsid w:val="00F16964"/>
    <w:rsid w:val="00F216E7"/>
    <w:rsid w:val="00F24569"/>
    <w:rsid w:val="00F25BC3"/>
    <w:rsid w:val="00F264E1"/>
    <w:rsid w:val="00F26E54"/>
    <w:rsid w:val="00F3038F"/>
    <w:rsid w:val="00F306A4"/>
    <w:rsid w:val="00F30843"/>
    <w:rsid w:val="00F30EE1"/>
    <w:rsid w:val="00F32BAF"/>
    <w:rsid w:val="00F3344E"/>
    <w:rsid w:val="00F335E2"/>
    <w:rsid w:val="00F3636C"/>
    <w:rsid w:val="00F36BF9"/>
    <w:rsid w:val="00F37549"/>
    <w:rsid w:val="00F44B37"/>
    <w:rsid w:val="00F46B1B"/>
    <w:rsid w:val="00F50E9C"/>
    <w:rsid w:val="00F50F77"/>
    <w:rsid w:val="00F50F9F"/>
    <w:rsid w:val="00F5236F"/>
    <w:rsid w:val="00F53A91"/>
    <w:rsid w:val="00F56576"/>
    <w:rsid w:val="00F64A28"/>
    <w:rsid w:val="00F64AC2"/>
    <w:rsid w:val="00F7039B"/>
    <w:rsid w:val="00F70544"/>
    <w:rsid w:val="00F72F3B"/>
    <w:rsid w:val="00F747F2"/>
    <w:rsid w:val="00F766E3"/>
    <w:rsid w:val="00F76944"/>
    <w:rsid w:val="00F77DBB"/>
    <w:rsid w:val="00F80581"/>
    <w:rsid w:val="00F81E17"/>
    <w:rsid w:val="00F831C4"/>
    <w:rsid w:val="00F8406F"/>
    <w:rsid w:val="00F84457"/>
    <w:rsid w:val="00F853C3"/>
    <w:rsid w:val="00F854F6"/>
    <w:rsid w:val="00F9119B"/>
    <w:rsid w:val="00F91C4B"/>
    <w:rsid w:val="00F92D91"/>
    <w:rsid w:val="00F93F7C"/>
    <w:rsid w:val="00F946E1"/>
    <w:rsid w:val="00F96CFA"/>
    <w:rsid w:val="00FA05BA"/>
    <w:rsid w:val="00FA284B"/>
    <w:rsid w:val="00FA5818"/>
    <w:rsid w:val="00FA65E3"/>
    <w:rsid w:val="00FB0EA9"/>
    <w:rsid w:val="00FB14BF"/>
    <w:rsid w:val="00FB47E7"/>
    <w:rsid w:val="00FB4B7E"/>
    <w:rsid w:val="00FB55B3"/>
    <w:rsid w:val="00FB569D"/>
    <w:rsid w:val="00FB6225"/>
    <w:rsid w:val="00FC0BBC"/>
    <w:rsid w:val="00FC1A71"/>
    <w:rsid w:val="00FC2736"/>
    <w:rsid w:val="00FC38B1"/>
    <w:rsid w:val="00FC4C5B"/>
    <w:rsid w:val="00FC62C3"/>
    <w:rsid w:val="00FC6DCA"/>
    <w:rsid w:val="00FC7B7B"/>
    <w:rsid w:val="00FD00DA"/>
    <w:rsid w:val="00FD04AA"/>
    <w:rsid w:val="00FD060E"/>
    <w:rsid w:val="00FD08F7"/>
    <w:rsid w:val="00FD0CBF"/>
    <w:rsid w:val="00FD1AB5"/>
    <w:rsid w:val="00FD23EC"/>
    <w:rsid w:val="00FD2774"/>
    <w:rsid w:val="00FD4F47"/>
    <w:rsid w:val="00FD7671"/>
    <w:rsid w:val="00FE00C5"/>
    <w:rsid w:val="00FE01EB"/>
    <w:rsid w:val="00FE3873"/>
    <w:rsid w:val="00FE3E89"/>
    <w:rsid w:val="00FE42C8"/>
    <w:rsid w:val="00FE4CA2"/>
    <w:rsid w:val="00FE7AD4"/>
    <w:rsid w:val="00FE7CB8"/>
    <w:rsid w:val="00FF01A6"/>
    <w:rsid w:val="00FF09D7"/>
    <w:rsid w:val="00FF0B53"/>
    <w:rsid w:val="00FF447A"/>
    <w:rsid w:val="00FF5B41"/>
    <w:rsid w:val="00FF7D29"/>
    <w:rsid w:val="00FF7F44"/>
    <w:rsid w:val="0335FDBD"/>
    <w:rsid w:val="03C8B68F"/>
    <w:rsid w:val="0515C9E3"/>
    <w:rsid w:val="056486F0"/>
    <w:rsid w:val="0BDBB5FA"/>
    <w:rsid w:val="0FEDC10D"/>
    <w:rsid w:val="10A6E978"/>
    <w:rsid w:val="18377625"/>
    <w:rsid w:val="18B0D8A4"/>
    <w:rsid w:val="1C1C7966"/>
    <w:rsid w:val="1E127E17"/>
    <w:rsid w:val="218BD2D9"/>
    <w:rsid w:val="234A737B"/>
    <w:rsid w:val="24F0AE9C"/>
    <w:rsid w:val="2AEB3BB3"/>
    <w:rsid w:val="2AF80AB6"/>
    <w:rsid w:val="31674C3A"/>
    <w:rsid w:val="35BEA5DB"/>
    <w:rsid w:val="3A57F551"/>
    <w:rsid w:val="3CD81323"/>
    <w:rsid w:val="3E46C6C5"/>
    <w:rsid w:val="3FBA5500"/>
    <w:rsid w:val="40B55958"/>
    <w:rsid w:val="43E2976A"/>
    <w:rsid w:val="4451AF46"/>
    <w:rsid w:val="46EB53B9"/>
    <w:rsid w:val="472C5FAC"/>
    <w:rsid w:val="47E8BB80"/>
    <w:rsid w:val="487C93B3"/>
    <w:rsid w:val="4DDE8540"/>
    <w:rsid w:val="511709F1"/>
    <w:rsid w:val="539E5452"/>
    <w:rsid w:val="5662C309"/>
    <w:rsid w:val="5AB6C27F"/>
    <w:rsid w:val="5E3EF7E5"/>
    <w:rsid w:val="62DAFCC1"/>
    <w:rsid w:val="637BADDE"/>
    <w:rsid w:val="64E7303A"/>
    <w:rsid w:val="651456F3"/>
    <w:rsid w:val="6D3B9928"/>
    <w:rsid w:val="6DF3846F"/>
    <w:rsid w:val="6E952466"/>
    <w:rsid w:val="737DE203"/>
    <w:rsid w:val="764C192A"/>
    <w:rsid w:val="768BE1D2"/>
    <w:rsid w:val="7A1931BB"/>
    <w:rsid w:val="7AEAF799"/>
    <w:rsid w:val="7B36AA3F"/>
    <w:rsid w:val="7CCF6758"/>
    <w:rsid w:val="7EA68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E68184"/>
  <w15:docId w15:val="{0F693B29-728E-4968-A50E-E24262EA2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D0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06E7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06E7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7839"/>
    <w:pPr>
      <w:keepNext/>
      <w:spacing w:before="240" w:after="60" w:line="276" w:lineRule="auto"/>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7839"/>
    <w:rPr>
      <w:rFonts w:ascii="Calibri Light" w:eastAsia="Times New Roman" w:hAnsi="Calibri Light" w:cs="Times New Roman"/>
      <w:b/>
      <w:bCs/>
      <w:sz w:val="26"/>
      <w:szCs w:val="26"/>
    </w:rPr>
  </w:style>
  <w:style w:type="character" w:styleId="Hyperlink">
    <w:name w:val="Hyperlink"/>
    <w:uiPriority w:val="99"/>
    <w:unhideWhenUsed/>
    <w:rsid w:val="00697839"/>
    <w:rPr>
      <w:color w:val="0000FF"/>
      <w:u w:val="single"/>
    </w:rPr>
  </w:style>
  <w:style w:type="paragraph" w:styleId="NormalWeb">
    <w:name w:val="Normal (Web)"/>
    <w:basedOn w:val="Normal"/>
    <w:uiPriority w:val="99"/>
    <w:unhideWhenUsed/>
    <w:rsid w:val="0076632A"/>
    <w:pPr>
      <w:spacing w:before="100" w:beforeAutospacing="1" w:after="100" w:afterAutospacing="1"/>
    </w:pPr>
  </w:style>
  <w:style w:type="paragraph" w:styleId="ListParagraph">
    <w:name w:val="List Paragraph"/>
    <w:basedOn w:val="Normal"/>
    <w:uiPriority w:val="34"/>
    <w:qFormat/>
    <w:rsid w:val="0076632A"/>
    <w:pPr>
      <w:ind w:left="720"/>
      <w:contextualSpacing/>
    </w:pPr>
  </w:style>
  <w:style w:type="character" w:customStyle="1" w:styleId="UnresolvedMention1">
    <w:name w:val="Unresolved Mention1"/>
    <w:basedOn w:val="DefaultParagraphFont"/>
    <w:uiPriority w:val="99"/>
    <w:semiHidden/>
    <w:unhideWhenUsed/>
    <w:rsid w:val="004F4319"/>
    <w:rPr>
      <w:color w:val="605E5C"/>
      <w:shd w:val="clear" w:color="auto" w:fill="E1DFDD"/>
    </w:rPr>
  </w:style>
  <w:style w:type="character" w:customStyle="1" w:styleId="Heading1Char">
    <w:name w:val="Heading 1 Char"/>
    <w:basedOn w:val="DefaultParagraphFont"/>
    <w:link w:val="Heading1"/>
    <w:uiPriority w:val="9"/>
    <w:rsid w:val="00E06E7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06E76"/>
    <w:rPr>
      <w:rFonts w:asciiTheme="majorHAnsi" w:eastAsiaTheme="majorEastAsia" w:hAnsiTheme="majorHAnsi" w:cstheme="majorBidi"/>
      <w:color w:val="2E74B5" w:themeColor="accent1" w:themeShade="BF"/>
      <w:sz w:val="26"/>
      <w:szCs w:val="26"/>
    </w:rPr>
  </w:style>
  <w:style w:type="character" w:customStyle="1" w:styleId="searchtermshighlighted">
    <w:name w:val="searchtermshighlighted"/>
    <w:basedOn w:val="DefaultParagraphFont"/>
    <w:rsid w:val="00E06E76"/>
  </w:style>
  <w:style w:type="paragraph" w:customStyle="1" w:styleId="note">
    <w:name w:val="note"/>
    <w:basedOn w:val="Normal"/>
    <w:rsid w:val="00E06E76"/>
    <w:pPr>
      <w:spacing w:before="100" w:beforeAutospacing="1" w:after="100" w:afterAutospacing="1"/>
    </w:pPr>
  </w:style>
  <w:style w:type="character" w:customStyle="1" w:styleId="apple-converted-space">
    <w:name w:val="apple-converted-space"/>
    <w:basedOn w:val="DefaultParagraphFont"/>
    <w:rsid w:val="000D1562"/>
  </w:style>
  <w:style w:type="character" w:styleId="FollowedHyperlink">
    <w:name w:val="FollowedHyperlink"/>
    <w:basedOn w:val="DefaultParagraphFont"/>
    <w:uiPriority w:val="99"/>
    <w:semiHidden/>
    <w:unhideWhenUsed/>
    <w:rsid w:val="00821C9C"/>
    <w:rPr>
      <w:color w:val="954F72" w:themeColor="followedHyperlink"/>
      <w:u w:val="single"/>
    </w:rPr>
  </w:style>
  <w:style w:type="character" w:customStyle="1" w:styleId="UnresolvedMention2">
    <w:name w:val="Unresolved Mention2"/>
    <w:basedOn w:val="DefaultParagraphFont"/>
    <w:uiPriority w:val="99"/>
    <w:semiHidden/>
    <w:unhideWhenUsed/>
    <w:rsid w:val="00395F77"/>
    <w:rPr>
      <w:color w:val="605E5C"/>
      <w:shd w:val="clear" w:color="auto" w:fill="E1DFDD"/>
    </w:rPr>
  </w:style>
  <w:style w:type="paragraph" w:styleId="BalloonText">
    <w:name w:val="Balloon Text"/>
    <w:basedOn w:val="Normal"/>
    <w:link w:val="BalloonTextChar"/>
    <w:uiPriority w:val="99"/>
    <w:semiHidden/>
    <w:unhideWhenUsed/>
    <w:rsid w:val="00983532"/>
    <w:rPr>
      <w:sz w:val="18"/>
      <w:szCs w:val="18"/>
    </w:rPr>
  </w:style>
  <w:style w:type="character" w:customStyle="1" w:styleId="BalloonTextChar">
    <w:name w:val="Balloon Text Char"/>
    <w:basedOn w:val="DefaultParagraphFont"/>
    <w:link w:val="BalloonText"/>
    <w:uiPriority w:val="99"/>
    <w:semiHidden/>
    <w:rsid w:val="00983532"/>
    <w:rPr>
      <w:rFonts w:ascii="Times New Roman" w:eastAsia="Times New Roman" w:hAnsi="Times New Roman" w:cs="Times New Roman"/>
      <w:color w:val="000000"/>
      <w:sz w:val="18"/>
      <w:szCs w:val="18"/>
    </w:rPr>
  </w:style>
  <w:style w:type="character" w:customStyle="1" w:styleId="balancedheadline">
    <w:name w:val="balancedheadline"/>
    <w:basedOn w:val="DefaultParagraphFont"/>
    <w:rsid w:val="00546B6D"/>
  </w:style>
  <w:style w:type="character" w:styleId="Emphasis">
    <w:name w:val="Emphasis"/>
    <w:basedOn w:val="DefaultParagraphFont"/>
    <w:uiPriority w:val="20"/>
    <w:qFormat/>
    <w:rsid w:val="00444249"/>
    <w:rPr>
      <w:i/>
      <w:iCs/>
    </w:rPr>
  </w:style>
  <w:style w:type="character" w:styleId="Strong">
    <w:name w:val="Strong"/>
    <w:basedOn w:val="DefaultParagraphFont"/>
    <w:uiPriority w:val="22"/>
    <w:qFormat/>
    <w:rsid w:val="004632E7"/>
    <w:rPr>
      <w:b/>
      <w:bCs/>
    </w:rPr>
  </w:style>
  <w:style w:type="table" w:customStyle="1" w:styleId="TableGrid1">
    <w:name w:val="Table Grid1"/>
    <w:rsid w:val="009726D1"/>
    <w:pPr>
      <w:spacing w:after="0" w:line="240" w:lineRule="auto"/>
    </w:pPr>
    <w:tblPr>
      <w:tblCellMar>
        <w:top w:w="0" w:type="dxa"/>
        <w:left w:w="0" w:type="dxa"/>
        <w:bottom w:w="0" w:type="dxa"/>
        <w:right w:w="0" w:type="dxa"/>
      </w:tblCellMar>
    </w:tblPr>
  </w:style>
  <w:style w:type="character" w:customStyle="1" w:styleId="screenreader-only">
    <w:name w:val="screenreader-only"/>
    <w:basedOn w:val="DefaultParagraphFont"/>
    <w:rsid w:val="009726D1"/>
  </w:style>
  <w:style w:type="character" w:customStyle="1" w:styleId="instructurefileholder">
    <w:name w:val="instructure_file_holder"/>
    <w:basedOn w:val="DefaultParagraphFont"/>
    <w:rsid w:val="009726D1"/>
  </w:style>
  <w:style w:type="character" w:customStyle="1" w:styleId="normaltextrun">
    <w:name w:val="normaltextrun"/>
    <w:basedOn w:val="DefaultParagraphFont"/>
    <w:rsid w:val="009726D1"/>
  </w:style>
  <w:style w:type="paragraph" w:styleId="FootnoteText">
    <w:name w:val="footnote text"/>
    <w:basedOn w:val="Normal"/>
    <w:link w:val="FootnoteTextChar"/>
    <w:rsid w:val="006A5D34"/>
    <w:rPr>
      <w:rFonts w:eastAsia="SimSun"/>
      <w:sz w:val="20"/>
      <w:szCs w:val="20"/>
      <w:lang w:eastAsia="zh-CN"/>
    </w:rPr>
  </w:style>
  <w:style w:type="character" w:customStyle="1" w:styleId="FootnoteTextChar">
    <w:name w:val="Footnote Text Char"/>
    <w:basedOn w:val="DefaultParagraphFont"/>
    <w:link w:val="FootnoteText"/>
    <w:rsid w:val="006A5D34"/>
    <w:rPr>
      <w:rFonts w:ascii="Times New Roman" w:eastAsia="SimSun" w:hAnsi="Times New Roman" w:cs="Times New Roman"/>
      <w:sz w:val="20"/>
      <w:szCs w:val="20"/>
      <w:lang w:eastAsia="zh-CN"/>
    </w:rPr>
  </w:style>
  <w:style w:type="character" w:styleId="FootnoteReference">
    <w:name w:val="footnote reference"/>
    <w:basedOn w:val="DefaultParagraphFont"/>
    <w:rsid w:val="006A5D34"/>
    <w:rPr>
      <w:vertAlign w:val="superscript"/>
    </w:rPr>
  </w:style>
  <w:style w:type="paragraph" w:styleId="Header">
    <w:name w:val="header"/>
    <w:basedOn w:val="Normal"/>
    <w:link w:val="HeaderChar"/>
    <w:uiPriority w:val="99"/>
    <w:semiHidden/>
    <w:unhideWhenUsed/>
    <w:rsid w:val="00AD420D"/>
    <w:pPr>
      <w:tabs>
        <w:tab w:val="center" w:pos="4680"/>
        <w:tab w:val="right" w:pos="9360"/>
      </w:tabs>
    </w:pPr>
  </w:style>
  <w:style w:type="character" w:customStyle="1" w:styleId="HeaderChar">
    <w:name w:val="Header Char"/>
    <w:basedOn w:val="DefaultParagraphFont"/>
    <w:link w:val="Header"/>
    <w:uiPriority w:val="99"/>
    <w:semiHidden/>
    <w:rsid w:val="00AD420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D420D"/>
    <w:pPr>
      <w:tabs>
        <w:tab w:val="center" w:pos="4680"/>
        <w:tab w:val="right" w:pos="9360"/>
      </w:tabs>
    </w:pPr>
  </w:style>
  <w:style w:type="character" w:customStyle="1" w:styleId="FooterChar">
    <w:name w:val="Footer Char"/>
    <w:basedOn w:val="DefaultParagraphFont"/>
    <w:link w:val="Footer"/>
    <w:uiPriority w:val="99"/>
    <w:rsid w:val="00AD420D"/>
    <w:rPr>
      <w:rFonts w:ascii="Times New Roman" w:eastAsia="Times New Roman" w:hAnsi="Times New Roman" w:cs="Times New Roman"/>
      <w:sz w:val="24"/>
      <w:szCs w:val="24"/>
    </w:rPr>
  </w:style>
  <w:style w:type="table" w:customStyle="1" w:styleId="TableGrid0">
    <w:name w:val="Table Grid0"/>
    <w:basedOn w:val="TableNormal"/>
    <w:uiPriority w:val="39"/>
    <w:rsid w:val="00AD4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s-901oao">
    <w:name w:val="css-901oao"/>
    <w:basedOn w:val="DefaultParagraphFont"/>
    <w:rsid w:val="00D03289"/>
  </w:style>
  <w:style w:type="paragraph" w:customStyle="1" w:styleId="paragraph">
    <w:name w:val="paragraph"/>
    <w:basedOn w:val="Normal"/>
    <w:rsid w:val="00DA7C50"/>
    <w:pPr>
      <w:spacing w:before="100" w:beforeAutospacing="1" w:after="100" w:afterAutospacing="1"/>
    </w:pPr>
  </w:style>
  <w:style w:type="character" w:styleId="CommentReference">
    <w:name w:val="annotation reference"/>
    <w:basedOn w:val="DefaultParagraphFont"/>
    <w:uiPriority w:val="99"/>
    <w:semiHidden/>
    <w:unhideWhenUsed/>
    <w:rsid w:val="0038302C"/>
    <w:rPr>
      <w:sz w:val="16"/>
      <w:szCs w:val="16"/>
    </w:rPr>
  </w:style>
  <w:style w:type="paragraph" w:styleId="CommentText">
    <w:name w:val="annotation text"/>
    <w:basedOn w:val="Normal"/>
    <w:link w:val="CommentTextChar"/>
    <w:uiPriority w:val="99"/>
    <w:semiHidden/>
    <w:unhideWhenUsed/>
    <w:rsid w:val="0038302C"/>
    <w:rPr>
      <w:sz w:val="20"/>
      <w:szCs w:val="20"/>
    </w:rPr>
  </w:style>
  <w:style w:type="character" w:customStyle="1" w:styleId="CommentTextChar">
    <w:name w:val="Comment Text Char"/>
    <w:basedOn w:val="DefaultParagraphFont"/>
    <w:link w:val="CommentText"/>
    <w:uiPriority w:val="99"/>
    <w:semiHidden/>
    <w:rsid w:val="003830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302C"/>
    <w:rPr>
      <w:b/>
      <w:bCs/>
    </w:rPr>
  </w:style>
  <w:style w:type="character" w:customStyle="1" w:styleId="CommentSubjectChar">
    <w:name w:val="Comment Subject Char"/>
    <w:basedOn w:val="CommentTextChar"/>
    <w:link w:val="CommentSubject"/>
    <w:uiPriority w:val="99"/>
    <w:semiHidden/>
    <w:rsid w:val="0038302C"/>
    <w:rPr>
      <w:rFonts w:ascii="Times New Roman" w:eastAsia="Times New Roman" w:hAnsi="Times New Roman" w:cs="Times New Roman"/>
      <w:b/>
      <w:bCs/>
      <w:sz w:val="20"/>
      <w:szCs w:val="20"/>
    </w:rPr>
  </w:style>
  <w:style w:type="character" w:customStyle="1" w:styleId="UnresolvedMention3">
    <w:name w:val="Unresolved Mention3"/>
    <w:basedOn w:val="DefaultParagraphFont"/>
    <w:uiPriority w:val="99"/>
    <w:semiHidden/>
    <w:unhideWhenUsed/>
    <w:rsid w:val="00DA71DC"/>
    <w:rPr>
      <w:color w:val="605E5C"/>
      <w:shd w:val="clear" w:color="auto" w:fill="E1DFDD"/>
    </w:rPr>
  </w:style>
  <w:style w:type="paragraph" w:styleId="Revision">
    <w:name w:val="Revision"/>
    <w:hidden/>
    <w:uiPriority w:val="99"/>
    <w:semiHidden/>
    <w:rsid w:val="0010344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60394">
      <w:bodyDiv w:val="1"/>
      <w:marLeft w:val="0"/>
      <w:marRight w:val="0"/>
      <w:marTop w:val="0"/>
      <w:marBottom w:val="0"/>
      <w:divBdr>
        <w:top w:val="none" w:sz="0" w:space="0" w:color="auto"/>
        <w:left w:val="none" w:sz="0" w:space="0" w:color="auto"/>
        <w:bottom w:val="none" w:sz="0" w:space="0" w:color="auto"/>
        <w:right w:val="none" w:sz="0" w:space="0" w:color="auto"/>
      </w:divBdr>
    </w:div>
    <w:div w:id="110562889">
      <w:bodyDiv w:val="1"/>
      <w:marLeft w:val="0"/>
      <w:marRight w:val="0"/>
      <w:marTop w:val="0"/>
      <w:marBottom w:val="0"/>
      <w:divBdr>
        <w:top w:val="none" w:sz="0" w:space="0" w:color="auto"/>
        <w:left w:val="none" w:sz="0" w:space="0" w:color="auto"/>
        <w:bottom w:val="none" w:sz="0" w:space="0" w:color="auto"/>
        <w:right w:val="none" w:sz="0" w:space="0" w:color="auto"/>
      </w:divBdr>
    </w:div>
    <w:div w:id="182788707">
      <w:bodyDiv w:val="1"/>
      <w:marLeft w:val="0"/>
      <w:marRight w:val="0"/>
      <w:marTop w:val="0"/>
      <w:marBottom w:val="0"/>
      <w:divBdr>
        <w:top w:val="none" w:sz="0" w:space="0" w:color="auto"/>
        <w:left w:val="none" w:sz="0" w:space="0" w:color="auto"/>
        <w:bottom w:val="none" w:sz="0" w:space="0" w:color="auto"/>
        <w:right w:val="none" w:sz="0" w:space="0" w:color="auto"/>
      </w:divBdr>
      <w:divsChild>
        <w:div w:id="2009400674">
          <w:marLeft w:val="0"/>
          <w:marRight w:val="0"/>
          <w:marTop w:val="0"/>
          <w:marBottom w:val="0"/>
          <w:divBdr>
            <w:top w:val="none" w:sz="0" w:space="0" w:color="auto"/>
            <w:left w:val="none" w:sz="0" w:space="0" w:color="auto"/>
            <w:bottom w:val="none" w:sz="0" w:space="0" w:color="auto"/>
            <w:right w:val="none" w:sz="0" w:space="0" w:color="auto"/>
          </w:divBdr>
          <w:divsChild>
            <w:div w:id="343673526">
              <w:marLeft w:val="0"/>
              <w:marRight w:val="0"/>
              <w:marTop w:val="0"/>
              <w:marBottom w:val="0"/>
              <w:divBdr>
                <w:top w:val="none" w:sz="0" w:space="0" w:color="auto"/>
                <w:left w:val="none" w:sz="0" w:space="0" w:color="auto"/>
                <w:bottom w:val="none" w:sz="0" w:space="0" w:color="auto"/>
                <w:right w:val="none" w:sz="0" w:space="0" w:color="auto"/>
              </w:divBdr>
              <w:divsChild>
                <w:div w:id="45668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09654">
      <w:bodyDiv w:val="1"/>
      <w:marLeft w:val="0"/>
      <w:marRight w:val="0"/>
      <w:marTop w:val="0"/>
      <w:marBottom w:val="0"/>
      <w:divBdr>
        <w:top w:val="none" w:sz="0" w:space="0" w:color="auto"/>
        <w:left w:val="none" w:sz="0" w:space="0" w:color="auto"/>
        <w:bottom w:val="none" w:sz="0" w:space="0" w:color="auto"/>
        <w:right w:val="none" w:sz="0" w:space="0" w:color="auto"/>
      </w:divBdr>
    </w:div>
    <w:div w:id="445658741">
      <w:bodyDiv w:val="1"/>
      <w:marLeft w:val="0"/>
      <w:marRight w:val="0"/>
      <w:marTop w:val="0"/>
      <w:marBottom w:val="0"/>
      <w:divBdr>
        <w:top w:val="none" w:sz="0" w:space="0" w:color="auto"/>
        <w:left w:val="none" w:sz="0" w:space="0" w:color="auto"/>
        <w:bottom w:val="none" w:sz="0" w:space="0" w:color="auto"/>
        <w:right w:val="none" w:sz="0" w:space="0" w:color="auto"/>
      </w:divBdr>
      <w:divsChild>
        <w:div w:id="1630624711">
          <w:marLeft w:val="0"/>
          <w:marRight w:val="0"/>
          <w:marTop w:val="0"/>
          <w:marBottom w:val="0"/>
          <w:divBdr>
            <w:top w:val="none" w:sz="0" w:space="0" w:color="auto"/>
            <w:left w:val="none" w:sz="0" w:space="0" w:color="auto"/>
            <w:bottom w:val="none" w:sz="0" w:space="0" w:color="auto"/>
            <w:right w:val="none" w:sz="0" w:space="0" w:color="auto"/>
          </w:divBdr>
        </w:div>
        <w:div w:id="255988087">
          <w:marLeft w:val="0"/>
          <w:marRight w:val="0"/>
          <w:marTop w:val="0"/>
          <w:marBottom w:val="0"/>
          <w:divBdr>
            <w:top w:val="none" w:sz="0" w:space="0" w:color="auto"/>
            <w:left w:val="none" w:sz="0" w:space="0" w:color="auto"/>
            <w:bottom w:val="none" w:sz="0" w:space="0" w:color="auto"/>
            <w:right w:val="none" w:sz="0" w:space="0" w:color="auto"/>
          </w:divBdr>
        </w:div>
      </w:divsChild>
    </w:div>
    <w:div w:id="456725461">
      <w:bodyDiv w:val="1"/>
      <w:marLeft w:val="0"/>
      <w:marRight w:val="0"/>
      <w:marTop w:val="0"/>
      <w:marBottom w:val="0"/>
      <w:divBdr>
        <w:top w:val="none" w:sz="0" w:space="0" w:color="auto"/>
        <w:left w:val="none" w:sz="0" w:space="0" w:color="auto"/>
        <w:bottom w:val="none" w:sz="0" w:space="0" w:color="auto"/>
        <w:right w:val="none" w:sz="0" w:space="0" w:color="auto"/>
      </w:divBdr>
      <w:divsChild>
        <w:div w:id="895048474">
          <w:marLeft w:val="0"/>
          <w:marRight w:val="0"/>
          <w:marTop w:val="0"/>
          <w:marBottom w:val="0"/>
          <w:divBdr>
            <w:top w:val="none" w:sz="0" w:space="0" w:color="auto"/>
            <w:left w:val="none" w:sz="0" w:space="0" w:color="auto"/>
            <w:bottom w:val="none" w:sz="0" w:space="0" w:color="auto"/>
            <w:right w:val="none" w:sz="0" w:space="0" w:color="auto"/>
          </w:divBdr>
          <w:divsChild>
            <w:div w:id="1324046293">
              <w:marLeft w:val="0"/>
              <w:marRight w:val="0"/>
              <w:marTop w:val="0"/>
              <w:marBottom w:val="0"/>
              <w:divBdr>
                <w:top w:val="none" w:sz="0" w:space="0" w:color="auto"/>
                <w:left w:val="none" w:sz="0" w:space="0" w:color="auto"/>
                <w:bottom w:val="none" w:sz="0" w:space="0" w:color="auto"/>
                <w:right w:val="none" w:sz="0" w:space="0" w:color="auto"/>
              </w:divBdr>
              <w:divsChild>
                <w:div w:id="50359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48743">
      <w:bodyDiv w:val="1"/>
      <w:marLeft w:val="0"/>
      <w:marRight w:val="0"/>
      <w:marTop w:val="0"/>
      <w:marBottom w:val="0"/>
      <w:divBdr>
        <w:top w:val="none" w:sz="0" w:space="0" w:color="auto"/>
        <w:left w:val="none" w:sz="0" w:space="0" w:color="auto"/>
        <w:bottom w:val="none" w:sz="0" w:space="0" w:color="auto"/>
        <w:right w:val="none" w:sz="0" w:space="0" w:color="auto"/>
      </w:divBdr>
    </w:div>
    <w:div w:id="542138763">
      <w:bodyDiv w:val="1"/>
      <w:marLeft w:val="0"/>
      <w:marRight w:val="0"/>
      <w:marTop w:val="0"/>
      <w:marBottom w:val="0"/>
      <w:divBdr>
        <w:top w:val="none" w:sz="0" w:space="0" w:color="auto"/>
        <w:left w:val="none" w:sz="0" w:space="0" w:color="auto"/>
        <w:bottom w:val="none" w:sz="0" w:space="0" w:color="auto"/>
        <w:right w:val="none" w:sz="0" w:space="0" w:color="auto"/>
      </w:divBdr>
    </w:div>
    <w:div w:id="542904741">
      <w:bodyDiv w:val="1"/>
      <w:marLeft w:val="0"/>
      <w:marRight w:val="0"/>
      <w:marTop w:val="0"/>
      <w:marBottom w:val="0"/>
      <w:divBdr>
        <w:top w:val="none" w:sz="0" w:space="0" w:color="auto"/>
        <w:left w:val="none" w:sz="0" w:space="0" w:color="auto"/>
        <w:bottom w:val="none" w:sz="0" w:space="0" w:color="auto"/>
        <w:right w:val="none" w:sz="0" w:space="0" w:color="auto"/>
      </w:divBdr>
    </w:div>
    <w:div w:id="549613353">
      <w:bodyDiv w:val="1"/>
      <w:marLeft w:val="0"/>
      <w:marRight w:val="0"/>
      <w:marTop w:val="0"/>
      <w:marBottom w:val="0"/>
      <w:divBdr>
        <w:top w:val="none" w:sz="0" w:space="0" w:color="auto"/>
        <w:left w:val="none" w:sz="0" w:space="0" w:color="auto"/>
        <w:bottom w:val="none" w:sz="0" w:space="0" w:color="auto"/>
        <w:right w:val="none" w:sz="0" w:space="0" w:color="auto"/>
      </w:divBdr>
      <w:divsChild>
        <w:div w:id="530536461">
          <w:marLeft w:val="0"/>
          <w:marRight w:val="0"/>
          <w:marTop w:val="0"/>
          <w:marBottom w:val="0"/>
          <w:divBdr>
            <w:top w:val="none" w:sz="0" w:space="0" w:color="auto"/>
            <w:left w:val="none" w:sz="0" w:space="0" w:color="auto"/>
            <w:bottom w:val="none" w:sz="0" w:space="0" w:color="auto"/>
            <w:right w:val="none" w:sz="0" w:space="0" w:color="auto"/>
          </w:divBdr>
        </w:div>
        <w:div w:id="432866082">
          <w:marLeft w:val="0"/>
          <w:marRight w:val="0"/>
          <w:marTop w:val="0"/>
          <w:marBottom w:val="0"/>
          <w:divBdr>
            <w:top w:val="none" w:sz="0" w:space="0" w:color="auto"/>
            <w:left w:val="none" w:sz="0" w:space="0" w:color="auto"/>
            <w:bottom w:val="none" w:sz="0" w:space="0" w:color="auto"/>
            <w:right w:val="none" w:sz="0" w:space="0" w:color="auto"/>
          </w:divBdr>
        </w:div>
        <w:div w:id="998969463">
          <w:marLeft w:val="0"/>
          <w:marRight w:val="0"/>
          <w:marTop w:val="0"/>
          <w:marBottom w:val="0"/>
          <w:divBdr>
            <w:top w:val="none" w:sz="0" w:space="0" w:color="auto"/>
            <w:left w:val="none" w:sz="0" w:space="0" w:color="auto"/>
            <w:bottom w:val="none" w:sz="0" w:space="0" w:color="auto"/>
            <w:right w:val="none" w:sz="0" w:space="0" w:color="auto"/>
          </w:divBdr>
        </w:div>
      </w:divsChild>
    </w:div>
    <w:div w:id="630787613">
      <w:bodyDiv w:val="1"/>
      <w:marLeft w:val="0"/>
      <w:marRight w:val="0"/>
      <w:marTop w:val="0"/>
      <w:marBottom w:val="0"/>
      <w:divBdr>
        <w:top w:val="none" w:sz="0" w:space="0" w:color="auto"/>
        <w:left w:val="none" w:sz="0" w:space="0" w:color="auto"/>
        <w:bottom w:val="none" w:sz="0" w:space="0" w:color="auto"/>
        <w:right w:val="none" w:sz="0" w:space="0" w:color="auto"/>
      </w:divBdr>
      <w:divsChild>
        <w:div w:id="762840312">
          <w:marLeft w:val="0"/>
          <w:marRight w:val="0"/>
          <w:marTop w:val="0"/>
          <w:marBottom w:val="0"/>
          <w:divBdr>
            <w:top w:val="none" w:sz="0" w:space="0" w:color="auto"/>
            <w:left w:val="none" w:sz="0" w:space="0" w:color="auto"/>
            <w:bottom w:val="none" w:sz="0" w:space="0" w:color="auto"/>
            <w:right w:val="none" w:sz="0" w:space="0" w:color="auto"/>
          </w:divBdr>
          <w:divsChild>
            <w:div w:id="1298871501">
              <w:marLeft w:val="0"/>
              <w:marRight w:val="0"/>
              <w:marTop w:val="0"/>
              <w:marBottom w:val="0"/>
              <w:divBdr>
                <w:top w:val="none" w:sz="0" w:space="0" w:color="auto"/>
                <w:left w:val="none" w:sz="0" w:space="0" w:color="auto"/>
                <w:bottom w:val="none" w:sz="0" w:space="0" w:color="auto"/>
                <w:right w:val="none" w:sz="0" w:space="0" w:color="auto"/>
              </w:divBdr>
              <w:divsChild>
                <w:div w:id="914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97779">
      <w:bodyDiv w:val="1"/>
      <w:marLeft w:val="0"/>
      <w:marRight w:val="0"/>
      <w:marTop w:val="0"/>
      <w:marBottom w:val="0"/>
      <w:divBdr>
        <w:top w:val="none" w:sz="0" w:space="0" w:color="auto"/>
        <w:left w:val="none" w:sz="0" w:space="0" w:color="auto"/>
        <w:bottom w:val="none" w:sz="0" w:space="0" w:color="auto"/>
        <w:right w:val="none" w:sz="0" w:space="0" w:color="auto"/>
      </w:divBdr>
      <w:divsChild>
        <w:div w:id="679545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572582">
              <w:marLeft w:val="0"/>
              <w:marRight w:val="0"/>
              <w:marTop w:val="0"/>
              <w:marBottom w:val="0"/>
              <w:divBdr>
                <w:top w:val="none" w:sz="0" w:space="0" w:color="auto"/>
                <w:left w:val="none" w:sz="0" w:space="0" w:color="auto"/>
                <w:bottom w:val="none" w:sz="0" w:space="0" w:color="auto"/>
                <w:right w:val="none" w:sz="0" w:space="0" w:color="auto"/>
              </w:divBdr>
              <w:divsChild>
                <w:div w:id="21103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53404">
      <w:bodyDiv w:val="1"/>
      <w:marLeft w:val="0"/>
      <w:marRight w:val="0"/>
      <w:marTop w:val="0"/>
      <w:marBottom w:val="0"/>
      <w:divBdr>
        <w:top w:val="none" w:sz="0" w:space="0" w:color="auto"/>
        <w:left w:val="none" w:sz="0" w:space="0" w:color="auto"/>
        <w:bottom w:val="none" w:sz="0" w:space="0" w:color="auto"/>
        <w:right w:val="none" w:sz="0" w:space="0" w:color="auto"/>
      </w:divBdr>
    </w:div>
    <w:div w:id="776870021">
      <w:bodyDiv w:val="1"/>
      <w:marLeft w:val="0"/>
      <w:marRight w:val="0"/>
      <w:marTop w:val="0"/>
      <w:marBottom w:val="0"/>
      <w:divBdr>
        <w:top w:val="none" w:sz="0" w:space="0" w:color="auto"/>
        <w:left w:val="none" w:sz="0" w:space="0" w:color="auto"/>
        <w:bottom w:val="none" w:sz="0" w:space="0" w:color="auto"/>
        <w:right w:val="none" w:sz="0" w:space="0" w:color="auto"/>
      </w:divBdr>
    </w:div>
    <w:div w:id="780299135">
      <w:bodyDiv w:val="1"/>
      <w:marLeft w:val="0"/>
      <w:marRight w:val="0"/>
      <w:marTop w:val="0"/>
      <w:marBottom w:val="0"/>
      <w:divBdr>
        <w:top w:val="none" w:sz="0" w:space="0" w:color="auto"/>
        <w:left w:val="none" w:sz="0" w:space="0" w:color="auto"/>
        <w:bottom w:val="none" w:sz="0" w:space="0" w:color="auto"/>
        <w:right w:val="none" w:sz="0" w:space="0" w:color="auto"/>
      </w:divBdr>
    </w:div>
    <w:div w:id="793868399">
      <w:bodyDiv w:val="1"/>
      <w:marLeft w:val="0"/>
      <w:marRight w:val="0"/>
      <w:marTop w:val="0"/>
      <w:marBottom w:val="0"/>
      <w:divBdr>
        <w:top w:val="none" w:sz="0" w:space="0" w:color="auto"/>
        <w:left w:val="none" w:sz="0" w:space="0" w:color="auto"/>
        <w:bottom w:val="none" w:sz="0" w:space="0" w:color="auto"/>
        <w:right w:val="none" w:sz="0" w:space="0" w:color="auto"/>
      </w:divBdr>
    </w:div>
    <w:div w:id="826097928">
      <w:bodyDiv w:val="1"/>
      <w:marLeft w:val="0"/>
      <w:marRight w:val="0"/>
      <w:marTop w:val="0"/>
      <w:marBottom w:val="0"/>
      <w:divBdr>
        <w:top w:val="none" w:sz="0" w:space="0" w:color="auto"/>
        <w:left w:val="none" w:sz="0" w:space="0" w:color="auto"/>
        <w:bottom w:val="none" w:sz="0" w:space="0" w:color="auto"/>
        <w:right w:val="none" w:sz="0" w:space="0" w:color="auto"/>
      </w:divBdr>
    </w:div>
    <w:div w:id="888607993">
      <w:bodyDiv w:val="1"/>
      <w:marLeft w:val="0"/>
      <w:marRight w:val="0"/>
      <w:marTop w:val="0"/>
      <w:marBottom w:val="0"/>
      <w:divBdr>
        <w:top w:val="none" w:sz="0" w:space="0" w:color="auto"/>
        <w:left w:val="none" w:sz="0" w:space="0" w:color="auto"/>
        <w:bottom w:val="none" w:sz="0" w:space="0" w:color="auto"/>
        <w:right w:val="none" w:sz="0" w:space="0" w:color="auto"/>
      </w:divBdr>
    </w:div>
    <w:div w:id="898982419">
      <w:bodyDiv w:val="1"/>
      <w:marLeft w:val="0"/>
      <w:marRight w:val="0"/>
      <w:marTop w:val="0"/>
      <w:marBottom w:val="0"/>
      <w:divBdr>
        <w:top w:val="none" w:sz="0" w:space="0" w:color="auto"/>
        <w:left w:val="none" w:sz="0" w:space="0" w:color="auto"/>
        <w:bottom w:val="none" w:sz="0" w:space="0" w:color="auto"/>
        <w:right w:val="none" w:sz="0" w:space="0" w:color="auto"/>
      </w:divBdr>
      <w:divsChild>
        <w:div w:id="839779426">
          <w:marLeft w:val="0"/>
          <w:marRight w:val="0"/>
          <w:marTop w:val="0"/>
          <w:marBottom w:val="0"/>
          <w:divBdr>
            <w:top w:val="none" w:sz="0" w:space="0" w:color="auto"/>
            <w:left w:val="none" w:sz="0" w:space="0" w:color="auto"/>
            <w:bottom w:val="none" w:sz="0" w:space="0" w:color="auto"/>
            <w:right w:val="none" w:sz="0" w:space="0" w:color="auto"/>
          </w:divBdr>
          <w:divsChild>
            <w:div w:id="138428558">
              <w:marLeft w:val="0"/>
              <w:marRight w:val="0"/>
              <w:marTop w:val="0"/>
              <w:marBottom w:val="0"/>
              <w:divBdr>
                <w:top w:val="none" w:sz="0" w:space="0" w:color="auto"/>
                <w:left w:val="none" w:sz="0" w:space="0" w:color="auto"/>
                <w:bottom w:val="none" w:sz="0" w:space="0" w:color="auto"/>
                <w:right w:val="none" w:sz="0" w:space="0" w:color="auto"/>
              </w:divBdr>
              <w:divsChild>
                <w:div w:id="523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79046">
      <w:bodyDiv w:val="1"/>
      <w:marLeft w:val="0"/>
      <w:marRight w:val="0"/>
      <w:marTop w:val="0"/>
      <w:marBottom w:val="0"/>
      <w:divBdr>
        <w:top w:val="none" w:sz="0" w:space="0" w:color="auto"/>
        <w:left w:val="none" w:sz="0" w:space="0" w:color="auto"/>
        <w:bottom w:val="none" w:sz="0" w:space="0" w:color="auto"/>
        <w:right w:val="none" w:sz="0" w:space="0" w:color="auto"/>
      </w:divBdr>
      <w:divsChild>
        <w:div w:id="947391377">
          <w:marLeft w:val="0"/>
          <w:marRight w:val="0"/>
          <w:marTop w:val="0"/>
          <w:marBottom w:val="0"/>
          <w:divBdr>
            <w:top w:val="none" w:sz="0" w:space="0" w:color="auto"/>
            <w:left w:val="none" w:sz="0" w:space="0" w:color="auto"/>
            <w:bottom w:val="none" w:sz="0" w:space="0" w:color="auto"/>
            <w:right w:val="none" w:sz="0" w:space="0" w:color="auto"/>
          </w:divBdr>
          <w:divsChild>
            <w:div w:id="1250696776">
              <w:marLeft w:val="0"/>
              <w:marRight w:val="0"/>
              <w:marTop w:val="0"/>
              <w:marBottom w:val="0"/>
              <w:divBdr>
                <w:top w:val="none" w:sz="0" w:space="0" w:color="auto"/>
                <w:left w:val="none" w:sz="0" w:space="0" w:color="auto"/>
                <w:bottom w:val="none" w:sz="0" w:space="0" w:color="auto"/>
                <w:right w:val="none" w:sz="0" w:space="0" w:color="auto"/>
              </w:divBdr>
              <w:divsChild>
                <w:div w:id="42488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00335">
      <w:bodyDiv w:val="1"/>
      <w:marLeft w:val="0"/>
      <w:marRight w:val="0"/>
      <w:marTop w:val="0"/>
      <w:marBottom w:val="0"/>
      <w:divBdr>
        <w:top w:val="none" w:sz="0" w:space="0" w:color="auto"/>
        <w:left w:val="none" w:sz="0" w:space="0" w:color="auto"/>
        <w:bottom w:val="none" w:sz="0" w:space="0" w:color="auto"/>
        <w:right w:val="none" w:sz="0" w:space="0" w:color="auto"/>
      </w:divBdr>
    </w:div>
    <w:div w:id="994381639">
      <w:bodyDiv w:val="1"/>
      <w:marLeft w:val="0"/>
      <w:marRight w:val="0"/>
      <w:marTop w:val="0"/>
      <w:marBottom w:val="0"/>
      <w:divBdr>
        <w:top w:val="none" w:sz="0" w:space="0" w:color="auto"/>
        <w:left w:val="none" w:sz="0" w:space="0" w:color="auto"/>
        <w:bottom w:val="none" w:sz="0" w:space="0" w:color="auto"/>
        <w:right w:val="none" w:sz="0" w:space="0" w:color="auto"/>
      </w:divBdr>
      <w:divsChild>
        <w:div w:id="1453403612">
          <w:marLeft w:val="0"/>
          <w:marRight w:val="0"/>
          <w:marTop w:val="0"/>
          <w:marBottom w:val="195"/>
          <w:divBdr>
            <w:top w:val="none" w:sz="0" w:space="0" w:color="auto"/>
            <w:left w:val="none" w:sz="0" w:space="0" w:color="auto"/>
            <w:bottom w:val="none" w:sz="0" w:space="0" w:color="auto"/>
            <w:right w:val="none" w:sz="0" w:space="0" w:color="auto"/>
          </w:divBdr>
        </w:div>
        <w:div w:id="1971087579">
          <w:marLeft w:val="0"/>
          <w:marRight w:val="0"/>
          <w:marTop w:val="0"/>
          <w:marBottom w:val="0"/>
          <w:divBdr>
            <w:top w:val="none" w:sz="0" w:space="0" w:color="auto"/>
            <w:left w:val="none" w:sz="0" w:space="0" w:color="auto"/>
            <w:bottom w:val="none" w:sz="0" w:space="0" w:color="auto"/>
            <w:right w:val="none" w:sz="0" w:space="0" w:color="auto"/>
          </w:divBdr>
        </w:div>
        <w:div w:id="998852921">
          <w:marLeft w:val="0"/>
          <w:marRight w:val="0"/>
          <w:marTop w:val="0"/>
          <w:marBottom w:val="0"/>
          <w:divBdr>
            <w:top w:val="none" w:sz="0" w:space="0" w:color="auto"/>
            <w:left w:val="none" w:sz="0" w:space="0" w:color="auto"/>
            <w:bottom w:val="none" w:sz="0" w:space="0" w:color="auto"/>
            <w:right w:val="none" w:sz="0" w:space="0" w:color="auto"/>
          </w:divBdr>
        </w:div>
      </w:divsChild>
    </w:div>
    <w:div w:id="996689486">
      <w:bodyDiv w:val="1"/>
      <w:marLeft w:val="0"/>
      <w:marRight w:val="0"/>
      <w:marTop w:val="0"/>
      <w:marBottom w:val="0"/>
      <w:divBdr>
        <w:top w:val="none" w:sz="0" w:space="0" w:color="auto"/>
        <w:left w:val="none" w:sz="0" w:space="0" w:color="auto"/>
        <w:bottom w:val="none" w:sz="0" w:space="0" w:color="auto"/>
        <w:right w:val="none" w:sz="0" w:space="0" w:color="auto"/>
      </w:divBdr>
    </w:div>
    <w:div w:id="1104573905">
      <w:bodyDiv w:val="1"/>
      <w:marLeft w:val="0"/>
      <w:marRight w:val="0"/>
      <w:marTop w:val="0"/>
      <w:marBottom w:val="0"/>
      <w:divBdr>
        <w:top w:val="none" w:sz="0" w:space="0" w:color="auto"/>
        <w:left w:val="none" w:sz="0" w:space="0" w:color="auto"/>
        <w:bottom w:val="none" w:sz="0" w:space="0" w:color="auto"/>
        <w:right w:val="none" w:sz="0" w:space="0" w:color="auto"/>
      </w:divBdr>
      <w:divsChild>
        <w:div w:id="1722551931">
          <w:marLeft w:val="0"/>
          <w:marRight w:val="0"/>
          <w:marTop w:val="0"/>
          <w:marBottom w:val="0"/>
          <w:divBdr>
            <w:top w:val="none" w:sz="0" w:space="0" w:color="auto"/>
            <w:left w:val="none" w:sz="0" w:space="0" w:color="auto"/>
            <w:bottom w:val="none" w:sz="0" w:space="0" w:color="auto"/>
            <w:right w:val="none" w:sz="0" w:space="0" w:color="auto"/>
          </w:divBdr>
        </w:div>
        <w:div w:id="281739274">
          <w:marLeft w:val="0"/>
          <w:marRight w:val="0"/>
          <w:marTop w:val="0"/>
          <w:marBottom w:val="0"/>
          <w:divBdr>
            <w:top w:val="none" w:sz="0" w:space="0" w:color="auto"/>
            <w:left w:val="none" w:sz="0" w:space="0" w:color="auto"/>
            <w:bottom w:val="none" w:sz="0" w:space="0" w:color="auto"/>
            <w:right w:val="none" w:sz="0" w:space="0" w:color="auto"/>
          </w:divBdr>
        </w:div>
        <w:div w:id="408695028">
          <w:marLeft w:val="0"/>
          <w:marRight w:val="0"/>
          <w:marTop w:val="0"/>
          <w:marBottom w:val="0"/>
          <w:divBdr>
            <w:top w:val="none" w:sz="0" w:space="0" w:color="auto"/>
            <w:left w:val="none" w:sz="0" w:space="0" w:color="auto"/>
            <w:bottom w:val="none" w:sz="0" w:space="0" w:color="auto"/>
            <w:right w:val="none" w:sz="0" w:space="0" w:color="auto"/>
          </w:divBdr>
        </w:div>
        <w:div w:id="244920655">
          <w:marLeft w:val="0"/>
          <w:marRight w:val="0"/>
          <w:marTop w:val="0"/>
          <w:marBottom w:val="0"/>
          <w:divBdr>
            <w:top w:val="none" w:sz="0" w:space="0" w:color="auto"/>
            <w:left w:val="none" w:sz="0" w:space="0" w:color="auto"/>
            <w:bottom w:val="none" w:sz="0" w:space="0" w:color="auto"/>
            <w:right w:val="none" w:sz="0" w:space="0" w:color="auto"/>
          </w:divBdr>
        </w:div>
        <w:div w:id="1070469113">
          <w:marLeft w:val="0"/>
          <w:marRight w:val="0"/>
          <w:marTop w:val="0"/>
          <w:marBottom w:val="0"/>
          <w:divBdr>
            <w:top w:val="none" w:sz="0" w:space="0" w:color="auto"/>
            <w:left w:val="none" w:sz="0" w:space="0" w:color="auto"/>
            <w:bottom w:val="none" w:sz="0" w:space="0" w:color="auto"/>
            <w:right w:val="none" w:sz="0" w:space="0" w:color="auto"/>
          </w:divBdr>
        </w:div>
        <w:div w:id="1373652013">
          <w:marLeft w:val="0"/>
          <w:marRight w:val="0"/>
          <w:marTop w:val="0"/>
          <w:marBottom w:val="0"/>
          <w:divBdr>
            <w:top w:val="none" w:sz="0" w:space="0" w:color="auto"/>
            <w:left w:val="none" w:sz="0" w:space="0" w:color="auto"/>
            <w:bottom w:val="none" w:sz="0" w:space="0" w:color="auto"/>
            <w:right w:val="none" w:sz="0" w:space="0" w:color="auto"/>
          </w:divBdr>
        </w:div>
        <w:div w:id="21051938">
          <w:marLeft w:val="0"/>
          <w:marRight w:val="0"/>
          <w:marTop w:val="0"/>
          <w:marBottom w:val="0"/>
          <w:divBdr>
            <w:top w:val="none" w:sz="0" w:space="0" w:color="auto"/>
            <w:left w:val="none" w:sz="0" w:space="0" w:color="auto"/>
            <w:bottom w:val="none" w:sz="0" w:space="0" w:color="auto"/>
            <w:right w:val="none" w:sz="0" w:space="0" w:color="auto"/>
          </w:divBdr>
        </w:div>
        <w:div w:id="1425764585">
          <w:marLeft w:val="0"/>
          <w:marRight w:val="0"/>
          <w:marTop w:val="0"/>
          <w:marBottom w:val="0"/>
          <w:divBdr>
            <w:top w:val="none" w:sz="0" w:space="0" w:color="auto"/>
            <w:left w:val="none" w:sz="0" w:space="0" w:color="auto"/>
            <w:bottom w:val="none" w:sz="0" w:space="0" w:color="auto"/>
            <w:right w:val="none" w:sz="0" w:space="0" w:color="auto"/>
          </w:divBdr>
        </w:div>
        <w:div w:id="1314871045">
          <w:marLeft w:val="0"/>
          <w:marRight w:val="0"/>
          <w:marTop w:val="0"/>
          <w:marBottom w:val="0"/>
          <w:divBdr>
            <w:top w:val="none" w:sz="0" w:space="0" w:color="auto"/>
            <w:left w:val="none" w:sz="0" w:space="0" w:color="auto"/>
            <w:bottom w:val="none" w:sz="0" w:space="0" w:color="auto"/>
            <w:right w:val="none" w:sz="0" w:space="0" w:color="auto"/>
          </w:divBdr>
        </w:div>
        <w:div w:id="78136347">
          <w:marLeft w:val="0"/>
          <w:marRight w:val="0"/>
          <w:marTop w:val="0"/>
          <w:marBottom w:val="0"/>
          <w:divBdr>
            <w:top w:val="none" w:sz="0" w:space="0" w:color="auto"/>
            <w:left w:val="none" w:sz="0" w:space="0" w:color="auto"/>
            <w:bottom w:val="none" w:sz="0" w:space="0" w:color="auto"/>
            <w:right w:val="none" w:sz="0" w:space="0" w:color="auto"/>
          </w:divBdr>
        </w:div>
        <w:div w:id="1851603954">
          <w:marLeft w:val="0"/>
          <w:marRight w:val="0"/>
          <w:marTop w:val="0"/>
          <w:marBottom w:val="0"/>
          <w:divBdr>
            <w:top w:val="none" w:sz="0" w:space="0" w:color="auto"/>
            <w:left w:val="none" w:sz="0" w:space="0" w:color="auto"/>
            <w:bottom w:val="none" w:sz="0" w:space="0" w:color="auto"/>
            <w:right w:val="none" w:sz="0" w:space="0" w:color="auto"/>
          </w:divBdr>
        </w:div>
      </w:divsChild>
    </w:div>
    <w:div w:id="1206870822">
      <w:bodyDiv w:val="1"/>
      <w:marLeft w:val="0"/>
      <w:marRight w:val="0"/>
      <w:marTop w:val="0"/>
      <w:marBottom w:val="0"/>
      <w:divBdr>
        <w:top w:val="none" w:sz="0" w:space="0" w:color="auto"/>
        <w:left w:val="none" w:sz="0" w:space="0" w:color="auto"/>
        <w:bottom w:val="none" w:sz="0" w:space="0" w:color="auto"/>
        <w:right w:val="none" w:sz="0" w:space="0" w:color="auto"/>
      </w:divBdr>
    </w:div>
    <w:div w:id="1251308005">
      <w:bodyDiv w:val="1"/>
      <w:marLeft w:val="0"/>
      <w:marRight w:val="0"/>
      <w:marTop w:val="0"/>
      <w:marBottom w:val="0"/>
      <w:divBdr>
        <w:top w:val="none" w:sz="0" w:space="0" w:color="auto"/>
        <w:left w:val="none" w:sz="0" w:space="0" w:color="auto"/>
        <w:bottom w:val="none" w:sz="0" w:space="0" w:color="auto"/>
        <w:right w:val="none" w:sz="0" w:space="0" w:color="auto"/>
      </w:divBdr>
    </w:div>
    <w:div w:id="1252474274">
      <w:bodyDiv w:val="1"/>
      <w:marLeft w:val="0"/>
      <w:marRight w:val="0"/>
      <w:marTop w:val="0"/>
      <w:marBottom w:val="0"/>
      <w:divBdr>
        <w:top w:val="none" w:sz="0" w:space="0" w:color="auto"/>
        <w:left w:val="none" w:sz="0" w:space="0" w:color="auto"/>
        <w:bottom w:val="none" w:sz="0" w:space="0" w:color="auto"/>
        <w:right w:val="none" w:sz="0" w:space="0" w:color="auto"/>
      </w:divBdr>
    </w:div>
    <w:div w:id="1267038647">
      <w:bodyDiv w:val="1"/>
      <w:marLeft w:val="0"/>
      <w:marRight w:val="0"/>
      <w:marTop w:val="0"/>
      <w:marBottom w:val="0"/>
      <w:divBdr>
        <w:top w:val="none" w:sz="0" w:space="0" w:color="auto"/>
        <w:left w:val="none" w:sz="0" w:space="0" w:color="auto"/>
        <w:bottom w:val="none" w:sz="0" w:space="0" w:color="auto"/>
        <w:right w:val="none" w:sz="0" w:space="0" w:color="auto"/>
      </w:divBdr>
      <w:divsChild>
        <w:div w:id="532808666">
          <w:marLeft w:val="0"/>
          <w:marRight w:val="0"/>
          <w:marTop w:val="0"/>
          <w:marBottom w:val="0"/>
          <w:divBdr>
            <w:top w:val="none" w:sz="0" w:space="0" w:color="auto"/>
            <w:left w:val="none" w:sz="0" w:space="0" w:color="auto"/>
            <w:bottom w:val="none" w:sz="0" w:space="0" w:color="auto"/>
            <w:right w:val="none" w:sz="0" w:space="0" w:color="auto"/>
          </w:divBdr>
          <w:divsChild>
            <w:div w:id="1722629876">
              <w:marLeft w:val="0"/>
              <w:marRight w:val="0"/>
              <w:marTop w:val="0"/>
              <w:marBottom w:val="0"/>
              <w:divBdr>
                <w:top w:val="none" w:sz="0" w:space="0" w:color="auto"/>
                <w:left w:val="none" w:sz="0" w:space="0" w:color="auto"/>
                <w:bottom w:val="none" w:sz="0" w:space="0" w:color="auto"/>
                <w:right w:val="none" w:sz="0" w:space="0" w:color="auto"/>
              </w:divBdr>
              <w:divsChild>
                <w:div w:id="32289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58179">
      <w:bodyDiv w:val="1"/>
      <w:marLeft w:val="0"/>
      <w:marRight w:val="0"/>
      <w:marTop w:val="0"/>
      <w:marBottom w:val="0"/>
      <w:divBdr>
        <w:top w:val="none" w:sz="0" w:space="0" w:color="auto"/>
        <w:left w:val="none" w:sz="0" w:space="0" w:color="auto"/>
        <w:bottom w:val="none" w:sz="0" w:space="0" w:color="auto"/>
        <w:right w:val="none" w:sz="0" w:space="0" w:color="auto"/>
      </w:divBdr>
    </w:div>
    <w:div w:id="1306276102">
      <w:bodyDiv w:val="1"/>
      <w:marLeft w:val="0"/>
      <w:marRight w:val="0"/>
      <w:marTop w:val="0"/>
      <w:marBottom w:val="0"/>
      <w:divBdr>
        <w:top w:val="none" w:sz="0" w:space="0" w:color="auto"/>
        <w:left w:val="none" w:sz="0" w:space="0" w:color="auto"/>
        <w:bottom w:val="none" w:sz="0" w:space="0" w:color="auto"/>
        <w:right w:val="none" w:sz="0" w:space="0" w:color="auto"/>
      </w:divBdr>
    </w:div>
    <w:div w:id="1306277421">
      <w:bodyDiv w:val="1"/>
      <w:marLeft w:val="0"/>
      <w:marRight w:val="0"/>
      <w:marTop w:val="0"/>
      <w:marBottom w:val="0"/>
      <w:divBdr>
        <w:top w:val="none" w:sz="0" w:space="0" w:color="auto"/>
        <w:left w:val="none" w:sz="0" w:space="0" w:color="auto"/>
        <w:bottom w:val="none" w:sz="0" w:space="0" w:color="auto"/>
        <w:right w:val="none" w:sz="0" w:space="0" w:color="auto"/>
      </w:divBdr>
    </w:div>
    <w:div w:id="1314994162">
      <w:bodyDiv w:val="1"/>
      <w:marLeft w:val="0"/>
      <w:marRight w:val="0"/>
      <w:marTop w:val="0"/>
      <w:marBottom w:val="0"/>
      <w:divBdr>
        <w:top w:val="none" w:sz="0" w:space="0" w:color="auto"/>
        <w:left w:val="none" w:sz="0" w:space="0" w:color="auto"/>
        <w:bottom w:val="none" w:sz="0" w:space="0" w:color="auto"/>
        <w:right w:val="none" w:sz="0" w:space="0" w:color="auto"/>
      </w:divBdr>
    </w:div>
    <w:div w:id="1364942398">
      <w:bodyDiv w:val="1"/>
      <w:marLeft w:val="0"/>
      <w:marRight w:val="0"/>
      <w:marTop w:val="0"/>
      <w:marBottom w:val="0"/>
      <w:divBdr>
        <w:top w:val="none" w:sz="0" w:space="0" w:color="auto"/>
        <w:left w:val="none" w:sz="0" w:space="0" w:color="auto"/>
        <w:bottom w:val="none" w:sz="0" w:space="0" w:color="auto"/>
        <w:right w:val="none" w:sz="0" w:space="0" w:color="auto"/>
      </w:divBdr>
    </w:div>
    <w:div w:id="1388261818">
      <w:bodyDiv w:val="1"/>
      <w:marLeft w:val="0"/>
      <w:marRight w:val="0"/>
      <w:marTop w:val="0"/>
      <w:marBottom w:val="0"/>
      <w:divBdr>
        <w:top w:val="none" w:sz="0" w:space="0" w:color="auto"/>
        <w:left w:val="none" w:sz="0" w:space="0" w:color="auto"/>
        <w:bottom w:val="none" w:sz="0" w:space="0" w:color="auto"/>
        <w:right w:val="none" w:sz="0" w:space="0" w:color="auto"/>
      </w:divBdr>
      <w:divsChild>
        <w:div w:id="824053488">
          <w:marLeft w:val="0"/>
          <w:marRight w:val="0"/>
          <w:marTop w:val="0"/>
          <w:marBottom w:val="0"/>
          <w:divBdr>
            <w:top w:val="none" w:sz="0" w:space="0" w:color="auto"/>
            <w:left w:val="none" w:sz="0" w:space="0" w:color="auto"/>
            <w:bottom w:val="none" w:sz="0" w:space="0" w:color="auto"/>
            <w:right w:val="none" w:sz="0" w:space="0" w:color="auto"/>
          </w:divBdr>
        </w:div>
        <w:div w:id="457838972">
          <w:marLeft w:val="0"/>
          <w:marRight w:val="0"/>
          <w:marTop w:val="0"/>
          <w:marBottom w:val="0"/>
          <w:divBdr>
            <w:top w:val="none" w:sz="0" w:space="0" w:color="auto"/>
            <w:left w:val="none" w:sz="0" w:space="0" w:color="auto"/>
            <w:bottom w:val="none" w:sz="0" w:space="0" w:color="auto"/>
            <w:right w:val="none" w:sz="0" w:space="0" w:color="auto"/>
          </w:divBdr>
        </w:div>
        <w:div w:id="1187207160">
          <w:marLeft w:val="0"/>
          <w:marRight w:val="0"/>
          <w:marTop w:val="0"/>
          <w:marBottom w:val="0"/>
          <w:divBdr>
            <w:top w:val="none" w:sz="0" w:space="0" w:color="auto"/>
            <w:left w:val="none" w:sz="0" w:space="0" w:color="auto"/>
            <w:bottom w:val="none" w:sz="0" w:space="0" w:color="auto"/>
            <w:right w:val="none" w:sz="0" w:space="0" w:color="auto"/>
          </w:divBdr>
        </w:div>
        <w:div w:id="1925603066">
          <w:marLeft w:val="0"/>
          <w:marRight w:val="0"/>
          <w:marTop w:val="0"/>
          <w:marBottom w:val="0"/>
          <w:divBdr>
            <w:top w:val="none" w:sz="0" w:space="0" w:color="auto"/>
            <w:left w:val="none" w:sz="0" w:space="0" w:color="auto"/>
            <w:bottom w:val="none" w:sz="0" w:space="0" w:color="auto"/>
            <w:right w:val="none" w:sz="0" w:space="0" w:color="auto"/>
          </w:divBdr>
        </w:div>
        <w:div w:id="1353534896">
          <w:marLeft w:val="0"/>
          <w:marRight w:val="0"/>
          <w:marTop w:val="0"/>
          <w:marBottom w:val="0"/>
          <w:divBdr>
            <w:top w:val="none" w:sz="0" w:space="0" w:color="auto"/>
            <w:left w:val="none" w:sz="0" w:space="0" w:color="auto"/>
            <w:bottom w:val="none" w:sz="0" w:space="0" w:color="auto"/>
            <w:right w:val="none" w:sz="0" w:space="0" w:color="auto"/>
          </w:divBdr>
        </w:div>
        <w:div w:id="2024815633">
          <w:marLeft w:val="0"/>
          <w:marRight w:val="0"/>
          <w:marTop w:val="0"/>
          <w:marBottom w:val="0"/>
          <w:divBdr>
            <w:top w:val="none" w:sz="0" w:space="0" w:color="auto"/>
            <w:left w:val="none" w:sz="0" w:space="0" w:color="auto"/>
            <w:bottom w:val="none" w:sz="0" w:space="0" w:color="auto"/>
            <w:right w:val="none" w:sz="0" w:space="0" w:color="auto"/>
          </w:divBdr>
        </w:div>
        <w:div w:id="2024741304">
          <w:marLeft w:val="0"/>
          <w:marRight w:val="0"/>
          <w:marTop w:val="0"/>
          <w:marBottom w:val="0"/>
          <w:divBdr>
            <w:top w:val="none" w:sz="0" w:space="0" w:color="auto"/>
            <w:left w:val="none" w:sz="0" w:space="0" w:color="auto"/>
            <w:bottom w:val="none" w:sz="0" w:space="0" w:color="auto"/>
            <w:right w:val="none" w:sz="0" w:space="0" w:color="auto"/>
          </w:divBdr>
        </w:div>
        <w:div w:id="1037703295">
          <w:marLeft w:val="0"/>
          <w:marRight w:val="0"/>
          <w:marTop w:val="0"/>
          <w:marBottom w:val="0"/>
          <w:divBdr>
            <w:top w:val="none" w:sz="0" w:space="0" w:color="auto"/>
            <w:left w:val="none" w:sz="0" w:space="0" w:color="auto"/>
            <w:bottom w:val="none" w:sz="0" w:space="0" w:color="auto"/>
            <w:right w:val="none" w:sz="0" w:space="0" w:color="auto"/>
          </w:divBdr>
        </w:div>
        <w:div w:id="1540707986">
          <w:marLeft w:val="0"/>
          <w:marRight w:val="0"/>
          <w:marTop w:val="0"/>
          <w:marBottom w:val="0"/>
          <w:divBdr>
            <w:top w:val="none" w:sz="0" w:space="0" w:color="auto"/>
            <w:left w:val="none" w:sz="0" w:space="0" w:color="auto"/>
            <w:bottom w:val="none" w:sz="0" w:space="0" w:color="auto"/>
            <w:right w:val="none" w:sz="0" w:space="0" w:color="auto"/>
          </w:divBdr>
        </w:div>
      </w:divsChild>
    </w:div>
    <w:div w:id="1388451213">
      <w:bodyDiv w:val="1"/>
      <w:marLeft w:val="0"/>
      <w:marRight w:val="0"/>
      <w:marTop w:val="0"/>
      <w:marBottom w:val="0"/>
      <w:divBdr>
        <w:top w:val="none" w:sz="0" w:space="0" w:color="auto"/>
        <w:left w:val="none" w:sz="0" w:space="0" w:color="auto"/>
        <w:bottom w:val="none" w:sz="0" w:space="0" w:color="auto"/>
        <w:right w:val="none" w:sz="0" w:space="0" w:color="auto"/>
      </w:divBdr>
    </w:div>
    <w:div w:id="1392728408">
      <w:bodyDiv w:val="1"/>
      <w:marLeft w:val="0"/>
      <w:marRight w:val="0"/>
      <w:marTop w:val="0"/>
      <w:marBottom w:val="0"/>
      <w:divBdr>
        <w:top w:val="none" w:sz="0" w:space="0" w:color="auto"/>
        <w:left w:val="none" w:sz="0" w:space="0" w:color="auto"/>
        <w:bottom w:val="none" w:sz="0" w:space="0" w:color="auto"/>
        <w:right w:val="none" w:sz="0" w:space="0" w:color="auto"/>
      </w:divBdr>
    </w:div>
    <w:div w:id="1463619422">
      <w:bodyDiv w:val="1"/>
      <w:marLeft w:val="0"/>
      <w:marRight w:val="0"/>
      <w:marTop w:val="0"/>
      <w:marBottom w:val="0"/>
      <w:divBdr>
        <w:top w:val="none" w:sz="0" w:space="0" w:color="auto"/>
        <w:left w:val="none" w:sz="0" w:space="0" w:color="auto"/>
        <w:bottom w:val="none" w:sz="0" w:space="0" w:color="auto"/>
        <w:right w:val="none" w:sz="0" w:space="0" w:color="auto"/>
      </w:divBdr>
    </w:div>
    <w:div w:id="1476992526">
      <w:bodyDiv w:val="1"/>
      <w:marLeft w:val="0"/>
      <w:marRight w:val="0"/>
      <w:marTop w:val="0"/>
      <w:marBottom w:val="0"/>
      <w:divBdr>
        <w:top w:val="none" w:sz="0" w:space="0" w:color="auto"/>
        <w:left w:val="none" w:sz="0" w:space="0" w:color="auto"/>
        <w:bottom w:val="none" w:sz="0" w:space="0" w:color="auto"/>
        <w:right w:val="none" w:sz="0" w:space="0" w:color="auto"/>
      </w:divBdr>
    </w:div>
    <w:div w:id="1511872005">
      <w:bodyDiv w:val="1"/>
      <w:marLeft w:val="0"/>
      <w:marRight w:val="0"/>
      <w:marTop w:val="0"/>
      <w:marBottom w:val="0"/>
      <w:divBdr>
        <w:top w:val="none" w:sz="0" w:space="0" w:color="auto"/>
        <w:left w:val="none" w:sz="0" w:space="0" w:color="auto"/>
        <w:bottom w:val="none" w:sz="0" w:space="0" w:color="auto"/>
        <w:right w:val="none" w:sz="0" w:space="0" w:color="auto"/>
      </w:divBdr>
      <w:divsChild>
        <w:div w:id="784085301">
          <w:marLeft w:val="0"/>
          <w:marRight w:val="0"/>
          <w:marTop w:val="0"/>
          <w:marBottom w:val="0"/>
          <w:divBdr>
            <w:top w:val="none" w:sz="0" w:space="0" w:color="auto"/>
            <w:left w:val="none" w:sz="0" w:space="0" w:color="auto"/>
            <w:bottom w:val="none" w:sz="0" w:space="0" w:color="auto"/>
            <w:right w:val="none" w:sz="0" w:space="0" w:color="auto"/>
          </w:divBdr>
          <w:divsChild>
            <w:div w:id="889266129">
              <w:marLeft w:val="0"/>
              <w:marRight w:val="0"/>
              <w:marTop w:val="0"/>
              <w:marBottom w:val="0"/>
              <w:divBdr>
                <w:top w:val="none" w:sz="0" w:space="0" w:color="auto"/>
                <w:left w:val="none" w:sz="0" w:space="0" w:color="auto"/>
                <w:bottom w:val="none" w:sz="0" w:space="0" w:color="auto"/>
                <w:right w:val="none" w:sz="0" w:space="0" w:color="auto"/>
              </w:divBdr>
              <w:divsChild>
                <w:div w:id="12612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3760">
      <w:bodyDiv w:val="1"/>
      <w:marLeft w:val="0"/>
      <w:marRight w:val="0"/>
      <w:marTop w:val="0"/>
      <w:marBottom w:val="0"/>
      <w:divBdr>
        <w:top w:val="none" w:sz="0" w:space="0" w:color="auto"/>
        <w:left w:val="none" w:sz="0" w:space="0" w:color="auto"/>
        <w:bottom w:val="none" w:sz="0" w:space="0" w:color="auto"/>
        <w:right w:val="none" w:sz="0" w:space="0" w:color="auto"/>
      </w:divBdr>
    </w:div>
    <w:div w:id="1538620655">
      <w:bodyDiv w:val="1"/>
      <w:marLeft w:val="0"/>
      <w:marRight w:val="0"/>
      <w:marTop w:val="0"/>
      <w:marBottom w:val="0"/>
      <w:divBdr>
        <w:top w:val="none" w:sz="0" w:space="0" w:color="auto"/>
        <w:left w:val="none" w:sz="0" w:space="0" w:color="auto"/>
        <w:bottom w:val="none" w:sz="0" w:space="0" w:color="auto"/>
        <w:right w:val="none" w:sz="0" w:space="0" w:color="auto"/>
      </w:divBdr>
    </w:div>
    <w:div w:id="1546016873">
      <w:bodyDiv w:val="1"/>
      <w:marLeft w:val="0"/>
      <w:marRight w:val="0"/>
      <w:marTop w:val="0"/>
      <w:marBottom w:val="0"/>
      <w:divBdr>
        <w:top w:val="none" w:sz="0" w:space="0" w:color="auto"/>
        <w:left w:val="none" w:sz="0" w:space="0" w:color="auto"/>
        <w:bottom w:val="none" w:sz="0" w:space="0" w:color="auto"/>
        <w:right w:val="none" w:sz="0" w:space="0" w:color="auto"/>
      </w:divBdr>
    </w:div>
    <w:div w:id="1546408040">
      <w:bodyDiv w:val="1"/>
      <w:marLeft w:val="0"/>
      <w:marRight w:val="0"/>
      <w:marTop w:val="0"/>
      <w:marBottom w:val="0"/>
      <w:divBdr>
        <w:top w:val="none" w:sz="0" w:space="0" w:color="auto"/>
        <w:left w:val="none" w:sz="0" w:space="0" w:color="auto"/>
        <w:bottom w:val="none" w:sz="0" w:space="0" w:color="auto"/>
        <w:right w:val="none" w:sz="0" w:space="0" w:color="auto"/>
      </w:divBdr>
    </w:div>
    <w:div w:id="1557282851">
      <w:bodyDiv w:val="1"/>
      <w:marLeft w:val="0"/>
      <w:marRight w:val="0"/>
      <w:marTop w:val="0"/>
      <w:marBottom w:val="0"/>
      <w:divBdr>
        <w:top w:val="none" w:sz="0" w:space="0" w:color="auto"/>
        <w:left w:val="none" w:sz="0" w:space="0" w:color="auto"/>
        <w:bottom w:val="none" w:sz="0" w:space="0" w:color="auto"/>
        <w:right w:val="none" w:sz="0" w:space="0" w:color="auto"/>
      </w:divBdr>
    </w:div>
    <w:div w:id="1650596461">
      <w:bodyDiv w:val="1"/>
      <w:marLeft w:val="0"/>
      <w:marRight w:val="0"/>
      <w:marTop w:val="0"/>
      <w:marBottom w:val="0"/>
      <w:divBdr>
        <w:top w:val="none" w:sz="0" w:space="0" w:color="auto"/>
        <w:left w:val="none" w:sz="0" w:space="0" w:color="auto"/>
        <w:bottom w:val="none" w:sz="0" w:space="0" w:color="auto"/>
        <w:right w:val="none" w:sz="0" w:space="0" w:color="auto"/>
      </w:divBdr>
      <w:divsChild>
        <w:div w:id="1361930043">
          <w:marLeft w:val="0"/>
          <w:marRight w:val="0"/>
          <w:marTop w:val="0"/>
          <w:marBottom w:val="0"/>
          <w:divBdr>
            <w:top w:val="none" w:sz="0" w:space="0" w:color="auto"/>
            <w:left w:val="none" w:sz="0" w:space="0" w:color="auto"/>
            <w:bottom w:val="none" w:sz="0" w:space="0" w:color="auto"/>
            <w:right w:val="none" w:sz="0" w:space="0" w:color="auto"/>
          </w:divBdr>
        </w:div>
      </w:divsChild>
    </w:div>
    <w:div w:id="1679117594">
      <w:bodyDiv w:val="1"/>
      <w:marLeft w:val="0"/>
      <w:marRight w:val="0"/>
      <w:marTop w:val="0"/>
      <w:marBottom w:val="0"/>
      <w:divBdr>
        <w:top w:val="none" w:sz="0" w:space="0" w:color="auto"/>
        <w:left w:val="none" w:sz="0" w:space="0" w:color="auto"/>
        <w:bottom w:val="none" w:sz="0" w:space="0" w:color="auto"/>
        <w:right w:val="none" w:sz="0" w:space="0" w:color="auto"/>
      </w:divBdr>
    </w:div>
    <w:div w:id="1714695913">
      <w:bodyDiv w:val="1"/>
      <w:marLeft w:val="0"/>
      <w:marRight w:val="0"/>
      <w:marTop w:val="0"/>
      <w:marBottom w:val="0"/>
      <w:divBdr>
        <w:top w:val="none" w:sz="0" w:space="0" w:color="auto"/>
        <w:left w:val="none" w:sz="0" w:space="0" w:color="auto"/>
        <w:bottom w:val="none" w:sz="0" w:space="0" w:color="auto"/>
        <w:right w:val="none" w:sz="0" w:space="0" w:color="auto"/>
      </w:divBdr>
    </w:div>
    <w:div w:id="1733504206">
      <w:bodyDiv w:val="1"/>
      <w:marLeft w:val="0"/>
      <w:marRight w:val="0"/>
      <w:marTop w:val="0"/>
      <w:marBottom w:val="0"/>
      <w:divBdr>
        <w:top w:val="none" w:sz="0" w:space="0" w:color="auto"/>
        <w:left w:val="none" w:sz="0" w:space="0" w:color="auto"/>
        <w:bottom w:val="none" w:sz="0" w:space="0" w:color="auto"/>
        <w:right w:val="none" w:sz="0" w:space="0" w:color="auto"/>
      </w:divBdr>
      <w:divsChild>
        <w:div w:id="1290018324">
          <w:marLeft w:val="0"/>
          <w:marRight w:val="0"/>
          <w:marTop w:val="0"/>
          <w:marBottom w:val="0"/>
          <w:divBdr>
            <w:top w:val="none" w:sz="0" w:space="0" w:color="auto"/>
            <w:left w:val="none" w:sz="0" w:space="0" w:color="auto"/>
            <w:bottom w:val="none" w:sz="0" w:space="0" w:color="auto"/>
            <w:right w:val="none" w:sz="0" w:space="0" w:color="auto"/>
          </w:divBdr>
          <w:divsChild>
            <w:div w:id="1655796703">
              <w:marLeft w:val="0"/>
              <w:marRight w:val="0"/>
              <w:marTop w:val="0"/>
              <w:marBottom w:val="0"/>
              <w:divBdr>
                <w:top w:val="none" w:sz="0" w:space="0" w:color="auto"/>
                <w:left w:val="none" w:sz="0" w:space="0" w:color="auto"/>
                <w:bottom w:val="none" w:sz="0" w:space="0" w:color="auto"/>
                <w:right w:val="none" w:sz="0" w:space="0" w:color="auto"/>
              </w:divBdr>
              <w:divsChild>
                <w:div w:id="15996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963726">
      <w:bodyDiv w:val="1"/>
      <w:marLeft w:val="0"/>
      <w:marRight w:val="0"/>
      <w:marTop w:val="0"/>
      <w:marBottom w:val="0"/>
      <w:divBdr>
        <w:top w:val="none" w:sz="0" w:space="0" w:color="auto"/>
        <w:left w:val="none" w:sz="0" w:space="0" w:color="auto"/>
        <w:bottom w:val="none" w:sz="0" w:space="0" w:color="auto"/>
        <w:right w:val="none" w:sz="0" w:space="0" w:color="auto"/>
      </w:divBdr>
      <w:divsChild>
        <w:div w:id="1879974133">
          <w:marLeft w:val="0"/>
          <w:marRight w:val="0"/>
          <w:marTop w:val="0"/>
          <w:marBottom w:val="0"/>
          <w:divBdr>
            <w:top w:val="none" w:sz="0" w:space="0" w:color="auto"/>
            <w:left w:val="none" w:sz="0" w:space="0" w:color="auto"/>
            <w:bottom w:val="none" w:sz="0" w:space="0" w:color="auto"/>
            <w:right w:val="none" w:sz="0" w:space="0" w:color="auto"/>
          </w:divBdr>
          <w:divsChild>
            <w:div w:id="1814832634">
              <w:marLeft w:val="0"/>
              <w:marRight w:val="0"/>
              <w:marTop w:val="0"/>
              <w:marBottom w:val="0"/>
              <w:divBdr>
                <w:top w:val="none" w:sz="0" w:space="0" w:color="auto"/>
                <w:left w:val="none" w:sz="0" w:space="0" w:color="auto"/>
                <w:bottom w:val="none" w:sz="0" w:space="0" w:color="auto"/>
                <w:right w:val="none" w:sz="0" w:space="0" w:color="auto"/>
              </w:divBdr>
              <w:divsChild>
                <w:div w:id="25015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99607">
      <w:bodyDiv w:val="1"/>
      <w:marLeft w:val="0"/>
      <w:marRight w:val="0"/>
      <w:marTop w:val="0"/>
      <w:marBottom w:val="0"/>
      <w:divBdr>
        <w:top w:val="none" w:sz="0" w:space="0" w:color="auto"/>
        <w:left w:val="none" w:sz="0" w:space="0" w:color="auto"/>
        <w:bottom w:val="none" w:sz="0" w:space="0" w:color="auto"/>
        <w:right w:val="none" w:sz="0" w:space="0" w:color="auto"/>
      </w:divBdr>
      <w:divsChild>
        <w:div w:id="1125464451">
          <w:marLeft w:val="0"/>
          <w:marRight w:val="0"/>
          <w:marTop w:val="0"/>
          <w:marBottom w:val="0"/>
          <w:divBdr>
            <w:top w:val="none" w:sz="0" w:space="0" w:color="auto"/>
            <w:left w:val="none" w:sz="0" w:space="0" w:color="auto"/>
            <w:bottom w:val="none" w:sz="0" w:space="0" w:color="auto"/>
            <w:right w:val="none" w:sz="0" w:space="0" w:color="auto"/>
          </w:divBdr>
          <w:divsChild>
            <w:div w:id="732889837">
              <w:marLeft w:val="0"/>
              <w:marRight w:val="0"/>
              <w:marTop w:val="0"/>
              <w:marBottom w:val="0"/>
              <w:divBdr>
                <w:top w:val="none" w:sz="0" w:space="0" w:color="auto"/>
                <w:left w:val="none" w:sz="0" w:space="0" w:color="auto"/>
                <w:bottom w:val="none" w:sz="0" w:space="0" w:color="auto"/>
                <w:right w:val="none" w:sz="0" w:space="0" w:color="auto"/>
              </w:divBdr>
              <w:divsChild>
                <w:div w:id="16752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20745">
      <w:bodyDiv w:val="1"/>
      <w:marLeft w:val="0"/>
      <w:marRight w:val="0"/>
      <w:marTop w:val="0"/>
      <w:marBottom w:val="0"/>
      <w:divBdr>
        <w:top w:val="none" w:sz="0" w:space="0" w:color="auto"/>
        <w:left w:val="none" w:sz="0" w:space="0" w:color="auto"/>
        <w:bottom w:val="none" w:sz="0" w:space="0" w:color="auto"/>
        <w:right w:val="none" w:sz="0" w:space="0" w:color="auto"/>
      </w:divBdr>
      <w:divsChild>
        <w:div w:id="319358052">
          <w:marLeft w:val="0"/>
          <w:marRight w:val="0"/>
          <w:marTop w:val="0"/>
          <w:marBottom w:val="0"/>
          <w:divBdr>
            <w:top w:val="none" w:sz="0" w:space="0" w:color="auto"/>
            <w:left w:val="none" w:sz="0" w:space="0" w:color="auto"/>
            <w:bottom w:val="none" w:sz="0" w:space="0" w:color="auto"/>
            <w:right w:val="none" w:sz="0" w:space="0" w:color="auto"/>
          </w:divBdr>
          <w:divsChild>
            <w:div w:id="761952108">
              <w:marLeft w:val="0"/>
              <w:marRight w:val="0"/>
              <w:marTop w:val="0"/>
              <w:marBottom w:val="0"/>
              <w:divBdr>
                <w:top w:val="none" w:sz="0" w:space="0" w:color="auto"/>
                <w:left w:val="none" w:sz="0" w:space="0" w:color="auto"/>
                <w:bottom w:val="none" w:sz="0" w:space="0" w:color="auto"/>
                <w:right w:val="none" w:sz="0" w:space="0" w:color="auto"/>
              </w:divBdr>
              <w:divsChild>
                <w:div w:id="170289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86846">
      <w:bodyDiv w:val="1"/>
      <w:marLeft w:val="0"/>
      <w:marRight w:val="0"/>
      <w:marTop w:val="0"/>
      <w:marBottom w:val="0"/>
      <w:divBdr>
        <w:top w:val="none" w:sz="0" w:space="0" w:color="auto"/>
        <w:left w:val="none" w:sz="0" w:space="0" w:color="auto"/>
        <w:bottom w:val="none" w:sz="0" w:space="0" w:color="auto"/>
        <w:right w:val="none" w:sz="0" w:space="0" w:color="auto"/>
      </w:divBdr>
      <w:divsChild>
        <w:div w:id="2035838937">
          <w:marLeft w:val="0"/>
          <w:marRight w:val="0"/>
          <w:marTop w:val="0"/>
          <w:marBottom w:val="0"/>
          <w:divBdr>
            <w:top w:val="none" w:sz="0" w:space="0" w:color="auto"/>
            <w:left w:val="none" w:sz="0" w:space="0" w:color="auto"/>
            <w:bottom w:val="none" w:sz="0" w:space="0" w:color="auto"/>
            <w:right w:val="none" w:sz="0" w:space="0" w:color="auto"/>
          </w:divBdr>
          <w:divsChild>
            <w:div w:id="418256063">
              <w:marLeft w:val="0"/>
              <w:marRight w:val="0"/>
              <w:marTop w:val="0"/>
              <w:marBottom w:val="0"/>
              <w:divBdr>
                <w:top w:val="none" w:sz="0" w:space="0" w:color="auto"/>
                <w:left w:val="none" w:sz="0" w:space="0" w:color="auto"/>
                <w:bottom w:val="none" w:sz="0" w:space="0" w:color="auto"/>
                <w:right w:val="none" w:sz="0" w:space="0" w:color="auto"/>
              </w:divBdr>
              <w:divsChild>
                <w:div w:id="888496809">
                  <w:marLeft w:val="0"/>
                  <w:marRight w:val="0"/>
                  <w:marTop w:val="0"/>
                  <w:marBottom w:val="0"/>
                  <w:divBdr>
                    <w:top w:val="none" w:sz="0" w:space="0" w:color="auto"/>
                    <w:left w:val="none" w:sz="0" w:space="0" w:color="auto"/>
                    <w:bottom w:val="none" w:sz="0" w:space="0" w:color="auto"/>
                    <w:right w:val="none" w:sz="0" w:space="0" w:color="auto"/>
                  </w:divBdr>
                  <w:divsChild>
                    <w:div w:id="3940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18257">
      <w:bodyDiv w:val="1"/>
      <w:marLeft w:val="0"/>
      <w:marRight w:val="0"/>
      <w:marTop w:val="0"/>
      <w:marBottom w:val="0"/>
      <w:divBdr>
        <w:top w:val="none" w:sz="0" w:space="0" w:color="auto"/>
        <w:left w:val="none" w:sz="0" w:space="0" w:color="auto"/>
        <w:bottom w:val="none" w:sz="0" w:space="0" w:color="auto"/>
        <w:right w:val="none" w:sz="0" w:space="0" w:color="auto"/>
      </w:divBdr>
    </w:div>
    <w:div w:id="1915579497">
      <w:bodyDiv w:val="1"/>
      <w:marLeft w:val="0"/>
      <w:marRight w:val="0"/>
      <w:marTop w:val="0"/>
      <w:marBottom w:val="0"/>
      <w:divBdr>
        <w:top w:val="none" w:sz="0" w:space="0" w:color="auto"/>
        <w:left w:val="none" w:sz="0" w:space="0" w:color="auto"/>
        <w:bottom w:val="none" w:sz="0" w:space="0" w:color="auto"/>
        <w:right w:val="none" w:sz="0" w:space="0" w:color="auto"/>
      </w:divBdr>
      <w:divsChild>
        <w:div w:id="1549414536">
          <w:marLeft w:val="0"/>
          <w:marRight w:val="0"/>
          <w:marTop w:val="0"/>
          <w:marBottom w:val="0"/>
          <w:divBdr>
            <w:top w:val="none" w:sz="0" w:space="0" w:color="auto"/>
            <w:left w:val="none" w:sz="0" w:space="0" w:color="auto"/>
            <w:bottom w:val="none" w:sz="0" w:space="0" w:color="auto"/>
            <w:right w:val="none" w:sz="0" w:space="0" w:color="auto"/>
          </w:divBdr>
        </w:div>
      </w:divsChild>
    </w:div>
    <w:div w:id="2076465560">
      <w:bodyDiv w:val="1"/>
      <w:marLeft w:val="0"/>
      <w:marRight w:val="0"/>
      <w:marTop w:val="0"/>
      <w:marBottom w:val="0"/>
      <w:divBdr>
        <w:top w:val="none" w:sz="0" w:space="0" w:color="auto"/>
        <w:left w:val="none" w:sz="0" w:space="0" w:color="auto"/>
        <w:bottom w:val="none" w:sz="0" w:space="0" w:color="auto"/>
        <w:right w:val="none" w:sz="0" w:space="0" w:color="auto"/>
      </w:divBdr>
    </w:div>
    <w:div w:id="2101488016">
      <w:bodyDiv w:val="1"/>
      <w:marLeft w:val="0"/>
      <w:marRight w:val="0"/>
      <w:marTop w:val="0"/>
      <w:marBottom w:val="0"/>
      <w:divBdr>
        <w:top w:val="none" w:sz="0" w:space="0" w:color="auto"/>
        <w:left w:val="none" w:sz="0" w:space="0" w:color="auto"/>
        <w:bottom w:val="none" w:sz="0" w:space="0" w:color="auto"/>
        <w:right w:val="none" w:sz="0" w:space="0" w:color="auto"/>
      </w:divBdr>
      <w:divsChild>
        <w:div w:id="1264806129">
          <w:marLeft w:val="0"/>
          <w:marRight w:val="0"/>
          <w:marTop w:val="0"/>
          <w:marBottom w:val="0"/>
          <w:divBdr>
            <w:top w:val="none" w:sz="0" w:space="0" w:color="auto"/>
            <w:left w:val="none" w:sz="0" w:space="0" w:color="auto"/>
            <w:bottom w:val="none" w:sz="0" w:space="0" w:color="auto"/>
            <w:right w:val="none" w:sz="0" w:space="0" w:color="auto"/>
          </w:divBdr>
          <w:divsChild>
            <w:div w:id="671570308">
              <w:marLeft w:val="0"/>
              <w:marRight w:val="0"/>
              <w:marTop w:val="0"/>
              <w:marBottom w:val="0"/>
              <w:divBdr>
                <w:top w:val="none" w:sz="0" w:space="0" w:color="auto"/>
                <w:left w:val="none" w:sz="0" w:space="0" w:color="auto"/>
                <w:bottom w:val="none" w:sz="0" w:space="0" w:color="auto"/>
                <w:right w:val="none" w:sz="0" w:space="0" w:color="auto"/>
              </w:divBdr>
              <w:divsChild>
                <w:div w:id="10905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3316">
      <w:bodyDiv w:val="1"/>
      <w:marLeft w:val="0"/>
      <w:marRight w:val="0"/>
      <w:marTop w:val="0"/>
      <w:marBottom w:val="0"/>
      <w:divBdr>
        <w:top w:val="none" w:sz="0" w:space="0" w:color="auto"/>
        <w:left w:val="none" w:sz="0" w:space="0" w:color="auto"/>
        <w:bottom w:val="none" w:sz="0" w:space="0" w:color="auto"/>
        <w:right w:val="none" w:sz="0" w:space="0" w:color="auto"/>
      </w:divBdr>
    </w:div>
    <w:div w:id="2128426433">
      <w:bodyDiv w:val="1"/>
      <w:marLeft w:val="0"/>
      <w:marRight w:val="0"/>
      <w:marTop w:val="0"/>
      <w:marBottom w:val="0"/>
      <w:divBdr>
        <w:top w:val="none" w:sz="0" w:space="0" w:color="auto"/>
        <w:left w:val="none" w:sz="0" w:space="0" w:color="auto"/>
        <w:bottom w:val="none" w:sz="0" w:space="0" w:color="auto"/>
        <w:right w:val="none" w:sz="0" w:space="0" w:color="auto"/>
      </w:divBdr>
    </w:div>
    <w:div w:id="2142192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w.ufl.edu/life-at-uf-law/office-of-student-affairs/current-students/uf-law-student-handbook-and-academic-policies" TargetMode="External"/><Relationship Id="rId18" Type="http://schemas.openxmlformats.org/officeDocument/2006/relationships/hyperlink" Target="https://gatorevals.aa.ufl.edu/public-result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umatter@ufl.edu" TargetMode="External"/><Relationship Id="rId7" Type="http://schemas.openxmlformats.org/officeDocument/2006/relationships/endnotes" Target="endnotes.xml"/><Relationship Id="rId12" Type="http://schemas.openxmlformats.org/officeDocument/2006/relationships/hyperlink" Target="https://www.law.ufl.edu/life-at-uf-law/office-of-student-affairs/additional-information/honor-code-and-committee/honor-code" TargetMode="External"/><Relationship Id="rId17" Type="http://schemas.openxmlformats.org/officeDocument/2006/relationships/hyperlink" Target="https://ufl.bluera.com/ufl/" TargetMode="External"/><Relationship Id="rId25" Type="http://schemas.openxmlformats.org/officeDocument/2006/relationships/hyperlink" Target="https://police.ufl.ed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gatorevals.aa.ufl.edu/students/" TargetMode="External"/><Relationship Id="rId20" Type="http://schemas.openxmlformats.org/officeDocument/2006/relationships/hyperlink" Target="https://afam.clas.ufl.edu/spring-2023-syllabi/"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ufl.edu/ugrad/1617/regulations/info/attendance.aspx" TargetMode="External"/><Relationship Id="rId24" Type="http://schemas.openxmlformats.org/officeDocument/2006/relationships/hyperlink" Target="https://shcc.ufl.ed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fl.instructure.com/courses/427635" TargetMode="External"/><Relationship Id="rId23" Type="http://schemas.openxmlformats.org/officeDocument/2006/relationships/hyperlink" Target="https://counseling.ufl.edu/" TargetMode="External"/><Relationship Id="rId28" Type="http://schemas.openxmlformats.org/officeDocument/2006/relationships/footer" Target="footer1.xml"/><Relationship Id="rId10" Type="http://schemas.openxmlformats.org/officeDocument/2006/relationships/hyperlink" Target="https://www.law.ufl.edu/life-at-uf-law/office-of-student-affairs/current-students/uf-law-student-handbook-and-academic-policies" TargetMode="External"/><Relationship Id="rId19" Type="http://schemas.openxmlformats.org/officeDocument/2006/relationships/hyperlink" Target="mailto:kim@law.ufl.edu"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kim@law.ufl.edu" TargetMode="External"/><Relationship Id="rId14" Type="http://schemas.openxmlformats.org/officeDocument/2006/relationships/hyperlink" Target="https://disability.ufl.edu/" TargetMode="External"/><Relationship Id="rId22" Type="http://schemas.openxmlformats.org/officeDocument/2006/relationships/hyperlink" Target="https://umatter.ufl.edu/"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mailto:kim@law.uf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83F99-1285-414E-ADC3-46A5A1723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2971</Words>
  <Characters>16940</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Crime and Punishment Syllabus</vt:lpstr>
    </vt:vector>
  </TitlesOfParts>
  <Company>University of Florida Levin College of Law</Company>
  <LinksUpToDate>false</LinksUpToDate>
  <CharactersWithSpaces>19872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 and Punishment Syllabus</dc:title>
  <dc:subject/>
  <dc:creator>Matthew Kim</dc:creator>
  <cp:keywords/>
  <cp:lastModifiedBy>McIlhenny, Ruth M.</cp:lastModifiedBy>
  <cp:revision>2</cp:revision>
  <cp:lastPrinted>2023-08-16T02:26:00Z</cp:lastPrinted>
  <dcterms:created xsi:type="dcterms:W3CDTF">2024-08-05T15:42:00Z</dcterms:created>
  <dcterms:modified xsi:type="dcterms:W3CDTF">2024-08-05T15:42:00Z</dcterms:modified>
</cp:coreProperties>
</file>