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7941" w14:textId="77777777" w:rsidR="00805392" w:rsidRDefault="00805392">
      <w:pPr>
        <w:widowControl/>
        <w:ind w:right="1939"/>
        <w:jc w:val="center"/>
        <w:rPr>
          <w:rFonts w:ascii="Calibri" w:hAnsi="Calibri" w:cs="Calibri"/>
          <w:b/>
          <w:bCs/>
        </w:rPr>
      </w:pPr>
    </w:p>
    <w:p w14:paraId="4AB16963" w14:textId="7C5845C4" w:rsidR="00805392" w:rsidRDefault="00805392">
      <w:pPr>
        <w:widowControl/>
        <w:ind w:right="1939"/>
        <w:jc w:val="center"/>
        <w:rPr>
          <w:rFonts w:ascii="Calibri" w:hAnsi="Calibri" w:cs="Calibri"/>
          <w:b/>
          <w:bCs/>
        </w:rPr>
      </w:pPr>
      <w:r>
        <w:rPr>
          <w:rFonts w:ascii="Calibri" w:hAnsi="Calibri" w:cs="Calibri"/>
          <w:b/>
          <w:bCs/>
        </w:rPr>
        <w:t>Course Syllabus for</w:t>
      </w:r>
      <w:r w:rsidR="00E816C3">
        <w:rPr>
          <w:rFonts w:ascii="Calibri" w:hAnsi="Calibri" w:cs="Calibri"/>
          <w:b/>
          <w:bCs/>
        </w:rPr>
        <w:t xml:space="preserve"> </w:t>
      </w:r>
      <w:r>
        <w:rPr>
          <w:rFonts w:ascii="Calibri" w:hAnsi="Calibri" w:cs="Calibri"/>
          <w:b/>
          <w:bCs/>
        </w:rPr>
        <w:t xml:space="preserve">Taxation of Gratuitous Transfers (LL.M.) </w:t>
      </w:r>
    </w:p>
    <w:p w14:paraId="1324CC57" w14:textId="326CD755" w:rsidR="00805392" w:rsidRDefault="00805392">
      <w:pPr>
        <w:widowControl/>
        <w:ind w:right="1939"/>
        <w:jc w:val="center"/>
        <w:rPr>
          <w:rFonts w:ascii="Calibri" w:hAnsi="Calibri" w:cs="Calibri"/>
          <w:b/>
          <w:bCs/>
        </w:rPr>
      </w:pPr>
      <w:r>
        <w:rPr>
          <w:rFonts w:ascii="Calibri" w:hAnsi="Calibri" w:cs="Calibri"/>
          <w:b/>
          <w:bCs/>
        </w:rPr>
        <w:t>LAW 7623 Fall Semester 202</w:t>
      </w:r>
      <w:r w:rsidR="00456FEB">
        <w:rPr>
          <w:rFonts w:ascii="Calibri" w:hAnsi="Calibri" w:cs="Calibri"/>
          <w:b/>
          <w:bCs/>
        </w:rPr>
        <w:t xml:space="preserve">4 </w:t>
      </w:r>
      <w:r>
        <w:rPr>
          <w:rFonts w:ascii="Calibri" w:hAnsi="Calibri" w:cs="Calibri"/>
          <w:b/>
          <w:bCs/>
        </w:rPr>
        <w:t xml:space="preserve">Class meeting times: </w:t>
      </w:r>
      <w:r w:rsidR="00456FEB">
        <w:rPr>
          <w:rFonts w:ascii="Calibri" w:hAnsi="Calibri" w:cs="Calibri"/>
          <w:b/>
          <w:bCs/>
        </w:rPr>
        <w:t>Tuesday</w:t>
      </w:r>
      <w:r>
        <w:rPr>
          <w:rFonts w:ascii="Calibri" w:hAnsi="Calibri" w:cs="Calibri"/>
          <w:b/>
          <w:bCs/>
        </w:rPr>
        <w:t xml:space="preserve"> and </w:t>
      </w:r>
      <w:r w:rsidR="00456FEB">
        <w:rPr>
          <w:rFonts w:ascii="Calibri" w:hAnsi="Calibri" w:cs="Calibri"/>
          <w:b/>
          <w:bCs/>
        </w:rPr>
        <w:t>Thursday</w:t>
      </w:r>
      <w:r>
        <w:rPr>
          <w:rFonts w:ascii="Calibri" w:hAnsi="Calibri" w:cs="Calibri"/>
          <w:b/>
          <w:bCs/>
        </w:rPr>
        <w:t xml:space="preserve">, 8:50 AM – 10:15 AM </w:t>
      </w:r>
    </w:p>
    <w:p w14:paraId="05BFE320" w14:textId="77777777" w:rsidR="00805392" w:rsidRDefault="00805392">
      <w:pPr>
        <w:widowControl/>
        <w:ind w:right="1939"/>
        <w:jc w:val="center"/>
        <w:rPr>
          <w:rFonts w:ascii="Calibri" w:hAnsi="Calibri" w:cs="Calibri"/>
          <w:b/>
          <w:bCs/>
        </w:rPr>
      </w:pPr>
      <w:r>
        <w:rPr>
          <w:rFonts w:ascii="Calibri" w:hAnsi="Calibri" w:cs="Calibri"/>
          <w:b/>
          <w:bCs/>
        </w:rPr>
        <w:t>Class meeting room HH 359</w:t>
      </w:r>
    </w:p>
    <w:p w14:paraId="2D78FAF9" w14:textId="77777777" w:rsidR="00805392" w:rsidRDefault="00805392">
      <w:pPr>
        <w:widowControl/>
        <w:ind w:right="1939" w:firstLine="1440"/>
        <w:rPr>
          <w:rFonts w:ascii="Calibri" w:hAnsi="Calibri" w:cs="Calibri"/>
          <w:sz w:val="20"/>
          <w:szCs w:val="20"/>
        </w:rPr>
      </w:pPr>
    </w:p>
    <w:p w14:paraId="1540ECB7" w14:textId="77777777" w:rsidR="00805392" w:rsidRDefault="00805392">
      <w:pPr>
        <w:widowControl/>
        <w:ind w:right="1939"/>
        <w:rPr>
          <w:rFonts w:ascii="Calibri" w:hAnsi="Calibri" w:cs="Calibri"/>
          <w:sz w:val="20"/>
          <w:szCs w:val="20"/>
        </w:rPr>
      </w:pPr>
    </w:p>
    <w:p w14:paraId="76C5DC2E" w14:textId="74EC2BB3" w:rsidR="00805392" w:rsidRDefault="00805392">
      <w:pPr>
        <w:widowControl/>
        <w:ind w:right="1939"/>
        <w:rPr>
          <w:rFonts w:ascii="Calibri" w:hAnsi="Calibri" w:cs="Calibri"/>
          <w:b/>
          <w:bCs/>
        </w:rPr>
      </w:pPr>
      <w:r>
        <w:rPr>
          <w:rFonts w:ascii="Calibri" w:hAnsi="Calibri" w:cs="Calibri"/>
          <w:b/>
          <w:bCs/>
        </w:rPr>
        <w:t>Professor: Dennis Calfee</w:t>
      </w:r>
      <w:r w:rsidR="0042103D">
        <w:rPr>
          <w:rFonts w:ascii="Calibri" w:hAnsi="Calibri" w:cs="Calibri"/>
          <w:b/>
          <w:bCs/>
        </w:rPr>
        <w:t xml:space="preserve"> </w:t>
      </w:r>
      <w:r>
        <w:rPr>
          <w:rFonts w:ascii="Calibri" w:hAnsi="Calibri" w:cs="Calibri"/>
          <w:b/>
          <w:bCs/>
        </w:rPr>
        <w:t>Office: 315 Holland Hall</w:t>
      </w:r>
      <w:r w:rsidR="0042103D">
        <w:rPr>
          <w:rFonts w:ascii="Calibri" w:hAnsi="Calibri" w:cs="Calibri"/>
          <w:b/>
          <w:bCs/>
        </w:rPr>
        <w:t xml:space="preserve"> </w:t>
      </w:r>
      <w:r>
        <w:rPr>
          <w:rFonts w:ascii="Calibri" w:hAnsi="Calibri" w:cs="Calibri"/>
          <w:b/>
          <w:bCs/>
        </w:rPr>
        <w:t>Phone: 352 273 0911</w:t>
      </w:r>
      <w:r w:rsidR="00E816C3">
        <w:rPr>
          <w:rFonts w:ascii="Calibri" w:hAnsi="Calibri" w:cs="Calibri"/>
          <w:b/>
          <w:bCs/>
        </w:rPr>
        <w:t xml:space="preserve"> </w:t>
      </w:r>
      <w:r>
        <w:rPr>
          <w:rFonts w:ascii="Calibri" w:hAnsi="Calibri" w:cs="Calibri"/>
          <w:b/>
          <w:bCs/>
        </w:rPr>
        <w:t xml:space="preserve">Email: </w:t>
      </w:r>
      <w:hyperlink r:id="rId7" w:history="1">
        <w:r w:rsidR="00E816C3" w:rsidRPr="00765E02">
          <w:rPr>
            <w:rStyle w:val="Hyperlink"/>
            <w:rFonts w:ascii="Calibri" w:hAnsi="Calibri" w:cs="Calibri"/>
            <w:b/>
            <w:bCs/>
          </w:rPr>
          <w:t>Calfee@law.ufl.edu</w:t>
        </w:r>
      </w:hyperlink>
      <w:r w:rsidR="00E816C3">
        <w:rPr>
          <w:rStyle w:val="Hypertext"/>
          <w:rFonts w:ascii="Calibri" w:hAnsi="Calibri" w:cs="Calibri"/>
          <w:b/>
          <w:bCs/>
          <w:color w:val="008080"/>
        </w:rPr>
        <w:t xml:space="preserve"> </w:t>
      </w:r>
      <w:r>
        <w:rPr>
          <w:rFonts w:ascii="Calibri" w:hAnsi="Calibri" w:cs="Calibri"/>
          <w:b/>
          <w:bCs/>
        </w:rPr>
        <w:t xml:space="preserve">Office Hours: </w:t>
      </w:r>
      <w:r w:rsidR="00AB3956">
        <w:rPr>
          <w:rFonts w:ascii="Calibri" w:hAnsi="Calibri" w:cs="Calibri"/>
          <w:b/>
          <w:bCs/>
        </w:rPr>
        <w:t>Thursday</w:t>
      </w:r>
      <w:r>
        <w:rPr>
          <w:rFonts w:ascii="Calibri" w:hAnsi="Calibri" w:cs="Calibri"/>
          <w:b/>
          <w:bCs/>
        </w:rPr>
        <w:t xml:space="preserve"> 3:</w:t>
      </w:r>
      <w:r w:rsidR="00AB3956">
        <w:rPr>
          <w:rFonts w:ascii="Calibri" w:hAnsi="Calibri" w:cs="Calibri"/>
          <w:b/>
          <w:bCs/>
        </w:rPr>
        <w:t>3</w:t>
      </w:r>
      <w:r>
        <w:rPr>
          <w:rFonts w:ascii="Calibri" w:hAnsi="Calibri" w:cs="Calibri"/>
          <w:b/>
          <w:bCs/>
        </w:rPr>
        <w:t>0 PM – 5:</w:t>
      </w:r>
      <w:r w:rsidR="00AB3956">
        <w:rPr>
          <w:rFonts w:ascii="Calibri" w:hAnsi="Calibri" w:cs="Calibri"/>
          <w:b/>
          <w:bCs/>
        </w:rPr>
        <w:t>3</w:t>
      </w:r>
      <w:r>
        <w:rPr>
          <w:rFonts w:ascii="Calibri" w:hAnsi="Calibri" w:cs="Calibri"/>
          <w:b/>
          <w:bCs/>
        </w:rPr>
        <w:t>0 PM.  You can contact me in person, via phone, email or zoom.</w:t>
      </w:r>
    </w:p>
    <w:p w14:paraId="1F9CB74A" w14:textId="77777777" w:rsidR="00805392" w:rsidRDefault="00805392">
      <w:pPr>
        <w:widowControl/>
        <w:ind w:right="1939"/>
        <w:rPr>
          <w:rFonts w:ascii="Calibri" w:hAnsi="Calibri" w:cs="Calibri"/>
          <w:b/>
          <w:bCs/>
        </w:rPr>
      </w:pPr>
      <w:r>
        <w:rPr>
          <w:rFonts w:ascii="Calibri" w:hAnsi="Calibri" w:cs="Calibri"/>
          <w:b/>
          <w:bCs/>
        </w:rPr>
        <w:t>UF Zoom 3522730911 Meeting Passcode 2730911</w:t>
      </w:r>
    </w:p>
    <w:p w14:paraId="5A305EFC" w14:textId="77777777" w:rsidR="00805392" w:rsidRDefault="00805392">
      <w:pPr>
        <w:widowControl/>
        <w:ind w:right="1939"/>
        <w:rPr>
          <w:rFonts w:ascii="Calibri" w:hAnsi="Calibri" w:cs="Calibri"/>
          <w:b/>
          <w:bCs/>
        </w:rPr>
      </w:pPr>
    </w:p>
    <w:p w14:paraId="0CB8BFDE" w14:textId="77777777" w:rsidR="00805392" w:rsidRDefault="00805392">
      <w:pPr>
        <w:pStyle w:val="Heading2"/>
        <w:widowControl/>
        <w:tabs>
          <w:tab w:val="clear" w:pos="-100"/>
          <w:tab w:val="left" w:pos="100"/>
        </w:tabs>
        <w:ind w:right="1939"/>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\d3</w:instrText>
      </w:r>
      <w:r>
        <w:rPr>
          <w:rFonts w:ascii="Calibri" w:hAnsi="Calibri" w:cs="Calibri"/>
          <w:sz w:val="24"/>
          <w:szCs w:val="24"/>
        </w:rPr>
        <w:fldChar w:fldCharType="end"/>
      </w:r>
      <w:r>
        <w:rPr>
          <w:rFonts w:ascii="Calibri" w:hAnsi="Calibri" w:cs="Calibri"/>
          <w:sz w:val="24"/>
          <w:szCs w:val="24"/>
          <w:u w:val="single"/>
        </w:rPr>
        <w:t>Required Course Materials:</w:t>
      </w:r>
    </w:p>
    <w:p w14:paraId="26A564B8" w14:textId="0A9DF63A" w:rsidR="00805392" w:rsidRDefault="00805392">
      <w:pPr>
        <w:pStyle w:val="BodyText"/>
        <w:widowControl/>
        <w:tabs>
          <w:tab w:val="left" w:pos="0"/>
          <w:tab w:val="left" w:pos="100"/>
        </w:tabs>
        <w:spacing w:line="275" w:lineRule="auto"/>
        <w:ind w:firstLine="0"/>
        <w:rPr>
          <w:rFonts w:ascii="Calibri" w:hAnsi="Calibri" w:cs="Calibri"/>
          <w:sz w:val="24"/>
          <w:szCs w:val="24"/>
        </w:rPr>
      </w:pPr>
      <w:r>
        <w:rPr>
          <w:rFonts w:ascii="Calibri" w:hAnsi="Calibri" w:cs="Calibri"/>
          <w:b/>
          <w:bCs/>
          <w:sz w:val="24"/>
          <w:szCs w:val="24"/>
        </w:rPr>
        <w:fldChar w:fldCharType="begin"/>
      </w:r>
      <w:r>
        <w:rPr>
          <w:rFonts w:ascii="Calibri" w:hAnsi="Calibri" w:cs="Calibri"/>
          <w:b/>
          <w:bCs/>
          <w:sz w:val="24"/>
          <w:szCs w:val="24"/>
        </w:rPr>
        <w:instrText>tc \l2 "</w:instrText>
      </w:r>
      <w:r>
        <w:rPr>
          <w:rFonts w:ascii="Calibri" w:hAnsi="Calibri" w:cs="Calibri"/>
          <w:b/>
          <w:bCs/>
          <w:sz w:val="24"/>
          <w:szCs w:val="24"/>
          <w:u w:val="single"/>
        </w:rPr>
        <w:instrText>Required Course Materials:</w:instrText>
      </w:r>
      <w:r>
        <w:rPr>
          <w:rFonts w:ascii="Calibri" w:hAnsi="Calibri" w:cs="Calibri"/>
          <w:b/>
          <w:bCs/>
          <w:sz w:val="24"/>
          <w:szCs w:val="24"/>
        </w:rPr>
        <w:fldChar w:fldCharType="end"/>
      </w:r>
      <w:r>
        <w:rPr>
          <w:rFonts w:ascii="Calibri" w:hAnsi="Calibri" w:cs="Calibri"/>
          <w:b/>
          <w:bCs/>
          <w:sz w:val="24"/>
          <w:szCs w:val="24"/>
        </w:rPr>
        <w:fldChar w:fldCharType="begin"/>
      </w:r>
      <w:r>
        <w:rPr>
          <w:rFonts w:ascii="Calibri" w:hAnsi="Calibri" w:cs="Calibri"/>
          <w:b/>
          <w:bCs/>
          <w:sz w:val="24"/>
          <w:szCs w:val="24"/>
        </w:rPr>
        <w:instrText>ADVANCE \d6</w:instrText>
      </w:r>
      <w:r>
        <w:rPr>
          <w:rFonts w:ascii="Calibri" w:hAnsi="Calibri" w:cs="Calibri"/>
          <w:b/>
          <w:bCs/>
          <w:sz w:val="24"/>
          <w:szCs w:val="24"/>
        </w:rPr>
        <w:fldChar w:fldCharType="end"/>
      </w:r>
      <w:r>
        <w:rPr>
          <w:rFonts w:ascii="Calibri" w:hAnsi="Calibri" w:cs="Calibri"/>
          <w:sz w:val="24"/>
          <w:szCs w:val="24"/>
        </w:rPr>
        <w:t>Federal Estate and Gift Taxation, 9</w:t>
      </w:r>
      <w:r>
        <w:rPr>
          <w:rFonts w:ascii="Calibri" w:hAnsi="Calibri" w:cs="Calibri"/>
          <w:sz w:val="24"/>
          <w:szCs w:val="24"/>
        </w:rPr>
        <w:fldChar w:fldCharType="begin"/>
      </w:r>
      <w:r>
        <w:rPr>
          <w:rFonts w:ascii="Calibri" w:hAnsi="Calibri" w:cs="Calibri"/>
          <w:sz w:val="24"/>
          <w:szCs w:val="24"/>
        </w:rPr>
        <w:instrText>ADVANCE \u4</w:instrText>
      </w:r>
      <w:r>
        <w:rPr>
          <w:rFonts w:ascii="Calibri" w:hAnsi="Calibri" w:cs="Calibri"/>
          <w:sz w:val="24"/>
          <w:szCs w:val="24"/>
        </w:rPr>
        <w:fldChar w:fldCharType="end"/>
      </w:r>
      <w:r>
        <w:rPr>
          <w:rFonts w:ascii="Calibri" w:hAnsi="Calibri" w:cs="Calibri"/>
          <w:sz w:val="24"/>
          <w:szCs w:val="24"/>
        </w:rPr>
        <w:t xml:space="preserve">th </w:t>
      </w:r>
      <w:r>
        <w:rPr>
          <w:rFonts w:ascii="Calibri" w:hAnsi="Calibri" w:cs="Calibri"/>
          <w:sz w:val="24"/>
          <w:szCs w:val="24"/>
        </w:rPr>
        <w:fldChar w:fldCharType="begin"/>
      </w:r>
      <w:r>
        <w:rPr>
          <w:rFonts w:ascii="Calibri" w:hAnsi="Calibri" w:cs="Calibri"/>
          <w:sz w:val="24"/>
          <w:szCs w:val="24"/>
        </w:rPr>
        <w:instrText>ADVANCE \d4</w:instrText>
      </w:r>
      <w:r>
        <w:rPr>
          <w:rFonts w:ascii="Calibri" w:hAnsi="Calibri" w:cs="Calibri"/>
          <w:sz w:val="24"/>
          <w:szCs w:val="24"/>
        </w:rPr>
        <w:fldChar w:fldCharType="end"/>
      </w:r>
      <w:r>
        <w:rPr>
          <w:rFonts w:ascii="Calibri" w:hAnsi="Calibri" w:cs="Calibri"/>
          <w:sz w:val="24"/>
          <w:szCs w:val="24"/>
        </w:rPr>
        <w:t>Student Edition with 202</w:t>
      </w:r>
      <w:r w:rsidR="00E816C3">
        <w:rPr>
          <w:rFonts w:ascii="Calibri" w:hAnsi="Calibri" w:cs="Calibri"/>
          <w:sz w:val="24"/>
          <w:szCs w:val="24"/>
        </w:rPr>
        <w:t>4</w:t>
      </w:r>
      <w:r>
        <w:rPr>
          <w:rFonts w:ascii="Calibri" w:hAnsi="Calibri" w:cs="Calibri"/>
          <w:sz w:val="24"/>
          <w:szCs w:val="24"/>
        </w:rPr>
        <w:t xml:space="preserve"> Cumulative Supplement Stephens, Maxfield, Lind &amp; Calfee (Thomson Reuters/Checkpoint)</w:t>
      </w:r>
    </w:p>
    <w:p w14:paraId="32159BBF" w14:textId="77777777" w:rsidR="00805392" w:rsidRDefault="00805392">
      <w:pPr>
        <w:pStyle w:val="BodyText"/>
        <w:widowControl/>
        <w:tabs>
          <w:tab w:val="left" w:pos="0"/>
          <w:tab w:val="left" w:pos="100"/>
        </w:tabs>
        <w:ind w:firstLine="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\d0</w:instrText>
      </w:r>
      <w:r>
        <w:rPr>
          <w:rFonts w:ascii="Calibri" w:hAnsi="Calibri" w:cs="Calibri"/>
          <w:sz w:val="24"/>
          <w:szCs w:val="24"/>
        </w:rPr>
        <w:fldChar w:fldCharType="end"/>
      </w:r>
    </w:p>
    <w:p w14:paraId="0204AB02" w14:textId="1E043F4B" w:rsidR="00805392" w:rsidRDefault="00805392">
      <w:pPr>
        <w:pStyle w:val="BodyText"/>
        <w:widowControl/>
        <w:tabs>
          <w:tab w:val="left" w:pos="0"/>
          <w:tab w:val="left" w:pos="100"/>
        </w:tabs>
        <w:spacing w:line="275" w:lineRule="auto"/>
        <w:ind w:firstLine="0"/>
        <w:rPr>
          <w:rFonts w:ascii="Calibri" w:hAnsi="Calibri" w:cs="Calibri"/>
          <w:sz w:val="24"/>
          <w:szCs w:val="24"/>
        </w:rPr>
      </w:pPr>
      <w:r>
        <w:rPr>
          <w:rFonts w:ascii="Calibri" w:hAnsi="Calibri" w:cs="Calibri"/>
          <w:sz w:val="24"/>
          <w:szCs w:val="24"/>
        </w:rPr>
        <w:t>Federal Estate and Gift Taxation, 9</w:t>
      </w:r>
      <w:r>
        <w:rPr>
          <w:rFonts w:ascii="Calibri" w:hAnsi="Calibri" w:cs="Calibri"/>
          <w:sz w:val="24"/>
          <w:szCs w:val="24"/>
        </w:rPr>
        <w:fldChar w:fldCharType="begin"/>
      </w:r>
      <w:r>
        <w:rPr>
          <w:rFonts w:ascii="Calibri" w:hAnsi="Calibri" w:cs="Calibri"/>
          <w:sz w:val="24"/>
          <w:szCs w:val="24"/>
        </w:rPr>
        <w:instrText>ADVANCE \u4</w:instrText>
      </w:r>
      <w:r>
        <w:rPr>
          <w:rFonts w:ascii="Calibri" w:hAnsi="Calibri" w:cs="Calibri"/>
          <w:sz w:val="24"/>
          <w:szCs w:val="24"/>
        </w:rPr>
        <w:fldChar w:fldCharType="end"/>
      </w:r>
      <w:r>
        <w:rPr>
          <w:rFonts w:ascii="Calibri" w:hAnsi="Calibri" w:cs="Calibri"/>
          <w:sz w:val="24"/>
          <w:szCs w:val="24"/>
        </w:rPr>
        <w:t xml:space="preserve">th </w:t>
      </w:r>
      <w:r>
        <w:rPr>
          <w:rFonts w:ascii="Calibri" w:hAnsi="Calibri" w:cs="Calibri"/>
          <w:sz w:val="24"/>
          <w:szCs w:val="24"/>
        </w:rPr>
        <w:fldChar w:fldCharType="begin"/>
      </w:r>
      <w:r>
        <w:rPr>
          <w:rFonts w:ascii="Calibri" w:hAnsi="Calibri" w:cs="Calibri"/>
          <w:sz w:val="24"/>
          <w:szCs w:val="24"/>
        </w:rPr>
        <w:instrText>ADVANCE \d4</w:instrText>
      </w:r>
      <w:r>
        <w:rPr>
          <w:rFonts w:ascii="Calibri" w:hAnsi="Calibri" w:cs="Calibri"/>
          <w:sz w:val="24"/>
          <w:szCs w:val="24"/>
        </w:rPr>
        <w:fldChar w:fldCharType="end"/>
      </w:r>
      <w:r>
        <w:rPr>
          <w:rFonts w:ascii="Calibri" w:hAnsi="Calibri" w:cs="Calibri"/>
          <w:sz w:val="24"/>
          <w:szCs w:val="24"/>
        </w:rPr>
        <w:t>Edition Revised Study Problems 202</w:t>
      </w:r>
      <w:r w:rsidR="00E816C3">
        <w:rPr>
          <w:rFonts w:ascii="Calibri" w:hAnsi="Calibri" w:cs="Calibri"/>
          <w:sz w:val="24"/>
          <w:szCs w:val="24"/>
        </w:rPr>
        <w:t>3</w:t>
      </w:r>
      <w:r>
        <w:rPr>
          <w:rFonts w:ascii="Calibri" w:hAnsi="Calibri" w:cs="Calibri"/>
          <w:sz w:val="24"/>
          <w:szCs w:val="24"/>
        </w:rPr>
        <w:t xml:space="preserve"> Edition Stephens, Lind &amp; Calfee (Thomson Reuters/Checkpoint)</w:t>
      </w:r>
    </w:p>
    <w:p w14:paraId="08211D2F" w14:textId="77777777" w:rsidR="00805392" w:rsidRDefault="00805392">
      <w:pPr>
        <w:pStyle w:val="BodyText"/>
        <w:widowControl/>
        <w:tabs>
          <w:tab w:val="left" w:pos="0"/>
          <w:tab w:val="left" w:pos="100"/>
        </w:tabs>
        <w:ind w:firstLine="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\d0</w:instrText>
      </w:r>
      <w:r>
        <w:rPr>
          <w:rFonts w:ascii="Calibri" w:hAnsi="Calibri" w:cs="Calibri"/>
          <w:sz w:val="24"/>
          <w:szCs w:val="24"/>
        </w:rPr>
        <w:fldChar w:fldCharType="end"/>
      </w:r>
    </w:p>
    <w:p w14:paraId="7969430E" w14:textId="352AF3B1" w:rsidR="00805392" w:rsidRDefault="00805392">
      <w:pPr>
        <w:pStyle w:val="BodyText"/>
        <w:widowControl/>
        <w:tabs>
          <w:tab w:val="left" w:pos="0"/>
          <w:tab w:val="left" w:pos="100"/>
        </w:tabs>
        <w:ind w:firstLine="0"/>
        <w:rPr>
          <w:rFonts w:ascii="Calibri" w:hAnsi="Calibri" w:cs="Calibri"/>
          <w:sz w:val="24"/>
          <w:szCs w:val="24"/>
        </w:rPr>
      </w:pPr>
      <w:r>
        <w:rPr>
          <w:rFonts w:ascii="Calibri" w:hAnsi="Calibri" w:cs="Calibri"/>
          <w:sz w:val="24"/>
          <w:szCs w:val="24"/>
        </w:rPr>
        <w:t>Federal Estate and Gift Taxes: Code and Regulations, 202</w:t>
      </w:r>
      <w:r w:rsidR="00E816C3">
        <w:rPr>
          <w:rFonts w:ascii="Calibri" w:hAnsi="Calibri" w:cs="Calibri"/>
          <w:sz w:val="24"/>
          <w:szCs w:val="24"/>
        </w:rPr>
        <w:t>4</w:t>
      </w:r>
      <w:r>
        <w:rPr>
          <w:rFonts w:ascii="Calibri" w:hAnsi="Calibri" w:cs="Calibri"/>
          <w:sz w:val="24"/>
          <w:szCs w:val="24"/>
        </w:rPr>
        <w:t xml:space="preserve"> edition hard copy</w:t>
      </w:r>
    </w:p>
    <w:p w14:paraId="563E5CA6" w14:textId="77777777" w:rsidR="00805392" w:rsidRDefault="00805392">
      <w:pPr>
        <w:pStyle w:val="BodyText"/>
        <w:widowControl/>
        <w:tabs>
          <w:tab w:val="left" w:pos="0"/>
          <w:tab w:val="left" w:pos="100"/>
        </w:tabs>
        <w:ind w:firstLine="0"/>
        <w:rPr>
          <w:rFonts w:ascii="Calibri" w:hAnsi="Calibri" w:cs="Calibri"/>
          <w:b/>
          <w:bCs/>
          <w:sz w:val="24"/>
          <w:szCs w:val="24"/>
        </w:rPr>
      </w:pPr>
      <w:r>
        <w:rPr>
          <w:rFonts w:ascii="Calibri" w:hAnsi="Calibri" w:cs="Calibri"/>
          <w:b/>
          <w:bCs/>
          <w:sz w:val="24"/>
          <w:szCs w:val="24"/>
        </w:rPr>
        <w:fldChar w:fldCharType="begin"/>
      </w:r>
      <w:r>
        <w:rPr>
          <w:rFonts w:ascii="Calibri" w:hAnsi="Calibri" w:cs="Calibri"/>
          <w:b/>
          <w:bCs/>
          <w:sz w:val="24"/>
          <w:szCs w:val="24"/>
        </w:rPr>
        <w:instrText>ADVANCE \d0</w:instrText>
      </w:r>
      <w:r>
        <w:rPr>
          <w:rFonts w:ascii="Calibri" w:hAnsi="Calibri" w:cs="Calibri"/>
          <w:b/>
          <w:bCs/>
          <w:sz w:val="24"/>
          <w:szCs w:val="24"/>
        </w:rPr>
        <w:fldChar w:fldCharType="end"/>
      </w:r>
    </w:p>
    <w:p w14:paraId="31751E81" w14:textId="77777777" w:rsidR="00805392" w:rsidRDefault="00805392">
      <w:pPr>
        <w:pStyle w:val="Heading2"/>
        <w:widowControl/>
        <w:tabs>
          <w:tab w:val="clear" w:pos="-100"/>
          <w:tab w:val="left" w:pos="100"/>
        </w:tabs>
        <w:ind w:right="1939"/>
        <w:rPr>
          <w:rFonts w:ascii="Calibri" w:hAnsi="Calibri" w:cs="Calibri"/>
          <w:sz w:val="24"/>
          <w:szCs w:val="24"/>
        </w:rPr>
      </w:pPr>
      <w:r>
        <w:rPr>
          <w:rFonts w:ascii="Calibri" w:hAnsi="Calibri" w:cs="Calibri"/>
          <w:sz w:val="24"/>
          <w:szCs w:val="24"/>
          <w:u w:val="single"/>
        </w:rPr>
        <w:t>Course Objectives:</w:t>
      </w:r>
    </w:p>
    <w:p w14:paraId="751FF84D" w14:textId="77777777" w:rsidR="00805392" w:rsidRDefault="00805392">
      <w:pPr>
        <w:pStyle w:val="BodyText"/>
        <w:widowControl/>
        <w:tabs>
          <w:tab w:val="left" w:pos="-1320"/>
          <w:tab w:val="left" w:pos="0"/>
        </w:tabs>
        <w:ind w:left="0" w:firstLine="0"/>
        <w:rPr>
          <w:rFonts w:ascii="Calibri" w:hAnsi="Calibri" w:cs="Calibri"/>
          <w:sz w:val="24"/>
          <w:szCs w:val="24"/>
        </w:rPr>
      </w:pPr>
      <w:r>
        <w:rPr>
          <w:rFonts w:ascii="Calibri" w:hAnsi="Calibri" w:cs="Calibri"/>
          <w:b/>
          <w:bCs/>
          <w:sz w:val="24"/>
          <w:szCs w:val="24"/>
        </w:rPr>
        <w:fldChar w:fldCharType="begin"/>
      </w:r>
      <w:r>
        <w:rPr>
          <w:rFonts w:ascii="Calibri" w:hAnsi="Calibri" w:cs="Calibri"/>
          <w:b/>
          <w:bCs/>
          <w:sz w:val="24"/>
          <w:szCs w:val="24"/>
        </w:rPr>
        <w:instrText>tc \l2 "</w:instrText>
      </w:r>
      <w:r>
        <w:rPr>
          <w:rFonts w:ascii="Calibri" w:hAnsi="Calibri" w:cs="Calibri"/>
          <w:b/>
          <w:bCs/>
          <w:sz w:val="24"/>
          <w:szCs w:val="24"/>
          <w:u w:val="single"/>
        </w:rPr>
        <w:instrText>Course Objectives:</w:instrText>
      </w:r>
      <w:r>
        <w:rPr>
          <w:rFonts w:ascii="Calibri" w:hAnsi="Calibri" w:cs="Calibri"/>
          <w:b/>
          <w:bCs/>
          <w:sz w:val="24"/>
          <w:szCs w:val="24"/>
        </w:rPr>
        <w:fldChar w:fldCharType="end"/>
      </w:r>
      <w:r>
        <w:rPr>
          <w:rFonts w:ascii="Calibri" w:hAnsi="Calibri" w:cs="Calibri"/>
          <w:b/>
          <w:bCs/>
          <w:sz w:val="24"/>
          <w:szCs w:val="24"/>
        </w:rPr>
        <w:fldChar w:fldCharType="begin"/>
      </w:r>
      <w:r>
        <w:rPr>
          <w:rFonts w:ascii="Calibri" w:hAnsi="Calibri" w:cs="Calibri"/>
          <w:b/>
          <w:bCs/>
          <w:sz w:val="24"/>
          <w:szCs w:val="24"/>
        </w:rPr>
        <w:instrText>ADVANCE \d1</w:instrText>
      </w:r>
      <w:r>
        <w:rPr>
          <w:rFonts w:ascii="Calibri" w:hAnsi="Calibri" w:cs="Calibri"/>
          <w:b/>
          <w:bCs/>
          <w:sz w:val="24"/>
          <w:szCs w:val="24"/>
        </w:rPr>
        <w:fldChar w:fldCharType="end"/>
      </w:r>
      <w:r>
        <w:rPr>
          <w:rFonts w:ascii="Calibri" w:hAnsi="Calibri" w:cs="Calibri"/>
          <w:b/>
          <w:bCs/>
          <w:sz w:val="24"/>
          <w:szCs w:val="24"/>
        </w:rPr>
        <w:t xml:space="preserve">  </w:t>
      </w:r>
      <w:r>
        <w:rPr>
          <w:rFonts w:ascii="Calibri" w:hAnsi="Calibri" w:cs="Calibri"/>
          <w:sz w:val="24"/>
          <w:szCs w:val="24"/>
        </w:rPr>
        <w:t>To learn the fundamentals of the federal gift, estate and generation skipping transfer taxes.</w:t>
      </w:r>
    </w:p>
    <w:p w14:paraId="6685A013" w14:textId="77777777" w:rsidR="00805392" w:rsidRDefault="00805392">
      <w:pPr>
        <w:pStyle w:val="BodyText"/>
        <w:widowControl/>
        <w:tabs>
          <w:tab w:val="left" w:pos="0"/>
          <w:tab w:val="left" w:pos="100"/>
        </w:tabs>
        <w:spacing w:line="241" w:lineRule="exact"/>
        <w:ind w:firstLine="0"/>
        <w:rPr>
          <w:rFonts w:ascii="Calibri" w:hAnsi="Calibri" w:cs="Calibri"/>
          <w:b/>
          <w:bCs/>
          <w:color w:val="0000FF"/>
          <w:sz w:val="24"/>
          <w:szCs w:val="24"/>
        </w:rPr>
      </w:pPr>
    </w:p>
    <w:p w14:paraId="2F5AEDB8" w14:textId="77777777" w:rsidR="00805392" w:rsidRDefault="00805392">
      <w:pPr>
        <w:pStyle w:val="BodyText"/>
        <w:widowControl/>
        <w:tabs>
          <w:tab w:val="left" w:pos="0"/>
          <w:tab w:val="left" w:pos="100"/>
        </w:tabs>
        <w:spacing w:line="241" w:lineRule="exact"/>
        <w:ind w:firstLine="0"/>
        <w:rPr>
          <w:rFonts w:ascii="Calibri" w:hAnsi="Calibri" w:cs="Calibri"/>
          <w:b/>
          <w:bCs/>
          <w:color w:val="000000"/>
          <w:sz w:val="24"/>
          <w:szCs w:val="24"/>
          <w:u w:val="single"/>
        </w:rPr>
      </w:pPr>
      <w:r>
        <w:rPr>
          <w:rFonts w:ascii="Calibri" w:hAnsi="Calibri" w:cs="Calibri"/>
          <w:b/>
          <w:bCs/>
          <w:color w:val="000000"/>
          <w:sz w:val="24"/>
          <w:szCs w:val="24"/>
          <w:u w:val="single"/>
        </w:rPr>
        <w:t>Learning Outcomes:</w:t>
      </w:r>
    </w:p>
    <w:p w14:paraId="4E5E6623" w14:textId="77777777" w:rsidR="00805392" w:rsidRDefault="00805392">
      <w:pPr>
        <w:pStyle w:val="BodyText"/>
        <w:widowControl/>
        <w:tabs>
          <w:tab w:val="left" w:pos="0"/>
          <w:tab w:val="left" w:pos="100"/>
        </w:tabs>
        <w:spacing w:line="237" w:lineRule="auto"/>
        <w:ind w:firstLine="0"/>
        <w:rPr>
          <w:rFonts w:ascii="Calibri" w:hAnsi="Calibri" w:cs="Calibri"/>
          <w:color w:val="000000"/>
          <w:sz w:val="24"/>
          <w:szCs w:val="24"/>
        </w:rPr>
      </w:pPr>
      <w:r>
        <w:rPr>
          <w:rFonts w:ascii="Calibri" w:hAnsi="Calibri" w:cs="Calibri"/>
          <w:color w:val="000000"/>
          <w:sz w:val="24"/>
          <w:szCs w:val="24"/>
        </w:rPr>
        <w:t>Upon completion of the course, students should have an understanding of federal estate, gift and generation-skipping transfer tax provisions sufficient to enable them to practice in this area of taxation and pursue advanced courses which rely upon and understanding the transfer tax provisions.</w:t>
      </w:r>
    </w:p>
    <w:p w14:paraId="168132B2" w14:textId="77777777" w:rsidR="00805392" w:rsidRDefault="00805392">
      <w:pPr>
        <w:pStyle w:val="BodyText"/>
        <w:widowControl/>
        <w:tabs>
          <w:tab w:val="left" w:pos="0"/>
          <w:tab w:val="left" w:pos="100"/>
        </w:tabs>
        <w:ind w:firstLine="0"/>
        <w:rPr>
          <w:rFonts w:ascii="Calibri" w:hAnsi="Calibri" w:cs="Calibri"/>
          <w:b/>
          <w:bCs/>
          <w:color w:val="000000"/>
          <w:sz w:val="24"/>
          <w:szCs w:val="24"/>
        </w:rPr>
      </w:pPr>
    </w:p>
    <w:p w14:paraId="7582924E" w14:textId="77777777" w:rsidR="00805392" w:rsidRDefault="00805392">
      <w:pPr>
        <w:pStyle w:val="Heading2"/>
        <w:widowControl/>
        <w:tabs>
          <w:tab w:val="clear" w:pos="-100"/>
          <w:tab w:val="left" w:pos="100"/>
        </w:tabs>
        <w:ind w:right="1939"/>
        <w:rPr>
          <w:rFonts w:ascii="Calibri" w:hAnsi="Calibri" w:cs="Calibri"/>
          <w:color w:val="000000"/>
          <w:sz w:val="24"/>
          <w:szCs w:val="24"/>
        </w:rPr>
      </w:pPr>
      <w:r>
        <w:rPr>
          <w:rFonts w:ascii="Calibri" w:hAnsi="Calibri" w:cs="Calibri"/>
          <w:color w:val="000000"/>
          <w:sz w:val="24"/>
          <w:szCs w:val="24"/>
          <w:u w:val="single"/>
        </w:rPr>
        <w:t>Topical Outline of Subjects to be Covered (Tentative):</w:t>
      </w:r>
    </w:p>
    <w:p w14:paraId="2D33AAA8"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b/>
          <w:bCs/>
          <w:color w:val="000000"/>
          <w:sz w:val="24"/>
          <w:szCs w:val="24"/>
        </w:rPr>
        <w:fldChar w:fldCharType="begin"/>
      </w:r>
      <w:r>
        <w:rPr>
          <w:rFonts w:ascii="Calibri" w:hAnsi="Calibri" w:cs="Calibri"/>
          <w:b/>
          <w:bCs/>
          <w:color w:val="000000"/>
          <w:sz w:val="24"/>
          <w:szCs w:val="24"/>
        </w:rPr>
        <w:instrText>tc \l2 "</w:instrText>
      </w:r>
      <w:r>
        <w:rPr>
          <w:rFonts w:ascii="Calibri" w:hAnsi="Calibri" w:cs="Calibri"/>
          <w:b/>
          <w:bCs/>
          <w:color w:val="000000"/>
          <w:sz w:val="24"/>
          <w:szCs w:val="24"/>
          <w:u w:val="single"/>
        </w:rPr>
        <w:instrText>Topical Outline of Subjects to be Covered (Tentative):</w:instrText>
      </w:r>
      <w:r>
        <w:rPr>
          <w:rFonts w:ascii="Calibri" w:hAnsi="Calibri" w:cs="Calibri"/>
          <w:b/>
          <w:bCs/>
          <w:color w:val="000000"/>
          <w:sz w:val="24"/>
          <w:szCs w:val="24"/>
        </w:rPr>
        <w:fldChar w:fldCharType="end"/>
      </w:r>
      <w:r>
        <w:rPr>
          <w:rFonts w:ascii="Calibri" w:hAnsi="Calibri" w:cs="Calibri"/>
          <w:b/>
          <w:bCs/>
          <w:color w:val="000000"/>
          <w:sz w:val="24"/>
          <w:szCs w:val="24"/>
        </w:rPr>
        <w:fldChar w:fldCharType="begin"/>
      </w:r>
      <w:r>
        <w:rPr>
          <w:rFonts w:ascii="Calibri" w:hAnsi="Calibri" w:cs="Calibri"/>
          <w:b/>
          <w:bCs/>
          <w:color w:val="000000"/>
          <w:sz w:val="24"/>
          <w:szCs w:val="24"/>
        </w:rPr>
        <w:instrText>ADVANCE \d1</w:instrText>
      </w:r>
      <w:r>
        <w:rPr>
          <w:rFonts w:ascii="Calibri" w:hAnsi="Calibri" w:cs="Calibri"/>
          <w:b/>
          <w:bCs/>
          <w:color w:val="000000"/>
          <w:sz w:val="24"/>
          <w:szCs w:val="24"/>
        </w:rPr>
        <w:fldChar w:fldCharType="end"/>
      </w:r>
      <w:r>
        <w:rPr>
          <w:rFonts w:ascii="Calibri" w:hAnsi="Calibri" w:cs="Calibri"/>
          <w:color w:val="000000"/>
          <w:sz w:val="24"/>
          <w:szCs w:val="24"/>
        </w:rPr>
        <w:t xml:space="preserve">The Federal Transfer Tax System and the Transfer Tax Base </w:t>
      </w:r>
    </w:p>
    <w:p w14:paraId="3226AD4C"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Computation of Tax</w:t>
      </w:r>
    </w:p>
    <w:p w14:paraId="10D31447"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Valuation of Transfers</w:t>
      </w:r>
    </w:p>
    <w:p w14:paraId="0CBDAF34"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 xml:space="preserve">Federal Estate Tax Base </w:t>
      </w:r>
    </w:p>
    <w:p w14:paraId="63F71556"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Gross Estate</w:t>
      </w:r>
    </w:p>
    <w:p w14:paraId="18FA6DF8"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Estate Tax Deductions</w:t>
      </w:r>
    </w:p>
    <w:p w14:paraId="5A5981E2"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Estate Tax Credits</w:t>
      </w:r>
    </w:p>
    <w:p w14:paraId="36D89D2F"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 xml:space="preserve">Federal Gift Tax Base  </w:t>
      </w:r>
    </w:p>
    <w:p w14:paraId="2F12E500"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Transfers</w:t>
      </w:r>
    </w:p>
    <w:p w14:paraId="02E7EB13"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 xml:space="preserve">Exclusions </w:t>
      </w:r>
    </w:p>
    <w:p w14:paraId="1631E29D" w14:textId="77777777" w:rsidR="00805392" w:rsidRDefault="00805392">
      <w:pPr>
        <w:pStyle w:val="BodyText"/>
        <w:widowControl/>
        <w:tabs>
          <w:tab w:val="left" w:pos="0"/>
          <w:tab w:val="left" w:pos="100"/>
        </w:tabs>
        <w:spacing w:line="275" w:lineRule="auto"/>
        <w:ind w:firstLine="0"/>
        <w:rPr>
          <w:rFonts w:ascii="Calibri" w:hAnsi="Calibri" w:cs="Calibri"/>
          <w:b/>
          <w:bCs/>
          <w:color w:val="000000"/>
          <w:sz w:val="24"/>
          <w:szCs w:val="24"/>
        </w:rPr>
      </w:pPr>
      <w:r>
        <w:rPr>
          <w:rFonts w:ascii="Calibri" w:hAnsi="Calibri" w:cs="Calibri"/>
          <w:color w:val="000000"/>
          <w:sz w:val="24"/>
          <w:szCs w:val="24"/>
        </w:rPr>
        <w:t>Deductions</w:t>
      </w:r>
    </w:p>
    <w:p w14:paraId="12CF690C" w14:textId="77777777" w:rsidR="00805392" w:rsidRDefault="00805392">
      <w:pPr>
        <w:pStyle w:val="BodyText"/>
        <w:widowControl/>
        <w:tabs>
          <w:tab w:val="left" w:pos="0"/>
          <w:tab w:val="left" w:pos="100"/>
        </w:tabs>
        <w:spacing w:line="275" w:lineRule="auto"/>
        <w:ind w:firstLine="0"/>
        <w:rPr>
          <w:rFonts w:ascii="Calibri" w:hAnsi="Calibri" w:cs="Calibri"/>
          <w:b/>
          <w:bCs/>
          <w:color w:val="000000"/>
          <w:sz w:val="24"/>
          <w:szCs w:val="24"/>
        </w:rPr>
        <w:sectPr w:rsidR="00805392">
          <w:headerReference w:type="default" r:id="rId8"/>
          <w:pgSz w:w="12240" w:h="15840"/>
          <w:pgMar w:top="156" w:right="339" w:bottom="279" w:left="1320" w:header="156" w:footer="279" w:gutter="0"/>
          <w:cols w:space="720"/>
          <w:noEndnote/>
        </w:sectPr>
      </w:pPr>
    </w:p>
    <w:p w14:paraId="39FDAAD4"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Gift Tax Credit</w:t>
      </w:r>
    </w:p>
    <w:p w14:paraId="538F6D11"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 xml:space="preserve">Generation Skipping Transfer Base </w:t>
      </w:r>
    </w:p>
    <w:p w14:paraId="40580E27"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Generation Skipping Transfers</w:t>
      </w:r>
    </w:p>
    <w:p w14:paraId="0D23B401"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 xml:space="preserve">Valuation </w:t>
      </w:r>
    </w:p>
    <w:p w14:paraId="2DBD48EE" w14:textId="77777777"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t>Computation of GST Tax</w:t>
      </w:r>
    </w:p>
    <w:p w14:paraId="51A39FA3" w14:textId="77777777" w:rsidR="00805392" w:rsidRDefault="00805392">
      <w:pPr>
        <w:widowControl/>
        <w:tabs>
          <w:tab w:val="left" w:pos="0"/>
          <w:tab w:val="left" w:pos="100"/>
        </w:tabs>
        <w:spacing w:line="274" w:lineRule="auto"/>
        <w:ind w:left="100" w:right="1939"/>
        <w:rPr>
          <w:rFonts w:ascii="Calibri" w:hAnsi="Calibri" w:cs="Calibri"/>
          <w:b/>
          <w:bCs/>
          <w:color w:val="000000"/>
          <w:sz w:val="20"/>
          <w:szCs w:val="20"/>
        </w:rPr>
      </w:pPr>
    </w:p>
    <w:p w14:paraId="0D300D81" w14:textId="77777777" w:rsidR="00805392" w:rsidRDefault="00805392">
      <w:pPr>
        <w:widowControl/>
        <w:tabs>
          <w:tab w:val="left" w:pos="0"/>
          <w:tab w:val="left" w:pos="100"/>
        </w:tabs>
        <w:spacing w:line="274" w:lineRule="auto"/>
        <w:ind w:left="100" w:right="1939"/>
        <w:rPr>
          <w:rFonts w:ascii="Calibri" w:hAnsi="Calibri" w:cs="Calibri"/>
          <w:b/>
          <w:bCs/>
          <w:color w:val="000000"/>
          <w:sz w:val="20"/>
          <w:szCs w:val="20"/>
        </w:rPr>
      </w:pPr>
    </w:p>
    <w:p w14:paraId="0782C6D0" w14:textId="77777777" w:rsidR="00805392" w:rsidRDefault="00805392">
      <w:pPr>
        <w:pStyle w:val="BodyText"/>
        <w:widowControl/>
        <w:tabs>
          <w:tab w:val="left" w:pos="0"/>
          <w:tab w:val="left" w:pos="100"/>
        </w:tabs>
        <w:spacing w:line="274" w:lineRule="auto"/>
        <w:ind w:firstLine="0"/>
        <w:rPr>
          <w:rFonts w:ascii="Calibri" w:hAnsi="Calibri" w:cs="Calibri"/>
          <w:color w:val="000000"/>
        </w:rPr>
      </w:pPr>
    </w:p>
    <w:p w14:paraId="3F11CED6" w14:textId="77777777" w:rsidR="00805392" w:rsidRDefault="00805392">
      <w:pPr>
        <w:pStyle w:val="Heading2"/>
        <w:widowControl/>
        <w:tabs>
          <w:tab w:val="clear" w:pos="-100"/>
          <w:tab w:val="left" w:pos="100"/>
        </w:tabs>
        <w:ind w:right="1939"/>
        <w:rPr>
          <w:rFonts w:ascii="Calibri" w:hAnsi="Calibri" w:cs="Calibri"/>
          <w:color w:val="000000"/>
          <w:u w:val="single"/>
        </w:rPr>
      </w:pPr>
      <w:r>
        <w:rPr>
          <w:rFonts w:ascii="Calibri" w:hAnsi="Calibri" w:cs="Calibri"/>
          <w:color w:val="000000"/>
        </w:rPr>
        <w:fldChar w:fldCharType="begin"/>
      </w:r>
      <w:r>
        <w:rPr>
          <w:rFonts w:ascii="Calibri" w:hAnsi="Calibri" w:cs="Calibri"/>
          <w:color w:val="000000"/>
        </w:rPr>
        <w:instrText>ADVANCE \d3</w:instrText>
      </w:r>
      <w:r>
        <w:rPr>
          <w:rFonts w:ascii="Calibri" w:hAnsi="Calibri" w:cs="Calibri"/>
          <w:color w:val="000000"/>
        </w:rPr>
        <w:fldChar w:fldCharType="end"/>
      </w:r>
    </w:p>
    <w:p w14:paraId="2938C734" w14:textId="77777777" w:rsidR="00805392" w:rsidRDefault="00805392">
      <w:pPr>
        <w:pStyle w:val="Heading2"/>
        <w:widowControl/>
        <w:tabs>
          <w:tab w:val="clear" w:pos="-100"/>
          <w:tab w:val="left" w:pos="100"/>
        </w:tabs>
        <w:ind w:right="1939"/>
        <w:rPr>
          <w:rFonts w:ascii="Calibri" w:hAnsi="Calibri" w:cs="Calibri"/>
          <w:color w:val="000000"/>
          <w:sz w:val="24"/>
          <w:szCs w:val="24"/>
        </w:rPr>
      </w:pPr>
      <w:r>
        <w:rPr>
          <w:rFonts w:ascii="Calibri" w:hAnsi="Calibri" w:cs="Calibri"/>
          <w:color w:val="000000"/>
          <w:u w:val="single"/>
        </w:rPr>
        <w:fldChar w:fldCharType="begin"/>
      </w:r>
      <w:r>
        <w:rPr>
          <w:rFonts w:ascii="Calibri" w:hAnsi="Calibri" w:cs="Calibri"/>
          <w:color w:val="000000"/>
          <w:u w:val="single"/>
        </w:rPr>
        <w:instrText>tc \l2 "</w:instrText>
      </w:r>
      <w:r>
        <w:rPr>
          <w:rFonts w:ascii="Calibri" w:hAnsi="Calibri" w:cs="Calibri"/>
          <w:color w:val="000000"/>
          <w:u w:val="single"/>
        </w:rPr>
        <w:fldChar w:fldCharType="end"/>
      </w:r>
      <w:r>
        <w:rPr>
          <w:rFonts w:ascii="Calibri" w:hAnsi="Calibri" w:cs="Calibri"/>
          <w:color w:val="000000"/>
        </w:rPr>
        <w:fldChar w:fldCharType="begin"/>
      </w:r>
      <w:r>
        <w:rPr>
          <w:rFonts w:ascii="Calibri" w:hAnsi="Calibri" w:cs="Calibri"/>
          <w:color w:val="000000"/>
        </w:rPr>
        <w:instrText>ADVANCE \d3</w:instrText>
      </w:r>
      <w:r>
        <w:rPr>
          <w:rFonts w:ascii="Calibri" w:hAnsi="Calibri" w:cs="Calibri"/>
          <w:color w:val="000000"/>
        </w:rPr>
        <w:fldChar w:fldCharType="end"/>
      </w:r>
      <w:r>
        <w:rPr>
          <w:rFonts w:ascii="Calibri" w:hAnsi="Calibri" w:cs="Calibri"/>
          <w:color w:val="000000"/>
          <w:sz w:val="24"/>
          <w:szCs w:val="24"/>
          <w:u w:val="single"/>
        </w:rPr>
        <w:t>Class Attendance Policy:</w:t>
      </w:r>
    </w:p>
    <w:p w14:paraId="023ED91B" w14:textId="2C1A49B9" w:rsidR="00805392" w:rsidRDefault="00805392">
      <w:pPr>
        <w:pStyle w:val="BodyText"/>
        <w:widowControl/>
        <w:tabs>
          <w:tab w:val="left" w:pos="0"/>
          <w:tab w:val="left" w:pos="100"/>
        </w:tabs>
        <w:spacing w:line="275" w:lineRule="auto"/>
        <w:ind w:firstLine="0"/>
        <w:rPr>
          <w:rFonts w:ascii="Calibri" w:hAnsi="Calibri" w:cs="Calibri"/>
          <w:color w:val="000000"/>
          <w:sz w:val="24"/>
          <w:szCs w:val="24"/>
        </w:rPr>
      </w:pPr>
      <w:r>
        <w:rPr>
          <w:rFonts w:ascii="Calibri" w:hAnsi="Calibri" w:cs="Calibri"/>
          <w:b/>
          <w:bCs/>
          <w:color w:val="000000"/>
          <w:sz w:val="24"/>
          <w:szCs w:val="24"/>
        </w:rPr>
        <w:fldChar w:fldCharType="begin"/>
      </w:r>
      <w:r>
        <w:rPr>
          <w:rFonts w:ascii="Calibri" w:hAnsi="Calibri" w:cs="Calibri"/>
          <w:b/>
          <w:bCs/>
          <w:color w:val="000000"/>
          <w:sz w:val="24"/>
          <w:szCs w:val="24"/>
        </w:rPr>
        <w:instrText>tc \l2 "</w:instrText>
      </w:r>
      <w:r>
        <w:rPr>
          <w:rFonts w:ascii="Calibri" w:hAnsi="Calibri" w:cs="Calibri"/>
          <w:b/>
          <w:bCs/>
          <w:color w:val="000000"/>
          <w:sz w:val="24"/>
          <w:szCs w:val="24"/>
          <w:u w:val="single"/>
        </w:rPr>
        <w:instrText>Class Attendance Policy:</w:instrText>
      </w:r>
      <w:r>
        <w:rPr>
          <w:rFonts w:ascii="Calibri" w:hAnsi="Calibri" w:cs="Calibri"/>
          <w:b/>
          <w:bCs/>
          <w:color w:val="000000"/>
          <w:sz w:val="24"/>
          <w:szCs w:val="24"/>
        </w:rPr>
        <w:fldChar w:fldCharType="end"/>
      </w:r>
      <w:r>
        <w:rPr>
          <w:rFonts w:ascii="Calibri" w:hAnsi="Calibri" w:cs="Calibri"/>
          <w:color w:val="000000"/>
          <w:sz w:val="24"/>
          <w:szCs w:val="24"/>
        </w:rPr>
        <w:fldChar w:fldCharType="begin"/>
      </w:r>
      <w:r>
        <w:rPr>
          <w:rFonts w:ascii="Calibri" w:hAnsi="Calibri" w:cs="Calibri"/>
          <w:color w:val="000000"/>
          <w:sz w:val="24"/>
          <w:szCs w:val="24"/>
        </w:rPr>
        <w:instrText>ADVANCE \d1</w:instrText>
      </w:r>
      <w:r>
        <w:rPr>
          <w:rFonts w:ascii="Calibri" w:hAnsi="Calibri" w:cs="Calibri"/>
          <w:color w:val="000000"/>
          <w:sz w:val="24"/>
          <w:szCs w:val="24"/>
        </w:rPr>
        <w:fldChar w:fldCharType="end"/>
      </w:r>
      <w:r>
        <w:rPr>
          <w:rFonts w:ascii="Calibri" w:hAnsi="Calibri" w:cs="Calibri"/>
          <w:color w:val="000000"/>
          <w:sz w:val="24"/>
          <w:szCs w:val="24"/>
        </w:rPr>
        <w:t xml:space="preserve">Regular class attendance (whether online or in person), participation and preparation are required. Students should notify the professor by email of the reason for any class absence. Online students are required to be on camera.  </w:t>
      </w:r>
      <w:r>
        <w:rPr>
          <w:rFonts w:ascii="Calibri" w:hAnsi="Calibri" w:cs="Calibri"/>
          <w:b/>
          <w:bCs/>
          <w:color w:val="000000"/>
          <w:sz w:val="24"/>
          <w:szCs w:val="24"/>
        </w:rPr>
        <w:t>Zoom attendance is only permitted for those students</w:t>
      </w:r>
      <w:r w:rsidR="00AB3956">
        <w:rPr>
          <w:rFonts w:ascii="Calibri" w:hAnsi="Calibri" w:cs="Calibri"/>
          <w:b/>
          <w:bCs/>
          <w:color w:val="000000"/>
          <w:sz w:val="24"/>
          <w:szCs w:val="24"/>
        </w:rPr>
        <w:t xml:space="preserve"> electing to attend via zoom at the beginning of the semester. Alternating in person and zoom attendance is not permitted.</w:t>
      </w:r>
      <w:r>
        <w:rPr>
          <w:rFonts w:ascii="Calibri" w:hAnsi="Calibri" w:cs="Calibri"/>
          <w:b/>
          <w:bCs/>
          <w:color w:val="000000"/>
          <w:sz w:val="24"/>
          <w:szCs w:val="24"/>
        </w:rPr>
        <w:t xml:space="preserve"> </w:t>
      </w:r>
      <w:r>
        <w:rPr>
          <w:rFonts w:ascii="Calibri" w:hAnsi="Calibri" w:cs="Calibri"/>
          <w:color w:val="000000"/>
          <w:sz w:val="24"/>
          <w:szCs w:val="24"/>
        </w:rPr>
        <w:t xml:space="preserve"> Failure to regularly attend class may result in b</w:t>
      </w:r>
      <w:r w:rsidR="00AB3956">
        <w:rPr>
          <w:rFonts w:ascii="Calibri" w:hAnsi="Calibri" w:cs="Calibri"/>
          <w:color w:val="000000"/>
          <w:sz w:val="24"/>
          <w:szCs w:val="24"/>
        </w:rPr>
        <w:t>e</w:t>
      </w:r>
      <w:r>
        <w:rPr>
          <w:rFonts w:ascii="Calibri" w:hAnsi="Calibri" w:cs="Calibri"/>
          <w:color w:val="000000"/>
          <w:sz w:val="24"/>
          <w:szCs w:val="24"/>
        </w:rPr>
        <w:t xml:space="preserve">ing dropped from the course or precluded from taking the final examination.  </w:t>
      </w:r>
    </w:p>
    <w:p w14:paraId="401B91AA" w14:textId="77777777" w:rsidR="00805392" w:rsidRDefault="00805392">
      <w:pPr>
        <w:pStyle w:val="BodyText"/>
        <w:widowControl/>
        <w:tabs>
          <w:tab w:val="left" w:pos="0"/>
          <w:tab w:val="left" w:pos="100"/>
        </w:tabs>
        <w:spacing w:line="241" w:lineRule="exact"/>
        <w:ind w:firstLine="0"/>
        <w:rPr>
          <w:rFonts w:ascii="Calibri" w:hAnsi="Calibri" w:cs="Calibri"/>
          <w:color w:val="0000FF"/>
          <w:sz w:val="24"/>
          <w:szCs w:val="24"/>
        </w:rPr>
      </w:pPr>
    </w:p>
    <w:p w14:paraId="7CAFEAB7" w14:textId="77777777" w:rsidR="00805392" w:rsidRDefault="00805392">
      <w:pPr>
        <w:pStyle w:val="BodyText"/>
        <w:widowControl/>
        <w:tabs>
          <w:tab w:val="left" w:pos="0"/>
          <w:tab w:val="left" w:pos="100"/>
        </w:tabs>
        <w:spacing w:line="241" w:lineRule="exact"/>
        <w:ind w:firstLine="0"/>
        <w:rPr>
          <w:rFonts w:ascii="Calibri" w:hAnsi="Calibri" w:cs="Calibri"/>
          <w:b/>
          <w:bCs/>
          <w:color w:val="000000"/>
          <w:sz w:val="24"/>
          <w:szCs w:val="24"/>
          <w:u w:val="single"/>
        </w:rPr>
      </w:pPr>
      <w:r>
        <w:rPr>
          <w:rFonts w:ascii="Calibri" w:hAnsi="Calibri" w:cs="Calibri"/>
          <w:b/>
          <w:bCs/>
          <w:color w:val="000000"/>
          <w:sz w:val="24"/>
          <w:szCs w:val="24"/>
          <w:u w:val="single"/>
        </w:rPr>
        <w:t>ABA Standard 310/Workload:</w:t>
      </w:r>
    </w:p>
    <w:p w14:paraId="03CC7C06" w14:textId="77777777" w:rsidR="00805392" w:rsidRDefault="00805392">
      <w:pPr>
        <w:pStyle w:val="BodyText"/>
        <w:widowControl/>
        <w:tabs>
          <w:tab w:val="left" w:pos="0"/>
          <w:tab w:val="left" w:pos="100"/>
        </w:tabs>
        <w:spacing w:line="237" w:lineRule="auto"/>
        <w:ind w:firstLine="0"/>
        <w:rPr>
          <w:rFonts w:ascii="Calibri" w:hAnsi="Calibri" w:cs="Calibri"/>
          <w:color w:val="000000"/>
          <w:sz w:val="24"/>
          <w:szCs w:val="24"/>
        </w:rPr>
      </w:pPr>
      <w:r>
        <w:rPr>
          <w:rFonts w:ascii="Calibri" w:hAnsi="Calibri" w:cs="Calibri"/>
          <w:color w:val="000000"/>
          <w:sz w:val="24"/>
          <w:szCs w:val="24"/>
        </w:rPr>
        <w:t>It is anticipated that you will spend approximately 2 hours out of class preparing for in class assignments for every 1 hour in class</w:t>
      </w:r>
    </w:p>
    <w:p w14:paraId="56BEAA4D" w14:textId="77777777" w:rsidR="00805392" w:rsidRDefault="00805392">
      <w:pPr>
        <w:pStyle w:val="BodyText"/>
        <w:widowControl/>
        <w:tabs>
          <w:tab w:val="left" w:pos="0"/>
          <w:tab w:val="left" w:pos="100"/>
        </w:tabs>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\d0</w:instrText>
      </w:r>
      <w:r>
        <w:rPr>
          <w:rFonts w:ascii="Calibri" w:hAnsi="Calibri" w:cs="Calibri"/>
          <w:color w:val="000000"/>
          <w:sz w:val="24"/>
          <w:szCs w:val="24"/>
        </w:rPr>
        <w:fldChar w:fldCharType="end"/>
      </w:r>
    </w:p>
    <w:p w14:paraId="6B9827AF" w14:textId="77777777" w:rsidR="00805392" w:rsidRDefault="00805392">
      <w:pPr>
        <w:pStyle w:val="Heading2"/>
        <w:widowControl/>
        <w:tabs>
          <w:tab w:val="clear" w:pos="-100"/>
          <w:tab w:val="left" w:pos="100"/>
        </w:tabs>
        <w:ind w:right="1939"/>
        <w:rPr>
          <w:rFonts w:ascii="Calibri" w:hAnsi="Calibri" w:cs="Calibri"/>
          <w:color w:val="000000"/>
          <w:sz w:val="24"/>
          <w:szCs w:val="24"/>
        </w:rPr>
      </w:pPr>
      <w:r>
        <w:rPr>
          <w:rFonts w:ascii="Calibri" w:hAnsi="Calibri" w:cs="Calibri"/>
          <w:color w:val="000000"/>
          <w:sz w:val="24"/>
          <w:szCs w:val="24"/>
          <w:u w:val="single"/>
        </w:rPr>
        <w:t>Evaluation:</w:t>
      </w:r>
    </w:p>
    <w:p w14:paraId="47374B00" w14:textId="77777777" w:rsidR="00805392" w:rsidRDefault="00805392">
      <w:pPr>
        <w:pStyle w:val="BodyText"/>
        <w:widowControl/>
        <w:tabs>
          <w:tab w:val="left" w:pos="0"/>
          <w:tab w:val="left" w:pos="100"/>
        </w:tabs>
        <w:ind w:firstLine="0"/>
        <w:rPr>
          <w:rFonts w:ascii="Calibri" w:hAnsi="Calibri" w:cs="Calibri"/>
          <w:color w:val="000000"/>
          <w:sz w:val="24"/>
          <w:szCs w:val="24"/>
        </w:rPr>
      </w:pPr>
      <w:r>
        <w:rPr>
          <w:rFonts w:ascii="Calibri" w:hAnsi="Calibri" w:cs="Calibri"/>
          <w:b/>
          <w:bCs/>
          <w:color w:val="000000"/>
          <w:sz w:val="24"/>
          <w:szCs w:val="24"/>
        </w:rPr>
        <w:fldChar w:fldCharType="begin"/>
      </w:r>
      <w:r>
        <w:rPr>
          <w:rFonts w:ascii="Calibri" w:hAnsi="Calibri" w:cs="Calibri"/>
          <w:b/>
          <w:bCs/>
          <w:color w:val="000000"/>
          <w:sz w:val="24"/>
          <w:szCs w:val="24"/>
        </w:rPr>
        <w:instrText>tc \l2 "</w:instrText>
      </w:r>
      <w:r>
        <w:rPr>
          <w:rFonts w:ascii="Calibri" w:hAnsi="Calibri" w:cs="Calibri"/>
          <w:b/>
          <w:bCs/>
          <w:color w:val="000000"/>
          <w:sz w:val="24"/>
          <w:szCs w:val="24"/>
          <w:u w:val="single"/>
        </w:rPr>
        <w:instrText>Evaluation:</w:instrText>
      </w:r>
      <w:r>
        <w:rPr>
          <w:rFonts w:ascii="Calibri" w:hAnsi="Calibri" w:cs="Calibri"/>
          <w:b/>
          <w:bCs/>
          <w:color w:val="000000"/>
          <w:sz w:val="24"/>
          <w:szCs w:val="24"/>
        </w:rPr>
        <w:fldChar w:fldCharType="end"/>
      </w:r>
      <w:r>
        <w:rPr>
          <w:rFonts w:ascii="Calibri" w:hAnsi="Calibri" w:cs="Calibri"/>
          <w:color w:val="000000"/>
          <w:sz w:val="24"/>
          <w:szCs w:val="24"/>
        </w:rPr>
        <w:fldChar w:fldCharType="begin"/>
      </w:r>
      <w:r>
        <w:rPr>
          <w:rFonts w:ascii="Calibri" w:hAnsi="Calibri" w:cs="Calibri"/>
          <w:color w:val="000000"/>
          <w:sz w:val="24"/>
          <w:szCs w:val="24"/>
        </w:rPr>
        <w:instrText>ADVANCE \d1</w:instrText>
      </w:r>
      <w:r>
        <w:rPr>
          <w:rFonts w:ascii="Calibri" w:hAnsi="Calibri" w:cs="Calibri"/>
          <w:color w:val="000000"/>
          <w:sz w:val="24"/>
          <w:szCs w:val="24"/>
        </w:rPr>
        <w:fldChar w:fldCharType="end"/>
      </w:r>
      <w:r>
        <w:rPr>
          <w:rFonts w:ascii="Calibri" w:hAnsi="Calibri" w:cs="Calibri"/>
          <w:color w:val="000000"/>
          <w:sz w:val="24"/>
          <w:szCs w:val="24"/>
        </w:rPr>
        <w:t>The grade will be based on the final exam.</w:t>
      </w:r>
    </w:p>
    <w:p w14:paraId="2F452487" w14:textId="77777777" w:rsidR="00805392" w:rsidRDefault="00805392">
      <w:pPr>
        <w:pStyle w:val="BodyText"/>
        <w:widowControl/>
        <w:tabs>
          <w:tab w:val="left" w:pos="0"/>
          <w:tab w:val="left" w:pos="100"/>
        </w:tabs>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\d1</w:instrText>
      </w:r>
      <w:r>
        <w:rPr>
          <w:rFonts w:ascii="Calibri" w:hAnsi="Calibri" w:cs="Calibri"/>
          <w:color w:val="000000"/>
          <w:sz w:val="24"/>
          <w:szCs w:val="24"/>
        </w:rPr>
        <w:fldChar w:fldCharType="end"/>
      </w:r>
    </w:p>
    <w:p w14:paraId="0A972D9B" w14:textId="77777777" w:rsidR="00805392" w:rsidRDefault="00805392">
      <w:pPr>
        <w:pStyle w:val="Heading2"/>
        <w:widowControl/>
        <w:tabs>
          <w:tab w:val="clear" w:pos="-100"/>
          <w:tab w:val="left" w:pos="100"/>
        </w:tabs>
        <w:ind w:right="1939"/>
        <w:rPr>
          <w:rFonts w:ascii="Calibri" w:hAnsi="Calibri" w:cs="Calibri"/>
          <w:color w:val="000000"/>
          <w:sz w:val="24"/>
          <w:szCs w:val="24"/>
        </w:rPr>
      </w:pPr>
      <w:r>
        <w:rPr>
          <w:rFonts w:ascii="Calibri" w:hAnsi="Calibri" w:cs="Calibri"/>
          <w:color w:val="000000"/>
          <w:sz w:val="24"/>
          <w:szCs w:val="24"/>
          <w:u w:val="single"/>
        </w:rPr>
        <w:t>Information of UF Law Grading Policies:</w:t>
      </w:r>
    </w:p>
    <w:p w14:paraId="64BD4FA0" w14:textId="77777777" w:rsidR="00805392" w:rsidRDefault="00805392">
      <w:pPr>
        <w:pStyle w:val="BodyText"/>
        <w:widowControl/>
        <w:tabs>
          <w:tab w:val="left" w:pos="0"/>
          <w:tab w:val="left" w:pos="100"/>
          <w:tab w:val="left" w:pos="1559"/>
          <w:tab w:val="left" w:pos="2279"/>
          <w:tab w:val="left" w:pos="2999"/>
          <w:tab w:val="left" w:pos="3719"/>
          <w:tab w:val="left" w:pos="4439"/>
          <w:tab w:val="left" w:pos="5159"/>
          <w:tab w:val="left" w:pos="5879"/>
          <w:tab w:val="left" w:pos="6599"/>
          <w:tab w:val="left" w:pos="7319"/>
          <w:tab w:val="left" w:pos="8039"/>
        </w:tabs>
        <w:ind w:firstLine="0"/>
        <w:rPr>
          <w:rFonts w:ascii="Calibri" w:hAnsi="Calibri" w:cs="Calibri"/>
          <w:color w:val="000000"/>
          <w:sz w:val="24"/>
          <w:szCs w:val="24"/>
        </w:rPr>
      </w:pPr>
      <w:r>
        <w:rPr>
          <w:rFonts w:ascii="Calibri" w:hAnsi="Calibri" w:cs="Calibri"/>
          <w:b/>
          <w:bCs/>
          <w:color w:val="000000"/>
          <w:sz w:val="24"/>
          <w:szCs w:val="24"/>
        </w:rPr>
        <w:fldChar w:fldCharType="begin"/>
      </w:r>
      <w:r>
        <w:rPr>
          <w:rFonts w:ascii="Calibri" w:hAnsi="Calibri" w:cs="Calibri"/>
          <w:b/>
          <w:bCs/>
          <w:color w:val="000000"/>
          <w:sz w:val="24"/>
          <w:szCs w:val="24"/>
        </w:rPr>
        <w:instrText>tc \l2 "</w:instrText>
      </w:r>
      <w:r>
        <w:rPr>
          <w:rFonts w:ascii="Calibri" w:hAnsi="Calibri" w:cs="Calibri"/>
          <w:b/>
          <w:bCs/>
          <w:color w:val="000000"/>
          <w:sz w:val="24"/>
          <w:szCs w:val="24"/>
          <w:u w:val="single"/>
        </w:rPr>
        <w:instrText>Information of UF Law Grading Policies:</w:instrText>
      </w:r>
      <w:r>
        <w:rPr>
          <w:rFonts w:ascii="Calibri" w:hAnsi="Calibri" w:cs="Calibri"/>
          <w:b/>
          <w:bCs/>
          <w:color w:val="000000"/>
          <w:sz w:val="24"/>
          <w:szCs w:val="24"/>
        </w:rPr>
        <w:fldChar w:fldCharType="end"/>
      </w:r>
      <w:r>
        <w:rPr>
          <w:rFonts w:ascii="Calibri" w:hAnsi="Calibri" w:cs="Calibri"/>
          <w:color w:val="000000"/>
          <w:sz w:val="24"/>
          <w:szCs w:val="24"/>
        </w:rPr>
        <w:fldChar w:fldCharType="begin"/>
      </w:r>
      <w:r>
        <w:rPr>
          <w:rFonts w:ascii="Calibri" w:hAnsi="Calibri" w:cs="Calibri"/>
          <w:color w:val="000000"/>
          <w:sz w:val="24"/>
          <w:szCs w:val="24"/>
        </w:rPr>
        <w:instrText>ADVANCE \d1</w:instrText>
      </w:r>
      <w:r>
        <w:rPr>
          <w:rFonts w:ascii="Calibri" w:hAnsi="Calibri" w:cs="Calibri"/>
          <w:color w:val="000000"/>
          <w:sz w:val="24"/>
          <w:szCs w:val="24"/>
        </w:rPr>
        <w:fldChar w:fldCharType="end"/>
      </w:r>
      <w:r>
        <w:rPr>
          <w:rFonts w:ascii="Calibri" w:hAnsi="Calibri" w:cs="Calibri"/>
          <w:color w:val="000000"/>
          <w:sz w:val="24"/>
          <w:szCs w:val="24"/>
        </w:rPr>
        <w:t>Grade:</w:t>
      </w:r>
      <w:r>
        <w:rPr>
          <w:rFonts w:ascii="Calibri" w:hAnsi="Calibri" w:cs="Calibri"/>
          <w:color w:val="000000"/>
          <w:sz w:val="24"/>
          <w:szCs w:val="24"/>
        </w:rPr>
        <w:tab/>
        <w:t>Points:</w:t>
      </w:r>
    </w:p>
    <w:p w14:paraId="4DA48F6E" w14:textId="77777777" w:rsidR="00805392" w:rsidRDefault="00805392">
      <w:pPr>
        <w:pStyle w:val="level1"/>
        <w:tabs>
          <w:tab w:val="clear" w:pos="-1680"/>
          <w:tab w:val="clear" w:pos="-360"/>
          <w:tab w:val="num" w:pos="100"/>
          <w:tab w:val="left" w:pos="1559"/>
          <w:tab w:val="left" w:pos="2279"/>
          <w:tab w:val="left" w:pos="2999"/>
          <w:tab w:val="left" w:pos="3719"/>
          <w:tab w:val="left" w:pos="4439"/>
          <w:tab w:val="left" w:pos="5159"/>
          <w:tab w:val="left" w:pos="5879"/>
          <w:tab w:val="left" w:pos="6599"/>
          <w:tab w:val="left" w:pos="7319"/>
          <w:tab w:val="left" w:pos="8039"/>
        </w:tabs>
        <w:ind w:hanging="10"/>
      </w:pPr>
      <w:r>
        <w:t>4.0 (Excellent)</w:t>
      </w:r>
    </w:p>
    <w:p w14:paraId="3D1F54CA"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firstLine="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 xml:space="preserve">A </w:t>
      </w:r>
      <w:r>
        <w:rPr>
          <w:rFonts w:ascii="Calibri" w:hAnsi="Calibri" w:cs="Calibri"/>
          <w:sz w:val="24"/>
          <w:szCs w:val="24"/>
        </w:rPr>
        <w:tab/>
        <w:t>3.67</w:t>
      </w:r>
    </w:p>
    <w:p w14:paraId="76049D73"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hanging="1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B+</w:t>
      </w:r>
      <w:r>
        <w:rPr>
          <w:rFonts w:ascii="Calibri" w:hAnsi="Calibri" w:cs="Calibri"/>
          <w:sz w:val="24"/>
          <w:szCs w:val="24"/>
        </w:rPr>
        <w:tab/>
        <w:t>3.33</w:t>
      </w:r>
    </w:p>
    <w:p w14:paraId="2A193D57" w14:textId="77777777" w:rsidR="00805392" w:rsidRDefault="00805392">
      <w:pPr>
        <w:pStyle w:val="level1"/>
        <w:tabs>
          <w:tab w:val="clear" w:pos="-1680"/>
          <w:tab w:val="clear" w:pos="-360"/>
          <w:tab w:val="num" w:pos="100"/>
          <w:tab w:val="left" w:pos="1559"/>
          <w:tab w:val="left" w:pos="2279"/>
          <w:tab w:val="left" w:pos="2999"/>
          <w:tab w:val="left" w:pos="3719"/>
          <w:tab w:val="left" w:pos="4439"/>
          <w:tab w:val="left" w:pos="5159"/>
          <w:tab w:val="left" w:pos="5879"/>
          <w:tab w:val="left" w:pos="6599"/>
          <w:tab w:val="left" w:pos="7319"/>
          <w:tab w:val="left" w:pos="8039"/>
        </w:tabs>
        <w:ind w:hanging="10"/>
      </w:pPr>
      <w:r>
        <w:t>3.0 (Good)</w:t>
      </w:r>
    </w:p>
    <w:p w14:paraId="2552F020"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firstLine="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 xml:space="preserve">B </w:t>
      </w:r>
      <w:r>
        <w:rPr>
          <w:rFonts w:ascii="Calibri" w:hAnsi="Calibri" w:cs="Calibri"/>
          <w:sz w:val="24"/>
          <w:szCs w:val="24"/>
        </w:rPr>
        <w:tab/>
        <w:t>2.67</w:t>
      </w:r>
    </w:p>
    <w:p w14:paraId="79D2B3F8" w14:textId="77777777" w:rsidR="00805392" w:rsidRDefault="00805392">
      <w:pPr>
        <w:pStyle w:val="BodyText"/>
        <w:tabs>
          <w:tab w:val="left" w:pos="0"/>
          <w:tab w:val="left" w:pos="100"/>
          <w:tab w:val="left" w:pos="1559"/>
          <w:tab w:val="left" w:pos="2279"/>
          <w:tab w:val="left" w:pos="2999"/>
          <w:tab w:val="left" w:pos="3719"/>
          <w:tab w:val="left" w:pos="4439"/>
          <w:tab w:val="left" w:pos="5159"/>
          <w:tab w:val="left" w:pos="5879"/>
          <w:tab w:val="left" w:pos="6599"/>
          <w:tab w:val="left" w:pos="7319"/>
          <w:tab w:val="left" w:pos="8039"/>
        </w:tabs>
        <w:ind w:hanging="1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C+</w:t>
      </w:r>
      <w:r>
        <w:rPr>
          <w:rFonts w:ascii="Calibri" w:hAnsi="Calibri" w:cs="Calibri"/>
          <w:sz w:val="24"/>
          <w:szCs w:val="24"/>
        </w:rPr>
        <w:tab/>
        <w:t>2.0 (Satisfactory)</w:t>
      </w:r>
    </w:p>
    <w:p w14:paraId="234F21B7"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hanging="1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 xml:space="preserve">C </w:t>
      </w:r>
      <w:r>
        <w:rPr>
          <w:rFonts w:ascii="Calibri" w:hAnsi="Calibri" w:cs="Calibri"/>
          <w:sz w:val="24"/>
          <w:szCs w:val="24"/>
        </w:rPr>
        <w:tab/>
        <w:t>1.67</w:t>
      </w:r>
    </w:p>
    <w:p w14:paraId="2DCD1D42"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hanging="1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D+</w:t>
      </w:r>
      <w:r>
        <w:rPr>
          <w:rFonts w:ascii="Calibri" w:hAnsi="Calibri" w:cs="Calibri"/>
          <w:sz w:val="24"/>
          <w:szCs w:val="24"/>
        </w:rPr>
        <w:tab/>
        <w:t>1.33</w:t>
      </w:r>
    </w:p>
    <w:p w14:paraId="30E83429" w14:textId="77777777" w:rsidR="00805392" w:rsidRDefault="00805392">
      <w:pPr>
        <w:pStyle w:val="level1"/>
        <w:tabs>
          <w:tab w:val="clear" w:pos="-1680"/>
          <w:tab w:val="clear" w:pos="-360"/>
          <w:tab w:val="num" w:pos="100"/>
          <w:tab w:val="left" w:pos="1559"/>
          <w:tab w:val="left" w:pos="2279"/>
          <w:tab w:val="left" w:pos="2999"/>
          <w:tab w:val="left" w:pos="3719"/>
          <w:tab w:val="left" w:pos="4439"/>
          <w:tab w:val="left" w:pos="5159"/>
          <w:tab w:val="left" w:pos="5879"/>
          <w:tab w:val="left" w:pos="6599"/>
          <w:tab w:val="left" w:pos="7319"/>
          <w:tab w:val="left" w:pos="8039"/>
        </w:tabs>
        <w:ind w:hanging="10"/>
      </w:pPr>
      <w:r>
        <w:t>1.00 (Poor)</w:t>
      </w:r>
    </w:p>
    <w:p w14:paraId="5725D1CC" w14:textId="77777777" w:rsidR="00805392" w:rsidRDefault="00805392">
      <w:pPr>
        <w:pStyle w:val="BodyText"/>
        <w:tabs>
          <w:tab w:val="left" w:pos="0"/>
          <w:tab w:val="left" w:pos="100"/>
          <w:tab w:val="right" w:pos="1913"/>
          <w:tab w:val="left" w:pos="2279"/>
          <w:tab w:val="left" w:pos="2999"/>
          <w:tab w:val="left" w:pos="3719"/>
          <w:tab w:val="left" w:pos="4439"/>
          <w:tab w:val="left" w:pos="5159"/>
          <w:tab w:val="left" w:pos="5879"/>
          <w:tab w:val="left" w:pos="6599"/>
          <w:tab w:val="left" w:pos="7319"/>
          <w:tab w:val="left" w:pos="8039"/>
        </w:tabs>
        <w:ind w:firstLine="0"/>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ADVANCE \d1</w:instrText>
      </w:r>
      <w:r>
        <w:rPr>
          <w:rFonts w:ascii="Calibri" w:hAnsi="Calibri" w:cs="Calibri"/>
          <w:sz w:val="24"/>
          <w:szCs w:val="24"/>
        </w:rPr>
        <w:fldChar w:fldCharType="end"/>
      </w:r>
      <w:r>
        <w:rPr>
          <w:rFonts w:ascii="Calibri" w:hAnsi="Calibri" w:cs="Calibri"/>
          <w:sz w:val="24"/>
          <w:szCs w:val="24"/>
        </w:rPr>
        <w:t xml:space="preserve">D </w:t>
      </w:r>
      <w:r>
        <w:rPr>
          <w:rFonts w:ascii="Calibri" w:hAnsi="Calibri" w:cs="Calibri"/>
          <w:sz w:val="24"/>
          <w:szCs w:val="24"/>
        </w:rPr>
        <w:tab/>
        <w:t>0.67</w:t>
      </w:r>
    </w:p>
    <w:p w14:paraId="60EE7532" w14:textId="77777777" w:rsidR="00805392" w:rsidRDefault="00805392">
      <w:pPr>
        <w:pStyle w:val="level1"/>
        <w:tabs>
          <w:tab w:val="clear" w:pos="-1680"/>
          <w:tab w:val="clear" w:pos="-360"/>
          <w:tab w:val="left" w:pos="-14447"/>
          <w:tab w:val="num" w:pos="0"/>
          <w:tab w:val="left" w:pos="100"/>
          <w:tab w:val="left" w:pos="1559"/>
          <w:tab w:val="left" w:pos="2279"/>
          <w:tab w:val="left" w:pos="2999"/>
          <w:tab w:val="left" w:pos="3719"/>
          <w:tab w:val="left" w:pos="4439"/>
          <w:tab w:val="left" w:pos="5159"/>
          <w:tab w:val="left" w:pos="5879"/>
          <w:tab w:val="left" w:pos="6599"/>
          <w:tab w:val="left" w:pos="7319"/>
          <w:tab w:val="left" w:pos="8039"/>
        </w:tabs>
      </w:pPr>
      <w:r>
        <w:t>0.00 (Failure)</w:t>
      </w:r>
    </w:p>
    <w:p w14:paraId="3712E332" w14:textId="2ECC1FB0" w:rsidR="00805392" w:rsidRDefault="00805392">
      <w:pPr>
        <w:pStyle w:val="BodyText"/>
        <w:tabs>
          <w:tab w:val="left" w:pos="-14447"/>
          <w:tab w:val="left" w:pos="0"/>
          <w:tab w:val="left" w:pos="100"/>
          <w:tab w:val="left" w:pos="1559"/>
          <w:tab w:val="left" w:pos="2279"/>
          <w:tab w:val="left" w:pos="2999"/>
          <w:tab w:val="left" w:pos="3719"/>
          <w:tab w:val="left" w:pos="4439"/>
          <w:tab w:val="left" w:pos="5159"/>
          <w:tab w:val="left" w:pos="5879"/>
          <w:tab w:val="left" w:pos="6599"/>
          <w:tab w:val="left" w:pos="7319"/>
          <w:tab w:val="left" w:pos="8039"/>
        </w:tabs>
        <w:spacing w:line="275" w:lineRule="auto"/>
        <w:rPr>
          <w:rFonts w:ascii="Calibri" w:hAnsi="Calibri" w:cs="Calibri"/>
          <w:color w:val="000000"/>
          <w:sz w:val="24"/>
          <w:szCs w:val="24"/>
        </w:rPr>
      </w:pPr>
      <w:r>
        <w:rPr>
          <w:rFonts w:ascii="Calibri" w:hAnsi="Calibri" w:cs="Calibri"/>
          <w:sz w:val="24"/>
          <w:szCs w:val="24"/>
        </w:rPr>
        <w:fldChar w:fldCharType="begin"/>
      </w:r>
      <w:r>
        <w:rPr>
          <w:rFonts w:ascii="Calibri" w:hAnsi="Calibri" w:cs="Calibri"/>
          <w:sz w:val="24"/>
          <w:szCs w:val="24"/>
        </w:rPr>
        <w:instrText>ADVANCE \d15</w:instrText>
      </w:r>
      <w:r>
        <w:rPr>
          <w:rFonts w:ascii="Calibri" w:hAnsi="Calibri" w:cs="Calibri"/>
          <w:sz w:val="24"/>
          <w:szCs w:val="24"/>
        </w:rPr>
        <w:fldChar w:fldCharType="end"/>
      </w:r>
      <w:r>
        <w:rPr>
          <w:rFonts w:ascii="Calibri" w:hAnsi="Calibri" w:cs="Calibri"/>
          <w:sz w:val="24"/>
          <w:szCs w:val="24"/>
        </w:rPr>
        <w:t xml:space="preserve">The law school grading policy is available at: </w:t>
      </w:r>
      <w:r w:rsidR="00B21250" w:rsidRPr="00B21250">
        <w:rPr>
          <w:rFonts w:ascii="Calibri" w:hAnsi="Calibri" w:cs="Calibri"/>
          <w:sz w:val="24"/>
          <w:szCs w:val="24"/>
        </w:rPr>
        <w:t>https://www.law.ufl.edu/life-at-uf-law/office-of-student-affairs/current-students/uf-law-student-handbook-and-academic-policies</w:t>
      </w:r>
    </w:p>
    <w:p w14:paraId="6AA2BB72"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p>
    <w:p w14:paraId="7FFDECC9" w14:textId="77777777" w:rsidR="00805392" w:rsidRDefault="00805392">
      <w:pPr>
        <w:pStyle w:val="BodyText"/>
        <w:tabs>
          <w:tab w:val="left" w:pos="0"/>
          <w:tab w:val="left" w:pos="100"/>
        </w:tabs>
        <w:spacing w:line="275" w:lineRule="auto"/>
        <w:ind w:firstLine="0"/>
        <w:rPr>
          <w:rFonts w:ascii="Calibri" w:hAnsi="Calibri" w:cs="Calibri"/>
          <w:b/>
          <w:bCs/>
          <w:color w:val="000000"/>
          <w:sz w:val="24"/>
          <w:szCs w:val="24"/>
          <w:u w:val="single"/>
        </w:rPr>
      </w:pPr>
      <w:r>
        <w:rPr>
          <w:rFonts w:ascii="Calibri" w:hAnsi="Calibri" w:cs="Calibri"/>
          <w:b/>
          <w:bCs/>
          <w:color w:val="000000"/>
          <w:sz w:val="24"/>
          <w:szCs w:val="24"/>
          <w:u w:val="single"/>
        </w:rPr>
        <w:t xml:space="preserve">Policy Related to make up exams: </w:t>
      </w:r>
    </w:p>
    <w:p w14:paraId="4B71DC32" w14:textId="7BDE68CD" w:rsidR="00805392" w:rsidRPr="00B21250" w:rsidRDefault="00805392">
      <w:pPr>
        <w:pStyle w:val="BodyText"/>
        <w:tabs>
          <w:tab w:val="left" w:pos="0"/>
          <w:tab w:val="left" w:pos="100"/>
        </w:tabs>
        <w:spacing w:line="275" w:lineRule="auto"/>
        <w:ind w:firstLine="0"/>
        <w:rPr>
          <w:rFonts w:ascii="Calibri" w:hAnsi="Calibri" w:cs="Calibri"/>
          <w:b/>
          <w:bCs/>
          <w:color w:val="000000"/>
          <w:sz w:val="24"/>
          <w:szCs w:val="24"/>
        </w:rPr>
      </w:pPr>
      <w:r>
        <w:rPr>
          <w:rFonts w:ascii="Calibri" w:hAnsi="Calibri" w:cs="Calibri"/>
          <w:color w:val="000000"/>
          <w:sz w:val="24"/>
          <w:szCs w:val="24"/>
        </w:rPr>
        <w:t xml:space="preserve">The law school policy on delay in taking exams can be found at: </w:t>
      </w:r>
      <w:r w:rsidR="00B21250" w:rsidRPr="00B21250">
        <w:rPr>
          <w:rFonts w:ascii="Calibri" w:hAnsi="Calibri" w:cs="Calibri"/>
          <w:color w:val="000000"/>
          <w:sz w:val="24"/>
          <w:szCs w:val="24"/>
        </w:rPr>
        <w:t>https://www.law.ufl.edu/life-at-uf-law/office-of-student-affairs/current-students/forms-applications/exam-delays-accommodations-form</w:t>
      </w:r>
    </w:p>
    <w:p w14:paraId="6A1949B2"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sectPr w:rsidR="00805392">
          <w:type w:val="continuous"/>
          <w:pgSz w:w="12240" w:h="15840"/>
          <w:pgMar w:top="156" w:right="339" w:bottom="279" w:left="1320" w:header="156" w:footer="279" w:gutter="0"/>
          <w:cols w:space="720"/>
          <w:noEndnote/>
        </w:sectPr>
      </w:pPr>
    </w:p>
    <w:p w14:paraId="672D2234"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p>
    <w:p w14:paraId="49861E59" w14:textId="77777777" w:rsidR="00805392" w:rsidRDefault="00805392">
      <w:pPr>
        <w:pStyle w:val="BodyText"/>
        <w:tabs>
          <w:tab w:val="left" w:pos="0"/>
          <w:tab w:val="left" w:pos="100"/>
        </w:tabs>
        <w:spacing w:line="275" w:lineRule="auto"/>
        <w:ind w:firstLine="0"/>
        <w:rPr>
          <w:rFonts w:ascii="Calibri" w:hAnsi="Calibri" w:cs="Calibri"/>
          <w:b/>
          <w:bCs/>
          <w:color w:val="000000"/>
          <w:sz w:val="24"/>
          <w:szCs w:val="24"/>
          <w:u w:val="single"/>
        </w:rPr>
      </w:pPr>
      <w:r>
        <w:rPr>
          <w:rFonts w:ascii="Calibri" w:hAnsi="Calibri" w:cs="Calibri"/>
          <w:b/>
          <w:bCs/>
          <w:color w:val="000000"/>
          <w:sz w:val="24"/>
          <w:szCs w:val="24"/>
          <w:u w:val="single"/>
        </w:rPr>
        <w:t>Course evaluation:</w:t>
      </w:r>
    </w:p>
    <w:p w14:paraId="39472708" w14:textId="77777777" w:rsidR="00805392" w:rsidRDefault="00805392">
      <w:pPr>
        <w:pStyle w:val="BodyText"/>
        <w:tabs>
          <w:tab w:val="left" w:pos="0"/>
          <w:tab w:val="left" w:pos="100"/>
        </w:tabs>
        <w:ind w:firstLine="0"/>
        <w:rPr>
          <w:rFonts w:ascii="Calibri" w:hAnsi="Calibri" w:cs="Calibri"/>
          <w:color w:val="000000"/>
          <w:sz w:val="24"/>
          <w:szCs w:val="24"/>
        </w:rPr>
      </w:pPr>
      <w:r>
        <w:rPr>
          <w:rFonts w:ascii="Calibri" w:hAnsi="Calibri" w:cs="Calibri"/>
          <w:color w:val="000000"/>
          <w:sz w:val="24"/>
          <w:szCs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r>
        <w:rPr>
          <w:rStyle w:val="Hypertext"/>
          <w:rFonts w:ascii="Calibri" w:hAnsi="Calibri" w:cs="Calibri"/>
          <w:color w:val="008080"/>
          <w:sz w:val="24"/>
          <w:szCs w:val="24"/>
        </w:rPr>
        <w:t>https://gatorevals.aa.ufl.edu/students/</w:t>
      </w:r>
      <w:r>
        <w:rPr>
          <w:rFonts w:ascii="Calibri" w:hAnsi="Calibri" w:cs="Calibri"/>
          <w:color w:val="000000"/>
          <w:sz w:val="24"/>
          <w:szCs w:val="24"/>
        </w:rPr>
        <w:t xml:space="preserve">. Students will be notified when the </w:t>
      </w:r>
      <w:r>
        <w:rPr>
          <w:rFonts w:ascii="Calibri" w:hAnsi="Calibri" w:cs="Calibri"/>
          <w:color w:val="000000"/>
          <w:sz w:val="24"/>
          <w:szCs w:val="24"/>
        </w:rPr>
        <w:lastRenderedPageBreak/>
        <w:t xml:space="preserve">evaluation period opens, and can complete evaluations through the email they receive from GatorEvals, in their Canvas course menu under GatorEvals, or via </w:t>
      </w:r>
      <w:r>
        <w:rPr>
          <w:rStyle w:val="Hypertext"/>
          <w:rFonts w:ascii="Calibri" w:hAnsi="Calibri" w:cs="Calibri"/>
          <w:color w:val="008080"/>
          <w:sz w:val="24"/>
          <w:szCs w:val="24"/>
        </w:rPr>
        <w:t>https://ufl.bluera.com/ufl/</w:t>
      </w:r>
      <w:r>
        <w:rPr>
          <w:rFonts w:ascii="Calibri" w:hAnsi="Calibri" w:cs="Calibri"/>
          <w:color w:val="000000"/>
          <w:sz w:val="24"/>
          <w:szCs w:val="24"/>
        </w:rPr>
        <w:t xml:space="preserve">. Summaries of course evaluation results are available to students at </w:t>
      </w:r>
      <w:r>
        <w:rPr>
          <w:rStyle w:val="Hypertext"/>
          <w:rFonts w:ascii="Calibri" w:hAnsi="Calibri" w:cs="Calibri"/>
          <w:color w:val="008080"/>
          <w:sz w:val="24"/>
          <w:szCs w:val="24"/>
        </w:rPr>
        <w:t>https://gatorevals.aa.ufl.edu/public-results/</w:t>
      </w:r>
      <w:r>
        <w:rPr>
          <w:rFonts w:ascii="Calibri" w:hAnsi="Calibri" w:cs="Calibri"/>
          <w:color w:val="000000"/>
          <w:sz w:val="24"/>
          <w:szCs w:val="24"/>
        </w:rPr>
        <w:t>.”</w:t>
      </w:r>
    </w:p>
    <w:p w14:paraId="79B12A8E" w14:textId="77777777" w:rsidR="00805392" w:rsidRDefault="00805392">
      <w:pPr>
        <w:pStyle w:val="BodyText"/>
        <w:tabs>
          <w:tab w:val="left" w:pos="0"/>
          <w:tab w:val="left" w:pos="100"/>
        </w:tabs>
        <w:ind w:firstLine="0"/>
        <w:rPr>
          <w:rFonts w:ascii="Calibri" w:hAnsi="Calibri" w:cs="Calibri"/>
          <w:color w:val="000000"/>
          <w:sz w:val="24"/>
          <w:szCs w:val="24"/>
        </w:rPr>
      </w:pPr>
    </w:p>
    <w:p w14:paraId="1CBA82D3" w14:textId="77777777" w:rsidR="00805392" w:rsidRDefault="00805392">
      <w:pPr>
        <w:pStyle w:val="BodyText"/>
        <w:tabs>
          <w:tab w:val="left" w:pos="0"/>
          <w:tab w:val="left" w:pos="100"/>
        </w:tabs>
        <w:spacing w:line="275" w:lineRule="auto"/>
        <w:ind w:firstLine="0"/>
        <w:rPr>
          <w:rFonts w:ascii="Calibri" w:hAnsi="Calibri" w:cs="Calibri"/>
          <w:b/>
          <w:bCs/>
          <w:color w:val="000000"/>
          <w:sz w:val="24"/>
          <w:szCs w:val="24"/>
          <w:u w:val="single"/>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b/>
          <w:bCs/>
          <w:color w:val="000000"/>
          <w:sz w:val="24"/>
          <w:szCs w:val="24"/>
          <w:u w:val="single"/>
        </w:rPr>
        <w:t xml:space="preserve">Statement related to accommodations for students with disabilities: </w:t>
      </w:r>
    </w:p>
    <w:p w14:paraId="3A39883C"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color w:val="000000"/>
          <w:sz w:val="24"/>
          <w:szCs w:val="24"/>
        </w:rPr>
        <w:t>Students requesting classroom accommodations must first register with the Office of Disability Resources. The UF Office of Disability Resources will provide documentation to the student who must then provide this documentation to the Law School Office of Student Affairs when requesting accommodation.</w:t>
      </w:r>
    </w:p>
    <w:p w14:paraId="00FA6859" w14:textId="77777777" w:rsidR="003C5274" w:rsidRDefault="003C5274">
      <w:pPr>
        <w:pStyle w:val="BodyText"/>
        <w:tabs>
          <w:tab w:val="left" w:pos="0"/>
          <w:tab w:val="left" w:pos="100"/>
        </w:tabs>
        <w:spacing w:line="241" w:lineRule="exact"/>
        <w:ind w:firstLine="0"/>
        <w:rPr>
          <w:rFonts w:ascii="Calibri" w:hAnsi="Calibri" w:cs="Calibri"/>
          <w:color w:val="000000"/>
          <w:sz w:val="24"/>
          <w:szCs w:val="24"/>
        </w:rPr>
      </w:pPr>
    </w:p>
    <w:p w14:paraId="54C96D78" w14:textId="57D3F4C2" w:rsidR="00805392" w:rsidRDefault="00805392">
      <w:pPr>
        <w:pStyle w:val="BodyText"/>
        <w:tabs>
          <w:tab w:val="left" w:pos="0"/>
          <w:tab w:val="left" w:pos="100"/>
        </w:tabs>
        <w:spacing w:line="241" w:lineRule="exact"/>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\d7</w:instrText>
      </w:r>
      <w:r>
        <w:rPr>
          <w:rFonts w:ascii="Calibri" w:hAnsi="Calibri" w:cs="Calibri"/>
          <w:color w:val="000000"/>
          <w:sz w:val="24"/>
          <w:szCs w:val="24"/>
        </w:rPr>
        <w:fldChar w:fldCharType="end"/>
      </w:r>
    </w:p>
    <w:p w14:paraId="79618DEA" w14:textId="2E8E493D" w:rsidR="007F687E" w:rsidRDefault="007F687E">
      <w:pPr>
        <w:pStyle w:val="BodyText"/>
        <w:tabs>
          <w:tab w:val="left" w:pos="0"/>
          <w:tab w:val="left" w:pos="100"/>
        </w:tabs>
        <w:spacing w:line="241" w:lineRule="exact"/>
        <w:ind w:firstLine="0"/>
        <w:rPr>
          <w:rFonts w:ascii="Calibri" w:hAnsi="Calibri" w:cs="Calibri"/>
          <w:b/>
          <w:bCs/>
          <w:color w:val="000000"/>
          <w:sz w:val="24"/>
          <w:szCs w:val="24"/>
          <w:u w:val="single"/>
        </w:rPr>
      </w:pPr>
      <w:r>
        <w:rPr>
          <w:rFonts w:ascii="Calibri" w:hAnsi="Calibri" w:cs="Calibri"/>
          <w:b/>
          <w:bCs/>
          <w:color w:val="000000"/>
          <w:sz w:val="24"/>
          <w:szCs w:val="24"/>
          <w:u w:val="single"/>
        </w:rPr>
        <w:t>University Policy on Academic Misconduct:</w:t>
      </w:r>
    </w:p>
    <w:p w14:paraId="4E7975B3"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color w:val="000000"/>
          <w:sz w:val="24"/>
          <w:szCs w:val="24"/>
        </w:rPr>
        <w:t xml:space="preserve">Academic honesty and integrity are fundamental values of the University community. Students should be sure that they understand the UF Student Honor Code at </w:t>
      </w:r>
      <w:r>
        <w:rPr>
          <w:rStyle w:val="Hypertext"/>
          <w:rFonts w:ascii="Calibri" w:hAnsi="Calibri" w:cs="Calibri"/>
          <w:color w:val="008080"/>
          <w:sz w:val="24"/>
          <w:szCs w:val="24"/>
        </w:rPr>
        <w:t>https://sccr.dso.ufl.edu/policies/student-honor-code-student-conduct-code</w:t>
      </w:r>
      <w:r>
        <w:rPr>
          <w:rFonts w:ascii="Calibri" w:hAnsi="Calibri" w:cs="Calibri"/>
          <w:color w:val="000000"/>
          <w:sz w:val="24"/>
          <w:szCs w:val="24"/>
        </w:rPr>
        <w:t>.</w:t>
      </w:r>
    </w:p>
    <w:p w14:paraId="24A53D74" w14:textId="77777777" w:rsidR="00805392" w:rsidRDefault="00805392">
      <w:pPr>
        <w:pStyle w:val="BodyText"/>
        <w:tabs>
          <w:tab w:val="left" w:pos="0"/>
          <w:tab w:val="left" w:pos="100"/>
        </w:tabs>
        <w:spacing w:line="241" w:lineRule="exact"/>
        <w:ind w:firstLine="0"/>
        <w:rPr>
          <w:rFonts w:ascii="Calibri" w:hAnsi="Calibri" w:cs="Calibri"/>
          <w:color w:val="000000"/>
          <w:sz w:val="24"/>
          <w:szCs w:val="24"/>
        </w:rPr>
      </w:pPr>
    </w:p>
    <w:p w14:paraId="7233546B" w14:textId="239C6D1F" w:rsidR="00805392" w:rsidRDefault="00805392">
      <w:pPr>
        <w:pStyle w:val="BodyText"/>
        <w:tabs>
          <w:tab w:val="left" w:pos="0"/>
          <w:tab w:val="left" w:pos="100"/>
        </w:tabs>
        <w:spacing w:line="241" w:lineRule="exact"/>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\d7</w:instrText>
      </w:r>
      <w:r>
        <w:rPr>
          <w:rFonts w:ascii="Calibri" w:hAnsi="Calibri" w:cs="Calibri"/>
          <w:color w:val="000000"/>
          <w:sz w:val="24"/>
          <w:szCs w:val="24"/>
        </w:rPr>
        <w:fldChar w:fldCharType="end"/>
      </w:r>
    </w:p>
    <w:p w14:paraId="43130E6F" w14:textId="7C5A99F3" w:rsidR="007F687E" w:rsidRDefault="007F687E">
      <w:pPr>
        <w:pStyle w:val="BodyText"/>
        <w:tabs>
          <w:tab w:val="left" w:pos="0"/>
          <w:tab w:val="left" w:pos="100"/>
        </w:tabs>
        <w:spacing w:line="241" w:lineRule="exact"/>
        <w:ind w:firstLine="0"/>
        <w:rPr>
          <w:rFonts w:ascii="Calibri" w:hAnsi="Calibri" w:cs="Calibri"/>
          <w:b/>
          <w:bCs/>
          <w:color w:val="000000"/>
          <w:sz w:val="24"/>
          <w:szCs w:val="24"/>
          <w:u w:val="single"/>
        </w:rPr>
      </w:pPr>
      <w:r w:rsidRPr="007F687E">
        <w:rPr>
          <w:rFonts w:ascii="Calibri" w:hAnsi="Calibri" w:cs="Calibri"/>
          <w:b/>
          <w:bCs/>
          <w:color w:val="000000"/>
          <w:sz w:val="24"/>
          <w:szCs w:val="24"/>
          <w:u w:val="single"/>
        </w:rPr>
        <w:t>Netiquette: Communication Courtesy</w:t>
      </w:r>
    </w:p>
    <w:p w14:paraId="363A7F70"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color w:val="000000"/>
          <w:sz w:val="24"/>
          <w:szCs w:val="24"/>
        </w:rPr>
        <w:t xml:space="preserve">All members of the class are expected to follow rules of common courtesy in all email messages, threaded discussion and chats. </w:t>
      </w:r>
      <w:r>
        <w:rPr>
          <w:rStyle w:val="Hypertext"/>
          <w:rFonts w:ascii="Calibri" w:hAnsi="Calibri" w:cs="Calibri"/>
          <w:color w:val="008080"/>
          <w:sz w:val="24"/>
          <w:szCs w:val="24"/>
        </w:rPr>
        <w:t>http://teach.ufl.edu/wp-content/uploads/2012/08/NetiquetteGuideforOnlineCourses.pdf</w:t>
      </w:r>
    </w:p>
    <w:p w14:paraId="7D37BB2F" w14:textId="1A27899B" w:rsidR="00805392" w:rsidRDefault="00805392">
      <w:pPr>
        <w:pStyle w:val="BodyText"/>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p>
    <w:p w14:paraId="4D5E53D6" w14:textId="77777777" w:rsidR="003C5274" w:rsidRDefault="003C5274" w:rsidP="003C5274">
      <w:pPr>
        <w:rPr>
          <w:rFonts w:ascii="Calibri" w:hAnsi="Calibri" w:cs="Calibri"/>
          <w:b/>
          <w:bCs/>
          <w:color w:val="201F1E"/>
          <w:sz w:val="22"/>
          <w:szCs w:val="22"/>
          <w:u w:val="single"/>
          <w:bdr w:val="none" w:sz="0" w:space="0" w:color="auto" w:frame="1"/>
          <w:shd w:val="clear" w:color="auto" w:fill="FFFFFF"/>
        </w:rPr>
      </w:pPr>
      <w:r>
        <w:rPr>
          <w:rFonts w:ascii="Calibri" w:hAnsi="Calibri" w:cs="Calibri"/>
          <w:b/>
          <w:bCs/>
          <w:color w:val="201F1E"/>
          <w:sz w:val="22"/>
          <w:szCs w:val="22"/>
          <w:u w:val="single"/>
          <w:bdr w:val="none" w:sz="0" w:space="0" w:color="auto" w:frame="1"/>
          <w:shd w:val="clear" w:color="auto" w:fill="FFFFFF"/>
        </w:rPr>
        <w:t>UF LEVIN COLLEGE OF LAW STANDARD SYLLABUS POLICIES:</w:t>
      </w:r>
    </w:p>
    <w:p w14:paraId="36C31AC0" w14:textId="77777777" w:rsidR="003C5274" w:rsidRDefault="003C5274" w:rsidP="003C5274">
      <w:pPr>
        <w:rPr>
          <w:rFonts w:ascii="Calibri" w:hAnsi="Calibri" w:cs="Calibri"/>
          <w:color w:val="201F1E"/>
          <w:sz w:val="22"/>
          <w:szCs w:val="22"/>
          <w:bdr w:val="none" w:sz="0" w:space="0" w:color="auto" w:frame="1"/>
          <w:shd w:val="clear" w:color="auto" w:fill="FFFFFF"/>
        </w:rPr>
      </w:pPr>
      <w:r>
        <w:rPr>
          <w:rFonts w:ascii="Calibri" w:hAnsi="Calibri" w:cs="Calibri"/>
          <w:color w:val="201F1E"/>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Pr>
            <w:rStyle w:val="Hyperlink"/>
            <w:rFonts w:ascii="Calibri" w:hAnsi="Calibri" w:cs="Calibri"/>
            <w:sz w:val="22"/>
            <w:szCs w:val="22"/>
            <w:bdr w:val="none" w:sz="0" w:space="0" w:color="auto" w:frame="1"/>
            <w:shd w:val="clear" w:color="auto" w:fill="FFFFFF"/>
          </w:rPr>
          <w:t>https://ufl.instructure.com/courses/427635/files/74674656?wrap=1</w:t>
        </w:r>
      </w:hyperlink>
      <w:r>
        <w:rPr>
          <w:rFonts w:ascii="Calibri" w:hAnsi="Calibri" w:cs="Calibri"/>
          <w:sz w:val="22"/>
          <w:szCs w:val="22"/>
        </w:rPr>
        <w:t>.</w:t>
      </w:r>
    </w:p>
    <w:p w14:paraId="79D6BD59" w14:textId="77777777" w:rsidR="003C5274" w:rsidRPr="003C5274" w:rsidRDefault="003C5274">
      <w:pPr>
        <w:pStyle w:val="BodyText"/>
        <w:tabs>
          <w:tab w:val="left" w:pos="0"/>
          <w:tab w:val="left" w:pos="100"/>
        </w:tabs>
        <w:spacing w:line="275" w:lineRule="auto"/>
        <w:ind w:firstLine="0"/>
        <w:rPr>
          <w:rFonts w:ascii="Calibri" w:hAnsi="Calibri" w:cs="Calibri"/>
          <w:b/>
          <w:bCs/>
          <w:color w:val="000000"/>
          <w:sz w:val="24"/>
          <w:szCs w:val="24"/>
        </w:rPr>
      </w:pPr>
    </w:p>
    <w:p w14:paraId="5E14EF8F" w14:textId="77777777" w:rsidR="00805392" w:rsidRDefault="00805392">
      <w:pPr>
        <w:pStyle w:val="BodyText"/>
        <w:tabs>
          <w:tab w:val="left" w:pos="0"/>
          <w:tab w:val="left" w:pos="100"/>
        </w:tabs>
        <w:spacing w:line="275" w:lineRule="auto"/>
        <w:ind w:hanging="10"/>
        <w:rPr>
          <w:rFonts w:ascii="Calibri" w:hAnsi="Calibri" w:cs="Calibri"/>
          <w:b/>
          <w:bCs/>
          <w:color w:val="000000"/>
          <w:sz w:val="24"/>
          <w:szCs w:val="24"/>
          <w:u w:val="single"/>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b/>
          <w:bCs/>
          <w:color w:val="000000"/>
          <w:sz w:val="24"/>
          <w:szCs w:val="24"/>
          <w:u w:val="single"/>
        </w:rPr>
        <w:t>Disclaimer:</w:t>
      </w:r>
    </w:p>
    <w:p w14:paraId="643739F5" w14:textId="77777777" w:rsidR="00805392" w:rsidRDefault="00805392">
      <w:pPr>
        <w:pStyle w:val="BodyText"/>
        <w:tabs>
          <w:tab w:val="left" w:pos="0"/>
          <w:tab w:val="left" w:pos="100"/>
        </w:tabs>
        <w:spacing w:line="275" w:lineRule="auto"/>
        <w:ind w:firstLine="0"/>
        <w:rPr>
          <w:rFonts w:ascii="Calibri" w:hAnsi="Calibri" w:cs="Calibri"/>
          <w:color w:val="000000"/>
          <w:sz w:val="24"/>
          <w:szCs w:val="24"/>
        </w:rPr>
      </w:pPr>
      <w:r>
        <w:rPr>
          <w:rFonts w:ascii="Calibri" w:hAnsi="Calibri" w:cs="Calibri"/>
          <w:color w:val="000000"/>
          <w:sz w:val="24"/>
          <w:szCs w:val="24"/>
        </w:rPr>
        <w:fldChar w:fldCharType="begin"/>
      </w:r>
      <w:r>
        <w:rPr>
          <w:rFonts w:ascii="Calibri" w:hAnsi="Calibri" w:cs="Calibri"/>
          <w:color w:val="000000"/>
          <w:sz w:val="24"/>
          <w:szCs w:val="24"/>
        </w:rPr>
        <w:instrText>ADVANCE \d3</w:instrText>
      </w:r>
      <w:r>
        <w:rPr>
          <w:rFonts w:ascii="Calibri" w:hAnsi="Calibri" w:cs="Calibri"/>
          <w:color w:val="000000"/>
          <w:sz w:val="24"/>
          <w:szCs w:val="24"/>
        </w:rPr>
        <w:fldChar w:fldCharType="end"/>
      </w:r>
      <w:r>
        <w:rPr>
          <w:rFonts w:ascii="Calibri" w:hAnsi="Calibri" w:cs="Calibri"/>
          <w:color w:val="000000"/>
          <w:sz w:val="24"/>
          <w:szCs w:val="24"/>
        </w:rPr>
        <w:t>This syllabus represents my current plans and objectives. As we go through the semester, those plans may need to change to enhance the class learning opportunity. Such changes, communicated clearly, are not unusual and should be expected.</w:t>
      </w:r>
    </w:p>
    <w:p w14:paraId="35B75342" w14:textId="77777777" w:rsidR="00805392" w:rsidRDefault="00805392">
      <w:pPr>
        <w:tabs>
          <w:tab w:val="left" w:pos="0"/>
          <w:tab w:val="left" w:pos="100"/>
        </w:tabs>
        <w:spacing w:line="275" w:lineRule="auto"/>
        <w:ind w:left="100" w:right="1939"/>
        <w:rPr>
          <w:rFonts w:ascii="Calibri" w:hAnsi="Calibri" w:cs="Calibri"/>
          <w:color w:val="000000"/>
        </w:rPr>
      </w:pPr>
    </w:p>
    <w:p w14:paraId="5501C9FE" w14:textId="77777777" w:rsidR="00805392" w:rsidRDefault="00805392">
      <w:pPr>
        <w:tabs>
          <w:tab w:val="left" w:pos="0"/>
          <w:tab w:val="left" w:pos="100"/>
        </w:tabs>
        <w:spacing w:line="275" w:lineRule="auto"/>
        <w:ind w:left="100" w:right="1939"/>
        <w:rPr>
          <w:rFonts w:ascii="Calibri" w:hAnsi="Calibri" w:cs="Calibri"/>
          <w:color w:val="000000"/>
        </w:rPr>
      </w:pPr>
    </w:p>
    <w:p w14:paraId="40AEE5E6" w14:textId="77777777" w:rsidR="00805392" w:rsidRDefault="00805392">
      <w:pPr>
        <w:tabs>
          <w:tab w:val="left" w:pos="0"/>
          <w:tab w:val="left" w:pos="100"/>
        </w:tabs>
        <w:spacing w:line="275" w:lineRule="auto"/>
        <w:ind w:left="100" w:right="1939"/>
        <w:rPr>
          <w:rFonts w:ascii="Calibri" w:hAnsi="Calibri" w:cs="Calibri"/>
          <w:color w:val="000000"/>
        </w:rPr>
      </w:pPr>
    </w:p>
    <w:p w14:paraId="10B66D1E" w14:textId="77777777" w:rsidR="00805392" w:rsidRDefault="00805392">
      <w:pPr>
        <w:tabs>
          <w:tab w:val="left" w:pos="0"/>
          <w:tab w:val="left" w:pos="100"/>
        </w:tabs>
        <w:spacing w:line="275" w:lineRule="auto"/>
        <w:ind w:left="100" w:right="1939"/>
        <w:rPr>
          <w:rFonts w:ascii="Calibri" w:hAnsi="Calibri" w:cs="Calibri"/>
          <w:color w:val="000000"/>
        </w:rPr>
      </w:pPr>
    </w:p>
    <w:p w14:paraId="4184D318" w14:textId="77777777" w:rsidR="00805392" w:rsidRDefault="00805392">
      <w:pPr>
        <w:tabs>
          <w:tab w:val="left" w:pos="0"/>
          <w:tab w:val="left" w:pos="100"/>
        </w:tabs>
        <w:spacing w:line="275" w:lineRule="auto"/>
        <w:ind w:left="100" w:right="1939"/>
        <w:rPr>
          <w:rFonts w:ascii="Calibri" w:hAnsi="Calibri" w:cs="Calibri"/>
          <w:color w:val="000000"/>
        </w:rPr>
      </w:pPr>
    </w:p>
    <w:p w14:paraId="1FA3063B" w14:textId="77777777" w:rsidR="00805392" w:rsidRDefault="00805392">
      <w:pPr>
        <w:tabs>
          <w:tab w:val="left" w:pos="0"/>
          <w:tab w:val="left" w:pos="100"/>
        </w:tabs>
        <w:spacing w:line="275" w:lineRule="auto"/>
        <w:ind w:left="100" w:right="1939"/>
        <w:rPr>
          <w:rFonts w:ascii="Calibri" w:hAnsi="Calibri" w:cs="Calibri"/>
          <w:color w:val="000000"/>
        </w:rPr>
      </w:pPr>
    </w:p>
    <w:p w14:paraId="4C32B5FD" w14:textId="77777777" w:rsidR="00805392" w:rsidRDefault="00805392">
      <w:pPr>
        <w:tabs>
          <w:tab w:val="left" w:pos="0"/>
          <w:tab w:val="left" w:pos="100"/>
        </w:tabs>
        <w:spacing w:line="275" w:lineRule="auto"/>
        <w:ind w:left="100" w:right="1939"/>
        <w:rPr>
          <w:rFonts w:ascii="Calibri" w:hAnsi="Calibri" w:cs="Calibri"/>
          <w:color w:val="000000"/>
        </w:rPr>
      </w:pPr>
    </w:p>
    <w:p w14:paraId="507C795C" w14:textId="77777777" w:rsidR="00805392" w:rsidRDefault="00805392">
      <w:pPr>
        <w:tabs>
          <w:tab w:val="left" w:pos="0"/>
          <w:tab w:val="left" w:pos="100"/>
        </w:tabs>
        <w:spacing w:line="275" w:lineRule="auto"/>
        <w:ind w:left="100" w:right="1939"/>
        <w:rPr>
          <w:rFonts w:ascii="Calibri" w:hAnsi="Calibri" w:cs="Calibri"/>
          <w:color w:val="000000"/>
        </w:rPr>
      </w:pPr>
    </w:p>
    <w:p w14:paraId="52489F14" w14:textId="77777777" w:rsidR="00805392" w:rsidRDefault="00805392">
      <w:pPr>
        <w:tabs>
          <w:tab w:val="left" w:pos="0"/>
          <w:tab w:val="left" w:pos="100"/>
        </w:tabs>
        <w:spacing w:line="275" w:lineRule="auto"/>
        <w:ind w:left="100" w:right="1939" w:hanging="1060"/>
        <w:rPr>
          <w:rFonts w:ascii="Calibri" w:hAnsi="Calibri" w:cs="Calibri"/>
          <w:color w:val="000000"/>
        </w:rPr>
      </w:pPr>
    </w:p>
    <w:sectPr w:rsidR="00805392" w:rsidSect="00805392">
      <w:type w:val="continuous"/>
      <w:pgSz w:w="12240" w:h="15840"/>
      <w:pgMar w:top="156" w:right="339" w:bottom="279" w:left="1320" w:header="156" w:footer="2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A2E45" w14:textId="77777777" w:rsidR="009810B2" w:rsidRDefault="009810B2" w:rsidP="00805392">
      <w:r>
        <w:separator/>
      </w:r>
    </w:p>
  </w:endnote>
  <w:endnote w:type="continuationSeparator" w:id="0">
    <w:p w14:paraId="6DC78457" w14:textId="77777777" w:rsidR="009810B2" w:rsidRDefault="009810B2" w:rsidP="0080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2ACE" w14:textId="77777777" w:rsidR="009810B2" w:rsidRDefault="009810B2" w:rsidP="00805392">
      <w:r>
        <w:separator/>
      </w:r>
    </w:p>
  </w:footnote>
  <w:footnote w:type="continuationSeparator" w:id="0">
    <w:p w14:paraId="58A062F0" w14:textId="77777777" w:rsidR="009810B2" w:rsidRDefault="009810B2" w:rsidP="00805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B342" w14:textId="77AF0BD1" w:rsidR="00805392" w:rsidRDefault="0042103D">
    <w:pPr>
      <w:pStyle w:val="BodyText"/>
      <w:spacing w:line="12" w:lineRule="auto"/>
      <w:ind w:left="0" w:right="0" w:firstLine="9360"/>
      <w:rPr>
        <w:rFonts w:ascii="Calibri" w:hAnsi="Calibri" w:cs="Calibri"/>
        <w:sz w:val="24"/>
        <w:szCs w:val="24"/>
      </w:rPr>
    </w:pPr>
    <w:r>
      <w:rPr>
        <w:noProof/>
      </w:rPr>
      <mc:AlternateContent>
        <mc:Choice Requires="wps">
          <w:drawing>
            <wp:anchor distT="0" distB="0" distL="114300" distR="114300" simplePos="0" relativeHeight="251657728" behindDoc="1" locked="1" layoutInCell="0" allowOverlap="1" wp14:anchorId="12B141E1" wp14:editId="4F51296D">
              <wp:simplePos x="0" y="0"/>
              <wp:positionH relativeFrom="page">
                <wp:posOffset>4866640</wp:posOffset>
              </wp:positionH>
              <wp:positionV relativeFrom="page">
                <wp:posOffset>161925</wp:posOffset>
              </wp:positionV>
              <wp:extent cx="2004060" cy="382270"/>
              <wp:effectExtent l="0" t="0" r="0" b="0"/>
              <wp:wrapNone/>
              <wp:docPr id="10501610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A195F56" w14:textId="77777777" w:rsidR="00805392" w:rsidRDefault="00805392">
                          <w:pPr>
                            <w:pStyle w:val="BodyText"/>
                            <w:pBdr>
                              <w:top w:val="single" w:sz="6" w:space="0" w:color="FFFFFF"/>
                              <w:left w:val="single" w:sz="6" w:space="0" w:color="FFFFFF"/>
                              <w:bottom w:val="single" w:sz="6" w:space="0" w:color="FFFFFF"/>
                              <w:right w:val="single" w:sz="6" w:space="0" w:color="FFFFFF"/>
                            </w:pBdr>
                            <w:ind w:left="0" w:right="0" w:firstLine="0"/>
                            <w:rPr>
                              <w:rFonts w:ascii="Calibri" w:hAnsi="Calibri" w:cs="Calibri"/>
                            </w:rPr>
                          </w:pPr>
                          <w:r>
                            <w:rPr>
                              <w:rFonts w:ascii="Calibri" w:hAnsi="Calibri" w:cs="Calibri"/>
                            </w:rPr>
                            <w:fldChar w:fldCharType="begin"/>
                          </w:r>
                          <w:r>
                            <w:rPr>
                              <w:rFonts w:ascii="Calibri" w:hAnsi="Calibri" w:cs="Calibri"/>
                            </w:rPr>
                            <w:instrText>ADVANCE \d0</w:instrText>
                          </w:r>
                          <w:r>
                            <w:rPr>
                              <w:rFonts w:ascii="Calibri" w:hAnsi="Calibri" w:cs="Calibri"/>
                            </w:rPr>
                            <w:fldChar w:fldCharType="end"/>
                          </w:r>
                        </w:p>
                        <w:p w14:paraId="6A6B5E80" w14:textId="77777777" w:rsidR="00805392" w:rsidRDefault="00805392">
                          <w:pPr>
                            <w:pStyle w:val="BodyText"/>
                            <w:pBdr>
                              <w:top w:val="single" w:sz="6" w:space="0" w:color="FFFFFF"/>
                              <w:left w:val="single" w:sz="6" w:space="0" w:color="FFFFFF"/>
                              <w:bottom w:val="single" w:sz="6" w:space="0" w:color="FFFFFF"/>
                              <w:right w:val="single" w:sz="6" w:space="0" w:color="FFFFFF"/>
                            </w:pBdr>
                            <w:tabs>
                              <w:tab w:val="left" w:pos="0"/>
                            </w:tabs>
                            <w:ind w:left="0" w:right="0" w:firstLine="0"/>
                            <w:jc w:val="right"/>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41E1" id="Rectangle 1" o:spid="_x0000_s1026" style="position:absolute;left:0;text-align:left;margin-left:383.2pt;margin-top:12.75pt;width:157.8pt;height:3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" o:allowincell="f" filled="f" stroked="f" strokeweight="0">
              <v:textbox inset="0,0,0,0">
                <w:txbxContent>
                  <w:p w14:paraId="6A195F56" w14:textId="77777777" w:rsidR="00805392" w:rsidRDefault="00805392">
                    <w:pPr>
                      <w:pStyle w:val="BodyText"/>
                      <w:pBdr>
                        <w:top w:val="single" w:sz="6" w:space="0" w:color="FFFFFF"/>
                        <w:left w:val="single" w:sz="6" w:space="0" w:color="FFFFFF"/>
                        <w:bottom w:val="single" w:sz="6" w:space="0" w:color="FFFFFF"/>
                        <w:right w:val="single" w:sz="6" w:space="0" w:color="FFFFFF"/>
                      </w:pBdr>
                      <w:ind w:left="0" w:right="0" w:firstLine="0"/>
                      <w:rPr>
                        <w:rFonts w:ascii="Calibri" w:hAnsi="Calibri" w:cs="Calibri"/>
                      </w:rPr>
                    </w:pPr>
                    <w:r>
                      <w:rPr>
                        <w:rFonts w:ascii="Calibri" w:hAnsi="Calibri" w:cs="Calibri"/>
                      </w:rPr>
                      <w:fldChar w:fldCharType="begin"/>
                    </w:r>
                    <w:r>
                      <w:rPr>
                        <w:rFonts w:ascii="Calibri" w:hAnsi="Calibri" w:cs="Calibri"/>
                      </w:rPr>
                      <w:instrText>ADVANCE \d0</w:instrText>
                    </w:r>
                    <w:r>
                      <w:rPr>
                        <w:rFonts w:ascii="Calibri" w:hAnsi="Calibri" w:cs="Calibri"/>
                      </w:rPr>
                      <w:fldChar w:fldCharType="end"/>
                    </w:r>
                  </w:p>
                  <w:p w14:paraId="6A6B5E80" w14:textId="77777777" w:rsidR="00805392" w:rsidRDefault="00805392">
                    <w:pPr>
                      <w:pStyle w:val="BodyText"/>
                      <w:pBdr>
                        <w:top w:val="single" w:sz="6" w:space="0" w:color="FFFFFF"/>
                        <w:left w:val="single" w:sz="6" w:space="0" w:color="FFFFFF"/>
                        <w:bottom w:val="single" w:sz="6" w:space="0" w:color="FFFFFF"/>
                        <w:right w:val="single" w:sz="6" w:space="0" w:color="FFFFFF"/>
                      </w:pBdr>
                      <w:tabs>
                        <w:tab w:val="left" w:pos="0"/>
                      </w:tabs>
                      <w:ind w:left="0" w:right="0" w:firstLine="0"/>
                      <w:jc w:val="right"/>
                      <w:rPr>
                        <w:rFonts w:ascii="Calibri" w:hAnsi="Calibri" w:cs="Calibri"/>
                      </w:rPr>
                    </w:pPr>
                  </w:p>
                </w:txbxContent>
              </v:textbox>
              <w10:wrap anchorx="page" anchory="page"/>
              <w10:anchorlock/>
            </v:rect>
          </w:pict>
        </mc:Fallback>
      </mc:AlternateContent>
    </w:r>
  </w:p>
  <w:p w14:paraId="400CEA94" w14:textId="77777777" w:rsidR="00805392" w:rsidRDefault="00805392">
    <w:pP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1"/>
    <w:lvl w:ilvl="0">
      <w:start w:val="1"/>
      <w:numFmt w:val="upperLetter"/>
      <w:pStyle w:val="level1"/>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16cid:durableId="1412041592">
    <w:abstractNumId w:val="0"/>
    <w:lvlOverride w:ilvl="0">
      <w:startOverride w:val="1"/>
      <w:lvl w:ilvl="0">
        <w:start w:val="1"/>
        <w:numFmt w:val="upperLetter"/>
        <w:pStyle w:val="level1"/>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92"/>
    <w:rsid w:val="003A0886"/>
    <w:rsid w:val="003C5274"/>
    <w:rsid w:val="0042103D"/>
    <w:rsid w:val="00456FEB"/>
    <w:rsid w:val="006F3BB2"/>
    <w:rsid w:val="00722A36"/>
    <w:rsid w:val="007F687E"/>
    <w:rsid w:val="00805392"/>
    <w:rsid w:val="008D11D6"/>
    <w:rsid w:val="0091444B"/>
    <w:rsid w:val="009810B2"/>
    <w:rsid w:val="00A47F82"/>
    <w:rsid w:val="00A90914"/>
    <w:rsid w:val="00AB3956"/>
    <w:rsid w:val="00AF67AB"/>
    <w:rsid w:val="00B21250"/>
    <w:rsid w:val="00C90200"/>
    <w:rsid w:val="00E8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1A2A8"/>
  <w14:defaultImageDpi w14:val="0"/>
  <w15:docId w15:val="{09627FAC-98D8-469B-A82F-FB3A7A78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uiPriority w:val="99"/>
    <w:qFormat/>
    <w:pPr>
      <w:tabs>
        <w:tab w:val="left" w:pos="-100"/>
        <w:tab w:val="left" w:pos="0"/>
      </w:tabs>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
    <w:name w:val="Body Text"/>
    <w:basedOn w:val="Normal"/>
    <w:link w:val="BodyTextChar"/>
    <w:uiPriority w:val="99"/>
    <w:pPr>
      <w:ind w:left="100" w:right="1939" w:firstLine="1459"/>
    </w:pPr>
    <w:rPr>
      <w:sz w:val="20"/>
      <w:szCs w:val="20"/>
    </w:rPr>
  </w:style>
  <w:style w:type="character" w:customStyle="1" w:styleId="BodyTextChar">
    <w:name w:val="Body Text Char"/>
    <w:link w:val="BodyText"/>
    <w:uiPriority w:val="99"/>
    <w:semiHidden/>
    <w:rsid w:val="00805392"/>
    <w:rPr>
      <w:rFonts w:ascii="Times New Roman" w:hAnsi="Times New Roman" w:cs="Times New Roman"/>
      <w:sz w:val="24"/>
      <w:szCs w:val="24"/>
    </w:rPr>
  </w:style>
  <w:style w:type="character" w:customStyle="1" w:styleId="Hypertext">
    <w:name w:val="Hypertext"/>
    <w:uiPriority w:val="99"/>
    <w:rPr>
      <w:color w:val="0000FF"/>
      <w:u w:val="single"/>
    </w:rPr>
  </w:style>
  <w:style w:type="character" w:styleId="Hyperlink">
    <w:name w:val="Hyperlink"/>
    <w:uiPriority w:val="99"/>
    <w:rPr>
      <w:color w:val="008080"/>
      <w:u w:val="single"/>
    </w:rPr>
  </w:style>
  <w:style w:type="character" w:customStyle="1" w:styleId="Heading2Char">
    <w:name w:val="Heading 2 Char"/>
    <w:link w:val="Heading2"/>
    <w:uiPriority w:val="9"/>
    <w:semiHidden/>
    <w:rsid w:val="00805392"/>
    <w:rPr>
      <w:rFonts w:ascii="Calibri Light" w:eastAsia="Times New Roman" w:hAnsi="Calibri Light" w:cs="Times New Roman"/>
      <w:b/>
      <w:bCs/>
      <w:i/>
      <w:iCs/>
      <w:sz w:val="28"/>
      <w:szCs w:val="28"/>
    </w:rPr>
  </w:style>
  <w:style w:type="paragraph" w:customStyle="1" w:styleId="level1">
    <w:name w:val="_level1"/>
    <w:basedOn w:val="Normal"/>
    <w:uiPriority w:val="99"/>
    <w:pPr>
      <w:numPr>
        <w:numId w:val="1"/>
      </w:numPr>
      <w:tabs>
        <w:tab w:val="left" w:pos="-1680"/>
        <w:tab w:val="left" w:pos="-360"/>
        <w:tab w:val="left" w:pos="0"/>
      </w:tabs>
      <w:ind w:left="100" w:right="1939" w:hanging="1440"/>
      <w:outlineLvl w:val="0"/>
    </w:pPr>
  </w:style>
  <w:style w:type="character" w:styleId="UnresolvedMention">
    <w:name w:val="Unresolved Mention"/>
    <w:uiPriority w:val="99"/>
    <w:semiHidden/>
    <w:unhideWhenUsed/>
    <w:rsid w:val="00E816C3"/>
    <w:rPr>
      <w:color w:val="605E5C"/>
      <w:shd w:val="clear" w:color="auto" w:fill="E1DFDD"/>
    </w:rPr>
  </w:style>
  <w:style w:type="character" w:styleId="FollowedHyperlink">
    <w:name w:val="FollowedHyperlink"/>
    <w:uiPriority w:val="99"/>
    <w:semiHidden/>
    <w:unhideWhenUsed/>
    <w:rsid w:val="009144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fee@law.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fl.instructure.com/courses/427635/files/74674656?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892</Words>
  <Characters>5088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McIlhenny, Ruth M.</dc:creator>
  <cp:keywords/>
  <dc:description/>
  <cp:lastModifiedBy>McIlhenny, Ruth M.</cp:lastModifiedBy>
  <cp:revision>2</cp:revision>
  <dcterms:created xsi:type="dcterms:W3CDTF">2024-08-01T19:58:00Z</dcterms:created>
  <dcterms:modified xsi:type="dcterms:W3CDTF">2024-08-01T19:58:00Z</dcterms:modified>
</cp:coreProperties>
</file>